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X="-577" w:tblpY="-5"/>
        <w:tblW w:w="9918" w:type="dxa"/>
        <w:tblLook w:val="04A0" w:firstRow="1" w:lastRow="0" w:firstColumn="1" w:lastColumn="0" w:noHBand="0" w:noVBand="1"/>
      </w:tblPr>
      <w:tblGrid>
        <w:gridCol w:w="2972"/>
        <w:gridCol w:w="6946"/>
      </w:tblGrid>
      <w:tr w:rsidR="00897041" w14:paraId="0BDAC29E" w14:textId="77777777" w:rsidTr="00057DBA">
        <w:tc>
          <w:tcPr>
            <w:tcW w:w="9918" w:type="dxa"/>
            <w:gridSpan w:val="2"/>
            <w:shd w:val="clear" w:color="auto" w:fill="5D3989"/>
          </w:tcPr>
          <w:p w14:paraId="4E39860F" w14:textId="77777777" w:rsidR="00897041" w:rsidRPr="00057DBA" w:rsidRDefault="00897041" w:rsidP="00057DBA">
            <w:pPr>
              <w:jc w:val="center"/>
              <w:rPr>
                <w:rFonts w:ascii="Arial" w:hAnsi="Arial" w:cs="Arial"/>
                <w:b/>
                <w:bCs/>
                <w:color w:val="FFFFFF" w:themeColor="background1"/>
              </w:rPr>
            </w:pPr>
            <w:r w:rsidRPr="00057DBA">
              <w:rPr>
                <w:rFonts w:ascii="Arial" w:hAnsi="Arial" w:cs="Arial"/>
                <w:b/>
                <w:bCs/>
                <w:color w:val="FFFFFF" w:themeColor="background1"/>
              </w:rPr>
              <w:t>Minuta de reunión</w:t>
            </w:r>
          </w:p>
          <w:p w14:paraId="0FD8D11B" w14:textId="4FA7EFAE" w:rsidR="00897041" w:rsidRPr="00057DBA" w:rsidRDefault="00897041" w:rsidP="00057DBA">
            <w:pPr>
              <w:jc w:val="center"/>
              <w:rPr>
                <w:rFonts w:ascii="Arial" w:hAnsi="Arial" w:cs="Arial"/>
                <w:b/>
                <w:bCs/>
              </w:rPr>
            </w:pPr>
            <w:r w:rsidRPr="00057DBA">
              <w:rPr>
                <w:rFonts w:ascii="Arial" w:hAnsi="Arial" w:cs="Arial"/>
                <w:b/>
                <w:bCs/>
                <w:color w:val="FFFFFF" w:themeColor="background1"/>
              </w:rPr>
              <w:t>G</w:t>
            </w:r>
            <w:r w:rsidR="00617415" w:rsidRPr="00057DBA">
              <w:rPr>
                <w:rFonts w:ascii="Arial" w:hAnsi="Arial" w:cs="Arial"/>
                <w:b/>
                <w:bCs/>
                <w:color w:val="FFFFFF" w:themeColor="background1"/>
              </w:rPr>
              <w:t>rupo Interdisciplinario del OGAIPO</w:t>
            </w:r>
          </w:p>
        </w:tc>
      </w:tr>
      <w:tr w:rsidR="00897041" w14:paraId="2B0BFD74" w14:textId="77777777" w:rsidTr="00057DBA">
        <w:tc>
          <w:tcPr>
            <w:tcW w:w="2972" w:type="dxa"/>
          </w:tcPr>
          <w:p w14:paraId="6268D7A7" w14:textId="77777777" w:rsidR="00897041" w:rsidRPr="00057DBA" w:rsidRDefault="00897041" w:rsidP="00057DBA">
            <w:pPr>
              <w:rPr>
                <w:rFonts w:ascii="Arial" w:hAnsi="Arial" w:cs="Arial"/>
                <w:bCs/>
              </w:rPr>
            </w:pPr>
            <w:r w:rsidRPr="00057DBA">
              <w:rPr>
                <w:rFonts w:ascii="Arial" w:hAnsi="Arial" w:cs="Arial"/>
                <w:bCs/>
              </w:rPr>
              <w:t>Tipo de reunión</w:t>
            </w:r>
          </w:p>
        </w:tc>
        <w:tc>
          <w:tcPr>
            <w:tcW w:w="6946" w:type="dxa"/>
          </w:tcPr>
          <w:p w14:paraId="6B25FA9B" w14:textId="665FF4EA" w:rsidR="00897041" w:rsidRPr="00057DBA" w:rsidRDefault="00583CE7" w:rsidP="00057DBA">
            <w:pPr>
              <w:rPr>
                <w:rFonts w:ascii="Arial" w:hAnsi="Arial" w:cs="Arial"/>
                <w:bCs/>
                <w:color w:val="FF0000"/>
              </w:rPr>
            </w:pPr>
            <w:r w:rsidRPr="00057DBA">
              <w:rPr>
                <w:rFonts w:ascii="Arial" w:hAnsi="Arial" w:cs="Arial"/>
                <w:bCs/>
              </w:rPr>
              <w:t>Extraordinaria</w:t>
            </w:r>
          </w:p>
        </w:tc>
      </w:tr>
      <w:tr w:rsidR="00897041" w14:paraId="50CAAD2F" w14:textId="77777777" w:rsidTr="00057DBA">
        <w:tc>
          <w:tcPr>
            <w:tcW w:w="2972" w:type="dxa"/>
          </w:tcPr>
          <w:p w14:paraId="06070969" w14:textId="77777777" w:rsidR="00897041" w:rsidRPr="00057DBA" w:rsidRDefault="00897041" w:rsidP="00057DBA">
            <w:pPr>
              <w:rPr>
                <w:rFonts w:ascii="Arial" w:hAnsi="Arial" w:cs="Arial"/>
                <w:bCs/>
              </w:rPr>
            </w:pPr>
            <w:r w:rsidRPr="00057DBA">
              <w:rPr>
                <w:rFonts w:ascii="Arial" w:hAnsi="Arial" w:cs="Arial"/>
                <w:bCs/>
              </w:rPr>
              <w:t>Número de reunión</w:t>
            </w:r>
          </w:p>
        </w:tc>
        <w:tc>
          <w:tcPr>
            <w:tcW w:w="6946" w:type="dxa"/>
          </w:tcPr>
          <w:p w14:paraId="5700B272" w14:textId="538F0935" w:rsidR="00897041" w:rsidRPr="00057DBA" w:rsidRDefault="00897041" w:rsidP="00057DBA">
            <w:pPr>
              <w:rPr>
                <w:rFonts w:ascii="Arial" w:hAnsi="Arial" w:cs="Arial"/>
                <w:bCs/>
              </w:rPr>
            </w:pPr>
            <w:r w:rsidRPr="00057DBA">
              <w:rPr>
                <w:rFonts w:ascii="Arial" w:hAnsi="Arial" w:cs="Arial"/>
                <w:bCs/>
              </w:rPr>
              <w:t>01</w:t>
            </w:r>
          </w:p>
        </w:tc>
      </w:tr>
      <w:tr w:rsidR="00897041" w14:paraId="7BBB57CD" w14:textId="77777777" w:rsidTr="00057DBA">
        <w:tc>
          <w:tcPr>
            <w:tcW w:w="2972" w:type="dxa"/>
          </w:tcPr>
          <w:p w14:paraId="0A62C1E3" w14:textId="77777777" w:rsidR="00897041" w:rsidRPr="00057DBA" w:rsidRDefault="00897041" w:rsidP="00057DBA">
            <w:pPr>
              <w:rPr>
                <w:rFonts w:ascii="Arial" w:hAnsi="Arial" w:cs="Arial"/>
                <w:bCs/>
              </w:rPr>
            </w:pPr>
            <w:r w:rsidRPr="00057DBA">
              <w:rPr>
                <w:rFonts w:ascii="Arial" w:hAnsi="Arial" w:cs="Arial"/>
                <w:bCs/>
              </w:rPr>
              <w:t>Lugar</w:t>
            </w:r>
          </w:p>
        </w:tc>
        <w:tc>
          <w:tcPr>
            <w:tcW w:w="6946" w:type="dxa"/>
          </w:tcPr>
          <w:p w14:paraId="09B4E4D4" w14:textId="70FC1D69" w:rsidR="00897041" w:rsidRPr="00057DBA" w:rsidRDefault="00617415" w:rsidP="00057DBA">
            <w:pPr>
              <w:jc w:val="both"/>
              <w:rPr>
                <w:rFonts w:ascii="Arial" w:hAnsi="Arial" w:cs="Arial"/>
                <w:bCs/>
              </w:rPr>
            </w:pPr>
            <w:r w:rsidRPr="00057DBA">
              <w:rPr>
                <w:rFonts w:ascii="Arial" w:hAnsi="Arial" w:cs="Arial"/>
                <w:color w:val="000000"/>
              </w:rPr>
              <w:t xml:space="preserve">En atención a la contingencia de salud COVID-19 que está atravesando nuestro país, las recomendaciones y medidas sanitarias emitidas por las Secretarías de Salud a nivel nacional y estatal, </w:t>
            </w:r>
            <w:r w:rsidRPr="00057DBA">
              <w:rPr>
                <w:rFonts w:ascii="Arial" w:hAnsi="Arial" w:cs="Arial"/>
                <w:bCs/>
              </w:rPr>
              <w:t xml:space="preserve">la mesa de trabajo se llevó a cabo </w:t>
            </w:r>
            <w:r w:rsidRPr="00057DBA">
              <w:rPr>
                <w:rFonts w:ascii="Arial" w:hAnsi="Arial" w:cs="Arial"/>
                <w:b/>
                <w:bCs/>
              </w:rPr>
              <w:t>vía remota por medios digitales</w:t>
            </w:r>
            <w:r w:rsidRPr="00057DBA">
              <w:rPr>
                <w:rFonts w:ascii="Arial" w:hAnsi="Arial" w:cs="Arial"/>
                <w:bCs/>
              </w:rPr>
              <w:t xml:space="preserve">, </w:t>
            </w:r>
            <w:r w:rsidRPr="00057DBA">
              <w:rPr>
                <w:rFonts w:ascii="Arial" w:hAnsi="Arial" w:cs="Arial"/>
                <w:b/>
                <w:bCs/>
              </w:rPr>
              <w:t>a través de la plataforma electrónica denominada Zoom.</w:t>
            </w:r>
          </w:p>
        </w:tc>
      </w:tr>
      <w:tr w:rsidR="00897041" w14:paraId="7A78588C" w14:textId="77777777" w:rsidTr="00057DBA">
        <w:tc>
          <w:tcPr>
            <w:tcW w:w="2972" w:type="dxa"/>
          </w:tcPr>
          <w:p w14:paraId="5D245BEA" w14:textId="77777777" w:rsidR="00897041" w:rsidRPr="00057DBA" w:rsidRDefault="00897041" w:rsidP="00057DBA">
            <w:pPr>
              <w:rPr>
                <w:rFonts w:ascii="Arial" w:hAnsi="Arial" w:cs="Arial"/>
                <w:bCs/>
              </w:rPr>
            </w:pPr>
            <w:r w:rsidRPr="00057DBA">
              <w:rPr>
                <w:rFonts w:ascii="Arial" w:hAnsi="Arial" w:cs="Arial"/>
                <w:bCs/>
              </w:rPr>
              <w:t xml:space="preserve">Fecha </w:t>
            </w:r>
          </w:p>
        </w:tc>
        <w:tc>
          <w:tcPr>
            <w:tcW w:w="6946" w:type="dxa"/>
          </w:tcPr>
          <w:p w14:paraId="56E7175E" w14:textId="1B2AA9B2" w:rsidR="00897041" w:rsidRPr="00057DBA" w:rsidRDefault="00897041" w:rsidP="00057DBA">
            <w:pPr>
              <w:rPr>
                <w:rFonts w:ascii="Arial" w:hAnsi="Arial" w:cs="Arial"/>
                <w:bCs/>
              </w:rPr>
            </w:pPr>
            <w:r w:rsidRPr="00057DBA">
              <w:rPr>
                <w:rFonts w:ascii="Arial" w:hAnsi="Arial" w:cs="Arial"/>
                <w:bCs/>
              </w:rPr>
              <w:t>01 de diciembre del 2021</w:t>
            </w:r>
          </w:p>
        </w:tc>
      </w:tr>
      <w:tr w:rsidR="00897041" w14:paraId="349AEF30" w14:textId="77777777" w:rsidTr="00057DBA">
        <w:tc>
          <w:tcPr>
            <w:tcW w:w="2972" w:type="dxa"/>
          </w:tcPr>
          <w:p w14:paraId="75E9E62C" w14:textId="77777777" w:rsidR="00897041" w:rsidRPr="00057DBA" w:rsidRDefault="00897041" w:rsidP="00057DBA">
            <w:pPr>
              <w:rPr>
                <w:rFonts w:ascii="Arial" w:hAnsi="Arial" w:cs="Arial"/>
                <w:bCs/>
              </w:rPr>
            </w:pPr>
            <w:r w:rsidRPr="00057DBA">
              <w:rPr>
                <w:rFonts w:ascii="Arial" w:hAnsi="Arial" w:cs="Arial"/>
                <w:bCs/>
              </w:rPr>
              <w:t>Hora de Inicio</w:t>
            </w:r>
          </w:p>
        </w:tc>
        <w:tc>
          <w:tcPr>
            <w:tcW w:w="6946" w:type="dxa"/>
          </w:tcPr>
          <w:p w14:paraId="293014CE" w14:textId="3B7B067C" w:rsidR="00897041" w:rsidRPr="00057DBA" w:rsidRDefault="00617415" w:rsidP="00057DBA">
            <w:pPr>
              <w:rPr>
                <w:rFonts w:ascii="Arial" w:hAnsi="Arial" w:cs="Arial"/>
                <w:bCs/>
              </w:rPr>
            </w:pPr>
            <w:r w:rsidRPr="00057DBA">
              <w:rPr>
                <w:rFonts w:ascii="Arial" w:hAnsi="Arial" w:cs="Arial"/>
                <w:bCs/>
              </w:rPr>
              <w:t>10</w:t>
            </w:r>
            <w:r w:rsidR="00583CE7" w:rsidRPr="00057DBA">
              <w:rPr>
                <w:rFonts w:ascii="Arial" w:hAnsi="Arial" w:cs="Arial"/>
                <w:bCs/>
              </w:rPr>
              <w:t xml:space="preserve">:03 </w:t>
            </w:r>
            <w:r w:rsidR="00897041" w:rsidRPr="00057DBA">
              <w:rPr>
                <w:rFonts w:ascii="Arial" w:hAnsi="Arial" w:cs="Arial"/>
                <w:bCs/>
              </w:rPr>
              <w:t>am</w:t>
            </w:r>
          </w:p>
        </w:tc>
      </w:tr>
      <w:tr w:rsidR="00897041" w14:paraId="7F89EE7A" w14:textId="77777777" w:rsidTr="00057DBA">
        <w:tc>
          <w:tcPr>
            <w:tcW w:w="2972" w:type="dxa"/>
          </w:tcPr>
          <w:p w14:paraId="36D6E1CD" w14:textId="77777777" w:rsidR="00897041" w:rsidRPr="00057DBA" w:rsidRDefault="00897041" w:rsidP="00057DBA">
            <w:pPr>
              <w:rPr>
                <w:rFonts w:ascii="Arial" w:hAnsi="Arial" w:cs="Arial"/>
                <w:bCs/>
              </w:rPr>
            </w:pPr>
            <w:r w:rsidRPr="00057DBA">
              <w:rPr>
                <w:rFonts w:ascii="Arial" w:hAnsi="Arial" w:cs="Arial"/>
                <w:bCs/>
              </w:rPr>
              <w:t>Hora de cierre</w:t>
            </w:r>
          </w:p>
        </w:tc>
        <w:tc>
          <w:tcPr>
            <w:tcW w:w="6946" w:type="dxa"/>
          </w:tcPr>
          <w:p w14:paraId="6CA13562" w14:textId="1F520D09" w:rsidR="00897041" w:rsidRPr="00057DBA" w:rsidRDefault="00617415" w:rsidP="00057DBA">
            <w:pPr>
              <w:rPr>
                <w:rFonts w:ascii="Arial" w:hAnsi="Arial" w:cs="Arial"/>
                <w:bCs/>
              </w:rPr>
            </w:pPr>
            <w:r w:rsidRPr="00057DBA">
              <w:rPr>
                <w:rFonts w:ascii="Arial" w:hAnsi="Arial" w:cs="Arial"/>
                <w:bCs/>
              </w:rPr>
              <w:t>10:32 am</w:t>
            </w:r>
          </w:p>
        </w:tc>
      </w:tr>
    </w:tbl>
    <w:p w14:paraId="50791217" w14:textId="77777777" w:rsidR="00897041" w:rsidRDefault="00897041" w:rsidP="00897041">
      <w:pPr>
        <w:rPr>
          <w:rFonts w:ascii="Arial" w:hAnsi="Arial" w:cs="Arial"/>
          <w:b/>
          <w:bCs/>
          <w:sz w:val="22"/>
        </w:rPr>
      </w:pPr>
    </w:p>
    <w:p w14:paraId="73F30A07" w14:textId="18AD6E9C" w:rsidR="00897041" w:rsidRPr="00057DBA" w:rsidRDefault="00897041" w:rsidP="00897041">
      <w:pPr>
        <w:rPr>
          <w:rFonts w:ascii="Arial" w:hAnsi="Arial" w:cs="Arial"/>
          <w:b/>
          <w:bCs/>
        </w:rPr>
      </w:pPr>
      <w:r w:rsidRPr="00057DBA">
        <w:rPr>
          <w:rFonts w:ascii="Arial" w:hAnsi="Arial" w:cs="Arial"/>
          <w:b/>
          <w:bCs/>
        </w:rPr>
        <w:t>Lista de asistentes:</w:t>
      </w:r>
    </w:p>
    <w:p w14:paraId="4DD4B03E" w14:textId="77777777" w:rsidR="00897041" w:rsidRPr="008818D1" w:rsidRDefault="00897041" w:rsidP="00897041">
      <w:pPr>
        <w:pStyle w:val="Prrafodelista"/>
        <w:numPr>
          <w:ilvl w:val="0"/>
          <w:numId w:val="1"/>
        </w:numPr>
        <w:rPr>
          <w:rFonts w:ascii="Arial" w:hAnsi="Arial" w:cs="Arial"/>
          <w:b/>
          <w:bCs/>
          <w:sz w:val="24"/>
          <w:szCs w:val="24"/>
        </w:rPr>
      </w:pPr>
      <w:r w:rsidRPr="00057DBA">
        <w:rPr>
          <w:rFonts w:ascii="Arial" w:hAnsi="Arial" w:cs="Arial"/>
          <w:bCs/>
          <w:sz w:val="24"/>
          <w:szCs w:val="24"/>
        </w:rPr>
        <w:t xml:space="preserve">La lista de asistencia se encuentra en el </w:t>
      </w:r>
      <w:r w:rsidRPr="008818D1">
        <w:rPr>
          <w:rFonts w:ascii="Arial" w:hAnsi="Arial" w:cs="Arial"/>
          <w:b/>
          <w:bCs/>
          <w:sz w:val="24"/>
          <w:szCs w:val="24"/>
        </w:rPr>
        <w:t>Anexo 01</w:t>
      </w:r>
    </w:p>
    <w:tbl>
      <w:tblPr>
        <w:tblStyle w:val="Tablaconcuadrcula"/>
        <w:tblW w:w="9923" w:type="dxa"/>
        <w:tblInd w:w="-572" w:type="dxa"/>
        <w:tblLook w:val="04A0" w:firstRow="1" w:lastRow="0" w:firstColumn="1" w:lastColumn="0" w:noHBand="0" w:noVBand="1"/>
      </w:tblPr>
      <w:tblGrid>
        <w:gridCol w:w="3077"/>
        <w:gridCol w:w="6846"/>
      </w:tblGrid>
      <w:tr w:rsidR="00897041" w:rsidRPr="00233FE6" w14:paraId="6488B4F4" w14:textId="77777777" w:rsidTr="00057DBA">
        <w:trPr>
          <w:tblHeader/>
        </w:trPr>
        <w:tc>
          <w:tcPr>
            <w:tcW w:w="9923" w:type="dxa"/>
            <w:gridSpan w:val="2"/>
            <w:shd w:val="clear" w:color="auto" w:fill="5D3989"/>
          </w:tcPr>
          <w:p w14:paraId="737A248B" w14:textId="77777777" w:rsidR="00897041" w:rsidRPr="00057DBA" w:rsidRDefault="00897041" w:rsidP="00F420F6">
            <w:pPr>
              <w:jc w:val="center"/>
              <w:rPr>
                <w:rFonts w:ascii="Arial" w:hAnsi="Arial" w:cs="Arial"/>
                <w:bCs/>
                <w:color w:val="FFFFFF" w:themeColor="background1"/>
              </w:rPr>
            </w:pPr>
          </w:p>
          <w:p w14:paraId="2FD8E986" w14:textId="77777777" w:rsidR="00897041" w:rsidRPr="00057DBA" w:rsidRDefault="00897041" w:rsidP="00F420F6">
            <w:pPr>
              <w:jc w:val="center"/>
              <w:rPr>
                <w:rFonts w:ascii="Arial" w:hAnsi="Arial" w:cs="Arial"/>
                <w:b/>
                <w:bCs/>
                <w:color w:val="FFFFFF" w:themeColor="background1"/>
              </w:rPr>
            </w:pPr>
            <w:r w:rsidRPr="00057DBA">
              <w:rPr>
                <w:rFonts w:ascii="Arial" w:hAnsi="Arial" w:cs="Arial"/>
                <w:b/>
                <w:bCs/>
                <w:color w:val="FFFFFF" w:themeColor="background1"/>
              </w:rPr>
              <w:t>Asuntos tratados</w:t>
            </w:r>
          </w:p>
          <w:p w14:paraId="2F838B6E" w14:textId="77777777" w:rsidR="00897041" w:rsidRPr="00057DBA" w:rsidRDefault="00897041" w:rsidP="00F420F6">
            <w:pPr>
              <w:jc w:val="center"/>
              <w:rPr>
                <w:rFonts w:ascii="Arial" w:hAnsi="Arial" w:cs="Arial"/>
                <w:b/>
                <w:bCs/>
                <w:color w:val="FFFFFF" w:themeColor="background1"/>
              </w:rPr>
            </w:pPr>
          </w:p>
        </w:tc>
      </w:tr>
      <w:tr w:rsidR="00897041" w:rsidRPr="00233FE6" w14:paraId="3A5F656E" w14:textId="77777777" w:rsidTr="00057DBA">
        <w:trPr>
          <w:trHeight w:val="383"/>
          <w:tblHeader/>
        </w:trPr>
        <w:tc>
          <w:tcPr>
            <w:tcW w:w="3119" w:type="dxa"/>
            <w:shd w:val="clear" w:color="auto" w:fill="5D3989"/>
          </w:tcPr>
          <w:p w14:paraId="6B92E51B" w14:textId="77777777" w:rsidR="00897041" w:rsidRPr="00057DBA" w:rsidRDefault="00897041" w:rsidP="00F420F6">
            <w:pPr>
              <w:tabs>
                <w:tab w:val="left" w:pos="3360"/>
              </w:tabs>
              <w:jc w:val="center"/>
              <w:rPr>
                <w:rFonts w:ascii="Arial" w:hAnsi="Arial" w:cs="Arial"/>
                <w:b/>
                <w:bCs/>
                <w:color w:val="FFFFFF" w:themeColor="background1"/>
              </w:rPr>
            </w:pPr>
            <w:r w:rsidRPr="00057DBA">
              <w:rPr>
                <w:rFonts w:ascii="Arial" w:hAnsi="Arial" w:cs="Arial"/>
                <w:b/>
                <w:bCs/>
                <w:color w:val="FFFFFF" w:themeColor="background1"/>
              </w:rPr>
              <w:t>Asunto</w:t>
            </w:r>
          </w:p>
        </w:tc>
        <w:tc>
          <w:tcPr>
            <w:tcW w:w="6804" w:type="dxa"/>
            <w:shd w:val="clear" w:color="auto" w:fill="5D3989"/>
          </w:tcPr>
          <w:p w14:paraId="7D6C2F4C" w14:textId="77777777" w:rsidR="00897041" w:rsidRPr="00057DBA" w:rsidRDefault="00897041" w:rsidP="00F420F6">
            <w:pPr>
              <w:jc w:val="center"/>
              <w:rPr>
                <w:rFonts w:ascii="Arial" w:hAnsi="Arial" w:cs="Arial"/>
                <w:b/>
                <w:bCs/>
                <w:color w:val="FFFFFF" w:themeColor="background1"/>
              </w:rPr>
            </w:pPr>
            <w:r w:rsidRPr="00057DBA">
              <w:rPr>
                <w:rFonts w:ascii="Arial" w:hAnsi="Arial" w:cs="Arial"/>
                <w:b/>
                <w:bCs/>
                <w:color w:val="FFFFFF" w:themeColor="background1"/>
              </w:rPr>
              <w:t>Desarrollo</w:t>
            </w:r>
          </w:p>
        </w:tc>
      </w:tr>
      <w:tr w:rsidR="00897041" w:rsidRPr="00233FE6" w14:paraId="70A6BCFF" w14:textId="77777777" w:rsidTr="00057DBA">
        <w:trPr>
          <w:trHeight w:val="475"/>
        </w:trPr>
        <w:tc>
          <w:tcPr>
            <w:tcW w:w="3119" w:type="dxa"/>
          </w:tcPr>
          <w:p w14:paraId="78C2F94F" w14:textId="77777777" w:rsidR="00897041" w:rsidRPr="00057DBA" w:rsidRDefault="00897041" w:rsidP="00F420F6">
            <w:pPr>
              <w:jc w:val="both"/>
              <w:rPr>
                <w:rFonts w:ascii="Arial" w:hAnsi="Arial" w:cs="Arial"/>
              </w:rPr>
            </w:pPr>
            <w:r w:rsidRPr="00057DBA">
              <w:rPr>
                <w:rFonts w:ascii="Arial" w:hAnsi="Arial" w:cs="Arial"/>
              </w:rPr>
              <w:t xml:space="preserve">Lista de asistencia </w:t>
            </w:r>
          </w:p>
          <w:p w14:paraId="6AE34F6C" w14:textId="77777777" w:rsidR="00897041" w:rsidRPr="00057DBA" w:rsidRDefault="00897041" w:rsidP="00F420F6">
            <w:pPr>
              <w:jc w:val="both"/>
              <w:rPr>
                <w:rFonts w:ascii="Arial" w:hAnsi="Arial" w:cs="Arial"/>
                <w:bCs/>
              </w:rPr>
            </w:pPr>
            <w:r w:rsidRPr="00057DBA">
              <w:rPr>
                <w:rFonts w:ascii="Arial" w:hAnsi="Arial" w:cs="Arial"/>
              </w:rPr>
              <w:t>Declaración del quórum legal, así como la hora de inicio de la reunión de trabajo.</w:t>
            </w:r>
          </w:p>
        </w:tc>
        <w:tc>
          <w:tcPr>
            <w:tcW w:w="6804" w:type="dxa"/>
          </w:tcPr>
          <w:p w14:paraId="2D6AC8AA" w14:textId="1E695190" w:rsidR="00897041" w:rsidRPr="005E0ED4" w:rsidRDefault="00617415" w:rsidP="00F420F6">
            <w:pPr>
              <w:jc w:val="both"/>
              <w:rPr>
                <w:rFonts w:ascii="Arial" w:hAnsi="Arial" w:cs="Arial"/>
                <w:bCs/>
              </w:rPr>
            </w:pPr>
            <w:r w:rsidRPr="005E0ED4">
              <w:rPr>
                <w:rFonts w:ascii="Arial" w:hAnsi="Arial" w:cs="Arial"/>
                <w:bCs/>
              </w:rPr>
              <w:t>El</w:t>
            </w:r>
            <w:r w:rsidR="00897041" w:rsidRPr="005E0ED4">
              <w:rPr>
                <w:rFonts w:ascii="Arial" w:hAnsi="Arial" w:cs="Arial"/>
                <w:bCs/>
              </w:rPr>
              <w:t xml:space="preserve"> titular del Área Coordinadora de Archivos realizó el pase de lista correspondiente para lo cual declaró la existencia de quórum legal, dando inicio a la reunión a las </w:t>
            </w:r>
            <w:r w:rsidRPr="005E0ED4">
              <w:rPr>
                <w:rFonts w:ascii="Arial" w:hAnsi="Arial" w:cs="Arial"/>
                <w:bCs/>
              </w:rPr>
              <w:t>diez</w:t>
            </w:r>
            <w:r w:rsidR="00897041" w:rsidRPr="005E0ED4">
              <w:rPr>
                <w:rFonts w:ascii="Arial" w:hAnsi="Arial" w:cs="Arial"/>
                <w:bCs/>
              </w:rPr>
              <w:t xml:space="preserve"> horas con </w:t>
            </w:r>
            <w:r w:rsidR="00583CE7" w:rsidRPr="005E0ED4">
              <w:rPr>
                <w:rFonts w:ascii="Arial" w:hAnsi="Arial" w:cs="Arial"/>
                <w:bCs/>
              </w:rPr>
              <w:t xml:space="preserve">tres </w:t>
            </w:r>
            <w:r w:rsidR="00897041" w:rsidRPr="005E0ED4">
              <w:rPr>
                <w:rFonts w:ascii="Arial" w:hAnsi="Arial" w:cs="Arial"/>
                <w:bCs/>
              </w:rPr>
              <w:t>minutos.</w:t>
            </w:r>
          </w:p>
          <w:p w14:paraId="496ACABE" w14:textId="77777777" w:rsidR="00583CE7" w:rsidRPr="005E0ED4" w:rsidRDefault="00583CE7" w:rsidP="00F420F6">
            <w:pPr>
              <w:jc w:val="both"/>
              <w:rPr>
                <w:rFonts w:ascii="Arial" w:hAnsi="Arial" w:cs="Arial"/>
                <w:bCs/>
              </w:rPr>
            </w:pPr>
          </w:p>
          <w:p w14:paraId="74A0E0EB" w14:textId="16542C20" w:rsidR="00897041" w:rsidRPr="005E0ED4" w:rsidRDefault="00897041" w:rsidP="00F420F6">
            <w:pPr>
              <w:jc w:val="both"/>
              <w:rPr>
                <w:rFonts w:ascii="Arial" w:hAnsi="Arial" w:cs="Arial"/>
                <w:bCs/>
              </w:rPr>
            </w:pPr>
            <w:r w:rsidRPr="005E0ED4">
              <w:rPr>
                <w:rFonts w:ascii="Arial" w:hAnsi="Arial" w:cs="Arial"/>
                <w:bCs/>
              </w:rPr>
              <w:t>Por unanimidad de votos se aprobaron lo</w:t>
            </w:r>
            <w:r w:rsidR="005E0ED4">
              <w:rPr>
                <w:rFonts w:ascii="Arial" w:hAnsi="Arial" w:cs="Arial"/>
                <w:bCs/>
              </w:rPr>
              <w:t>s asuntos a tratar en la Primera Reunión de T</w:t>
            </w:r>
            <w:r w:rsidRPr="005E0ED4">
              <w:rPr>
                <w:rFonts w:ascii="Arial" w:hAnsi="Arial" w:cs="Arial"/>
                <w:bCs/>
              </w:rPr>
              <w:t xml:space="preserve">rabajo </w:t>
            </w:r>
            <w:r w:rsidR="005E0ED4">
              <w:rPr>
                <w:rFonts w:ascii="Arial" w:hAnsi="Arial" w:cs="Arial"/>
                <w:bCs/>
              </w:rPr>
              <w:t>Extrao</w:t>
            </w:r>
            <w:r w:rsidRPr="005E0ED4">
              <w:rPr>
                <w:rFonts w:ascii="Arial" w:hAnsi="Arial" w:cs="Arial"/>
                <w:bCs/>
              </w:rPr>
              <w:t>rdinaria del Grup</w:t>
            </w:r>
            <w:r w:rsidR="005E0ED4">
              <w:rPr>
                <w:rFonts w:ascii="Arial" w:hAnsi="Arial" w:cs="Arial"/>
                <w:bCs/>
              </w:rPr>
              <w:t>o Interdisciplinario, siendo los siguientes</w:t>
            </w:r>
            <w:r w:rsidRPr="005E0ED4">
              <w:rPr>
                <w:rFonts w:ascii="Arial" w:hAnsi="Arial" w:cs="Arial"/>
                <w:bCs/>
              </w:rPr>
              <w:t>:</w:t>
            </w:r>
          </w:p>
          <w:p w14:paraId="22CAECEE" w14:textId="77777777" w:rsidR="00583CE7" w:rsidRPr="005E0ED4" w:rsidRDefault="00583CE7" w:rsidP="00F420F6">
            <w:pPr>
              <w:jc w:val="both"/>
              <w:rPr>
                <w:rFonts w:ascii="Arial" w:hAnsi="Arial" w:cs="Arial"/>
                <w:bCs/>
              </w:rPr>
            </w:pPr>
          </w:p>
          <w:p w14:paraId="6C141CEA" w14:textId="789D93AF" w:rsidR="005E0ED4" w:rsidRPr="005E0ED4" w:rsidRDefault="005E0ED4" w:rsidP="005E0ED4">
            <w:pPr>
              <w:pStyle w:val="Prrafodelista"/>
              <w:numPr>
                <w:ilvl w:val="0"/>
                <w:numId w:val="3"/>
              </w:numPr>
              <w:spacing w:after="0" w:line="240" w:lineRule="auto"/>
              <w:jc w:val="both"/>
              <w:rPr>
                <w:rFonts w:ascii="Arial" w:hAnsi="Arial" w:cs="Arial"/>
                <w:sz w:val="24"/>
                <w:szCs w:val="24"/>
              </w:rPr>
            </w:pPr>
            <w:r w:rsidRPr="005E0ED4">
              <w:rPr>
                <w:rFonts w:ascii="Arial" w:hAnsi="Arial" w:cs="Arial"/>
                <w:sz w:val="24"/>
                <w:szCs w:val="24"/>
              </w:rPr>
              <w:t>Pase de lista de asistencia.</w:t>
            </w:r>
          </w:p>
          <w:p w14:paraId="5AA6254F" w14:textId="2C3B0617" w:rsidR="005E0ED4" w:rsidRPr="005E0ED4" w:rsidRDefault="005E0ED4" w:rsidP="005E0ED4">
            <w:pPr>
              <w:pStyle w:val="Prrafodelista"/>
              <w:numPr>
                <w:ilvl w:val="0"/>
                <w:numId w:val="3"/>
              </w:numPr>
              <w:spacing w:after="0" w:line="240" w:lineRule="auto"/>
              <w:jc w:val="both"/>
              <w:rPr>
                <w:rFonts w:ascii="Arial" w:hAnsi="Arial" w:cs="Arial"/>
                <w:sz w:val="24"/>
                <w:szCs w:val="24"/>
              </w:rPr>
            </w:pPr>
            <w:r w:rsidRPr="005E0ED4">
              <w:rPr>
                <w:rFonts w:ascii="Arial" w:hAnsi="Arial" w:cs="Arial"/>
                <w:sz w:val="24"/>
                <w:szCs w:val="24"/>
              </w:rPr>
              <w:t>Formalización de la integración del Grupo Interdisciplinario de Archivos del OGAIPO</w:t>
            </w:r>
            <w:r>
              <w:rPr>
                <w:rFonts w:ascii="Arial" w:hAnsi="Arial" w:cs="Arial"/>
                <w:sz w:val="24"/>
                <w:szCs w:val="24"/>
              </w:rPr>
              <w:t>.</w:t>
            </w:r>
          </w:p>
          <w:p w14:paraId="32F21B8C" w14:textId="4AAD2540" w:rsidR="005E0ED4" w:rsidRPr="005E0ED4" w:rsidRDefault="005E0ED4" w:rsidP="005E0ED4">
            <w:pPr>
              <w:pStyle w:val="Prrafodelista"/>
              <w:numPr>
                <w:ilvl w:val="0"/>
                <w:numId w:val="3"/>
              </w:numPr>
              <w:spacing w:after="0" w:line="240" w:lineRule="auto"/>
              <w:jc w:val="both"/>
              <w:rPr>
                <w:rFonts w:ascii="Arial" w:hAnsi="Arial" w:cs="Arial"/>
                <w:sz w:val="24"/>
                <w:szCs w:val="24"/>
              </w:rPr>
            </w:pPr>
            <w:r w:rsidRPr="005E0ED4">
              <w:rPr>
                <w:rFonts w:ascii="Arial" w:hAnsi="Arial" w:cs="Arial"/>
                <w:sz w:val="24"/>
                <w:szCs w:val="24"/>
              </w:rPr>
              <w:t>Actualización de las Reglas de Operación del Grupo Inte</w:t>
            </w:r>
            <w:r>
              <w:rPr>
                <w:rFonts w:ascii="Arial" w:hAnsi="Arial" w:cs="Arial"/>
                <w:sz w:val="24"/>
                <w:szCs w:val="24"/>
              </w:rPr>
              <w:t xml:space="preserve">rdisciplinario del OGAIPO. </w:t>
            </w:r>
          </w:p>
          <w:p w14:paraId="0D178727" w14:textId="288A073E" w:rsidR="005E0ED4" w:rsidRPr="005E0ED4" w:rsidRDefault="005E0ED4" w:rsidP="005E0ED4">
            <w:pPr>
              <w:pStyle w:val="Prrafodelista"/>
              <w:numPr>
                <w:ilvl w:val="0"/>
                <w:numId w:val="3"/>
              </w:numPr>
              <w:spacing w:after="0" w:line="240" w:lineRule="auto"/>
              <w:jc w:val="both"/>
              <w:rPr>
                <w:rFonts w:ascii="Arial" w:hAnsi="Arial" w:cs="Arial"/>
                <w:sz w:val="24"/>
                <w:szCs w:val="24"/>
              </w:rPr>
            </w:pPr>
            <w:r w:rsidRPr="005E0ED4">
              <w:rPr>
                <w:rFonts w:ascii="Arial" w:hAnsi="Arial" w:cs="Arial"/>
                <w:sz w:val="24"/>
                <w:szCs w:val="24"/>
              </w:rPr>
              <w:t>Presentación y aprobación del Calendario de Reuniones Ordinarias 2022 del Grupo Interdisciplinario del OGA</w:t>
            </w:r>
            <w:r>
              <w:rPr>
                <w:rFonts w:ascii="Arial" w:hAnsi="Arial" w:cs="Arial"/>
                <w:sz w:val="24"/>
                <w:szCs w:val="24"/>
              </w:rPr>
              <w:t xml:space="preserve">IPO. </w:t>
            </w:r>
          </w:p>
          <w:p w14:paraId="5AA8ACF9" w14:textId="4A176AB0" w:rsidR="005E0ED4" w:rsidRPr="005E0ED4" w:rsidRDefault="005E0ED4" w:rsidP="005E0ED4">
            <w:pPr>
              <w:pStyle w:val="Prrafodelista"/>
              <w:numPr>
                <w:ilvl w:val="0"/>
                <w:numId w:val="3"/>
              </w:numPr>
              <w:spacing w:after="0" w:line="240" w:lineRule="auto"/>
              <w:jc w:val="both"/>
              <w:rPr>
                <w:rFonts w:ascii="Arial" w:hAnsi="Arial" w:cs="Arial"/>
                <w:sz w:val="24"/>
                <w:szCs w:val="24"/>
              </w:rPr>
            </w:pPr>
            <w:r w:rsidRPr="005E0ED4">
              <w:rPr>
                <w:rFonts w:ascii="Arial" w:hAnsi="Arial" w:cs="Arial"/>
                <w:sz w:val="24"/>
                <w:szCs w:val="24"/>
              </w:rPr>
              <w:t xml:space="preserve">Asuntos Generales. </w:t>
            </w:r>
          </w:p>
          <w:p w14:paraId="01E606FD" w14:textId="6D18B529" w:rsidR="00897041" w:rsidRPr="005E0ED4" w:rsidRDefault="005E0ED4" w:rsidP="005E0ED4">
            <w:pPr>
              <w:pStyle w:val="Prrafodelista"/>
              <w:numPr>
                <w:ilvl w:val="0"/>
                <w:numId w:val="3"/>
              </w:numPr>
              <w:jc w:val="both"/>
              <w:rPr>
                <w:rFonts w:ascii="Arial" w:hAnsi="Arial" w:cs="Arial"/>
                <w:sz w:val="24"/>
                <w:szCs w:val="24"/>
              </w:rPr>
            </w:pPr>
            <w:r w:rsidRPr="005E0ED4">
              <w:rPr>
                <w:rFonts w:ascii="Arial" w:hAnsi="Arial" w:cs="Arial"/>
                <w:sz w:val="24"/>
                <w:szCs w:val="24"/>
              </w:rPr>
              <w:t>Clausura de la reunión.</w:t>
            </w:r>
          </w:p>
        </w:tc>
      </w:tr>
      <w:tr w:rsidR="00897041" w:rsidRPr="00233FE6" w14:paraId="04420C14" w14:textId="77777777" w:rsidTr="00057DBA">
        <w:trPr>
          <w:trHeight w:val="475"/>
        </w:trPr>
        <w:tc>
          <w:tcPr>
            <w:tcW w:w="3119" w:type="dxa"/>
          </w:tcPr>
          <w:p w14:paraId="64B39258" w14:textId="77777777" w:rsidR="005E40FE" w:rsidRPr="00057DBA" w:rsidRDefault="005E40FE" w:rsidP="005E40FE">
            <w:pPr>
              <w:jc w:val="both"/>
              <w:rPr>
                <w:rFonts w:ascii="Arial" w:hAnsi="Arial" w:cs="Arial"/>
              </w:rPr>
            </w:pPr>
            <w:r w:rsidRPr="00057DBA">
              <w:rPr>
                <w:rFonts w:ascii="Arial" w:hAnsi="Arial" w:cs="Arial"/>
              </w:rPr>
              <w:t xml:space="preserve">Formalización de la Integración del Grupo </w:t>
            </w:r>
            <w:r w:rsidRPr="00057DBA">
              <w:rPr>
                <w:rFonts w:ascii="Arial" w:hAnsi="Arial" w:cs="Arial"/>
              </w:rPr>
              <w:lastRenderedPageBreak/>
              <w:t>Interdisciplinario de Archivos del OGAIPO.</w:t>
            </w:r>
          </w:p>
          <w:p w14:paraId="660000AC" w14:textId="77777777" w:rsidR="00897041" w:rsidRPr="00057DBA" w:rsidRDefault="00897041" w:rsidP="00E82CCC">
            <w:pPr>
              <w:jc w:val="both"/>
              <w:rPr>
                <w:rFonts w:ascii="Arial" w:hAnsi="Arial" w:cs="Arial"/>
              </w:rPr>
            </w:pPr>
          </w:p>
        </w:tc>
        <w:tc>
          <w:tcPr>
            <w:tcW w:w="6804" w:type="dxa"/>
          </w:tcPr>
          <w:p w14:paraId="76CBB512" w14:textId="6376E3AC" w:rsidR="00B552B5" w:rsidRDefault="005E0ED4" w:rsidP="00F420F6">
            <w:pPr>
              <w:jc w:val="both"/>
              <w:rPr>
                <w:rFonts w:ascii="Arial" w:hAnsi="Arial" w:cs="Arial"/>
                <w:bCs/>
              </w:rPr>
            </w:pPr>
            <w:r>
              <w:rPr>
                <w:rFonts w:ascii="Arial" w:hAnsi="Arial" w:cs="Arial"/>
                <w:bCs/>
              </w:rPr>
              <w:lastRenderedPageBreak/>
              <w:t>En este punto de la Primera R</w:t>
            </w:r>
            <w:r w:rsidR="00E82CCC" w:rsidRPr="00057DBA">
              <w:rPr>
                <w:rFonts w:ascii="Arial" w:hAnsi="Arial" w:cs="Arial"/>
                <w:bCs/>
              </w:rPr>
              <w:t xml:space="preserve">eunión </w:t>
            </w:r>
            <w:r>
              <w:rPr>
                <w:rFonts w:ascii="Arial" w:hAnsi="Arial" w:cs="Arial"/>
                <w:bCs/>
              </w:rPr>
              <w:t xml:space="preserve">de Trabajo </w:t>
            </w:r>
            <w:r w:rsidR="00E82CCC" w:rsidRPr="00057DBA">
              <w:rPr>
                <w:rFonts w:ascii="Arial" w:hAnsi="Arial" w:cs="Arial"/>
                <w:bCs/>
              </w:rPr>
              <w:t>Extrao</w:t>
            </w:r>
            <w:r w:rsidR="00897041" w:rsidRPr="00057DBA">
              <w:rPr>
                <w:rFonts w:ascii="Arial" w:hAnsi="Arial" w:cs="Arial"/>
                <w:bCs/>
              </w:rPr>
              <w:t>rdinaria</w:t>
            </w:r>
            <w:r>
              <w:rPr>
                <w:rFonts w:ascii="Arial" w:hAnsi="Arial" w:cs="Arial"/>
                <w:bCs/>
              </w:rPr>
              <w:t xml:space="preserve"> 2021</w:t>
            </w:r>
            <w:r w:rsidR="00E82CCC" w:rsidRPr="00057DBA">
              <w:rPr>
                <w:rFonts w:ascii="Arial" w:hAnsi="Arial" w:cs="Arial"/>
                <w:bCs/>
              </w:rPr>
              <w:t xml:space="preserve"> del Grupo Interdisciplinario</w:t>
            </w:r>
            <w:r>
              <w:rPr>
                <w:rFonts w:ascii="Arial" w:hAnsi="Arial" w:cs="Arial"/>
                <w:bCs/>
              </w:rPr>
              <w:t>,</w:t>
            </w:r>
            <w:r w:rsidR="00E82CCC" w:rsidRPr="00057DBA">
              <w:rPr>
                <w:rFonts w:ascii="Arial" w:hAnsi="Arial" w:cs="Arial"/>
                <w:bCs/>
              </w:rPr>
              <w:t xml:space="preserve"> el</w:t>
            </w:r>
            <w:r w:rsidR="00897041" w:rsidRPr="00057DBA">
              <w:rPr>
                <w:rFonts w:ascii="Arial" w:hAnsi="Arial" w:cs="Arial"/>
                <w:bCs/>
              </w:rPr>
              <w:t xml:space="preserve"> </w:t>
            </w:r>
            <w:r w:rsidR="00E82CCC" w:rsidRPr="00057DBA">
              <w:rPr>
                <w:rFonts w:ascii="Arial" w:hAnsi="Arial" w:cs="Arial"/>
                <w:bCs/>
              </w:rPr>
              <w:t>Secretario Técnico</w:t>
            </w:r>
            <w:r w:rsidR="00897041" w:rsidRPr="00057DBA">
              <w:rPr>
                <w:rFonts w:ascii="Arial" w:hAnsi="Arial" w:cs="Arial"/>
                <w:bCs/>
              </w:rPr>
              <w:t xml:space="preserve"> y Titular </w:t>
            </w:r>
            <w:r w:rsidR="00897041" w:rsidRPr="00057DBA">
              <w:rPr>
                <w:rFonts w:ascii="Arial" w:hAnsi="Arial" w:cs="Arial"/>
                <w:bCs/>
              </w:rPr>
              <w:lastRenderedPageBreak/>
              <w:t>de</w:t>
            </w:r>
            <w:r w:rsidR="007244AE">
              <w:rPr>
                <w:rFonts w:ascii="Arial" w:hAnsi="Arial" w:cs="Arial"/>
                <w:bCs/>
              </w:rPr>
              <w:t>l Área Coordinadora de Archivos,</w:t>
            </w:r>
            <w:r w:rsidR="00E82CCC" w:rsidRPr="00057DBA">
              <w:rPr>
                <w:rFonts w:ascii="Arial" w:hAnsi="Arial" w:cs="Arial"/>
                <w:bCs/>
              </w:rPr>
              <w:t xml:space="preserve"> C. Carlos Bautista Rojas</w:t>
            </w:r>
            <w:r w:rsidR="00897041" w:rsidRPr="00057DBA">
              <w:rPr>
                <w:rFonts w:ascii="Arial" w:hAnsi="Arial" w:cs="Arial"/>
                <w:bCs/>
              </w:rPr>
              <w:t xml:space="preserve">, </w:t>
            </w:r>
            <w:r>
              <w:rPr>
                <w:rFonts w:ascii="Arial" w:hAnsi="Arial" w:cs="Arial"/>
                <w:bCs/>
              </w:rPr>
              <w:t>presentó a la y los integrantes del Grupo</w:t>
            </w:r>
            <w:r w:rsidR="007244AE">
              <w:rPr>
                <w:rFonts w:ascii="Arial" w:hAnsi="Arial" w:cs="Arial"/>
                <w:bCs/>
              </w:rPr>
              <w:t>, lo siguiente</w:t>
            </w:r>
            <w:r w:rsidR="00B552B5" w:rsidRPr="00057DBA">
              <w:rPr>
                <w:rFonts w:ascii="Arial" w:hAnsi="Arial" w:cs="Arial"/>
                <w:bCs/>
              </w:rPr>
              <w:t xml:space="preserve">: </w:t>
            </w:r>
          </w:p>
          <w:p w14:paraId="577104CB" w14:textId="77777777" w:rsidR="005E0ED4" w:rsidRPr="00057DBA" w:rsidRDefault="005E0ED4" w:rsidP="00F420F6">
            <w:pPr>
              <w:jc w:val="both"/>
              <w:rPr>
                <w:rFonts w:ascii="Arial" w:hAnsi="Arial" w:cs="Arial"/>
                <w:bCs/>
              </w:rPr>
            </w:pPr>
          </w:p>
          <w:p w14:paraId="73FF2FFA" w14:textId="74BE275B" w:rsidR="00B552B5" w:rsidRPr="00057DBA" w:rsidRDefault="00B552B5" w:rsidP="00B552B5">
            <w:pPr>
              <w:jc w:val="both"/>
              <w:rPr>
                <w:rFonts w:ascii="Arial" w:hAnsi="Arial" w:cs="Arial"/>
                <w:bCs/>
              </w:rPr>
            </w:pPr>
            <w:r w:rsidRPr="005E0ED4">
              <w:rPr>
                <w:rFonts w:ascii="Arial" w:hAnsi="Arial" w:cs="Arial"/>
                <w:b/>
                <w:bCs/>
              </w:rPr>
              <w:t>Artículo 50</w:t>
            </w:r>
            <w:r w:rsidR="005E0ED4" w:rsidRPr="005E0ED4">
              <w:rPr>
                <w:rFonts w:ascii="Arial" w:hAnsi="Arial" w:cs="Arial"/>
                <w:b/>
                <w:bCs/>
              </w:rPr>
              <w:t xml:space="preserve"> de la Ley General de Archivos</w:t>
            </w:r>
            <w:r w:rsidR="005E0ED4">
              <w:rPr>
                <w:rFonts w:ascii="Arial" w:hAnsi="Arial" w:cs="Arial"/>
                <w:bCs/>
              </w:rPr>
              <w:t>:</w:t>
            </w:r>
            <w:r w:rsidRPr="00057DBA">
              <w:rPr>
                <w:rFonts w:ascii="Arial" w:hAnsi="Arial" w:cs="Arial"/>
                <w:bCs/>
              </w:rPr>
              <w:t xml:space="preserve"> En cada sujeto obligado deberá existir un grupo interdisciplinario, que es un equipo de profesionales de la misma institución, integrado por los</w:t>
            </w:r>
            <w:r w:rsidRPr="00057DBA">
              <w:rPr>
                <w:rFonts w:ascii="Arial" w:hAnsi="Arial" w:cs="Arial"/>
                <w:bCs/>
                <w:lang w:val="es-ES"/>
              </w:rPr>
              <w:t xml:space="preserve"> </w:t>
            </w:r>
            <w:r w:rsidRPr="00057DBA">
              <w:rPr>
                <w:rFonts w:ascii="Arial" w:hAnsi="Arial" w:cs="Arial"/>
                <w:bCs/>
              </w:rPr>
              <w:t>titulares de:</w:t>
            </w:r>
          </w:p>
          <w:p w14:paraId="218CC112" w14:textId="77777777" w:rsidR="00B552B5" w:rsidRPr="00057DBA" w:rsidRDefault="00B552B5" w:rsidP="00B552B5">
            <w:pPr>
              <w:jc w:val="both"/>
              <w:rPr>
                <w:rFonts w:ascii="Arial" w:hAnsi="Arial" w:cs="Arial"/>
                <w:bCs/>
              </w:rPr>
            </w:pPr>
          </w:p>
          <w:p w14:paraId="1FE07725" w14:textId="77777777" w:rsidR="004D0367" w:rsidRPr="00057DBA" w:rsidRDefault="006D20BF" w:rsidP="00B552B5">
            <w:pPr>
              <w:numPr>
                <w:ilvl w:val="0"/>
                <w:numId w:val="9"/>
              </w:numPr>
              <w:rPr>
                <w:rFonts w:ascii="Arial" w:hAnsi="Arial" w:cs="Arial"/>
                <w:bCs/>
              </w:rPr>
            </w:pPr>
            <w:r w:rsidRPr="00057DBA">
              <w:rPr>
                <w:rFonts w:ascii="Arial" w:hAnsi="Arial" w:cs="Arial"/>
                <w:bCs/>
              </w:rPr>
              <w:t>Jurídica</w:t>
            </w:r>
          </w:p>
          <w:p w14:paraId="01477A85" w14:textId="77777777" w:rsidR="004D0367" w:rsidRPr="00057DBA" w:rsidRDefault="006D20BF" w:rsidP="00B552B5">
            <w:pPr>
              <w:numPr>
                <w:ilvl w:val="0"/>
                <w:numId w:val="9"/>
              </w:numPr>
              <w:rPr>
                <w:rFonts w:ascii="Arial" w:hAnsi="Arial" w:cs="Arial"/>
                <w:bCs/>
              </w:rPr>
            </w:pPr>
            <w:r w:rsidRPr="00057DBA">
              <w:rPr>
                <w:rFonts w:ascii="Arial" w:hAnsi="Arial" w:cs="Arial"/>
                <w:bCs/>
              </w:rPr>
              <w:t>Planeación y/o mejora continua;</w:t>
            </w:r>
          </w:p>
          <w:p w14:paraId="2E33FD02" w14:textId="77777777" w:rsidR="004D0367" w:rsidRPr="00057DBA" w:rsidRDefault="006D20BF" w:rsidP="00B552B5">
            <w:pPr>
              <w:numPr>
                <w:ilvl w:val="0"/>
                <w:numId w:val="9"/>
              </w:numPr>
              <w:rPr>
                <w:rFonts w:ascii="Arial" w:hAnsi="Arial" w:cs="Arial"/>
                <w:bCs/>
              </w:rPr>
            </w:pPr>
            <w:r w:rsidRPr="00057DBA">
              <w:rPr>
                <w:rFonts w:ascii="Arial" w:hAnsi="Arial" w:cs="Arial"/>
                <w:bCs/>
              </w:rPr>
              <w:t>Coordinación de archivos;</w:t>
            </w:r>
          </w:p>
          <w:p w14:paraId="1B7E1484" w14:textId="77777777" w:rsidR="004D0367" w:rsidRPr="00057DBA" w:rsidRDefault="006D20BF" w:rsidP="00B552B5">
            <w:pPr>
              <w:numPr>
                <w:ilvl w:val="0"/>
                <w:numId w:val="9"/>
              </w:numPr>
              <w:rPr>
                <w:rFonts w:ascii="Arial" w:hAnsi="Arial" w:cs="Arial"/>
                <w:bCs/>
              </w:rPr>
            </w:pPr>
            <w:r w:rsidRPr="00057DBA">
              <w:rPr>
                <w:rFonts w:ascii="Arial" w:hAnsi="Arial" w:cs="Arial"/>
                <w:bCs/>
              </w:rPr>
              <w:t>Tecnologías de la información;</w:t>
            </w:r>
          </w:p>
          <w:p w14:paraId="4EE5C250" w14:textId="77777777" w:rsidR="004D0367" w:rsidRPr="00057DBA" w:rsidRDefault="006D20BF" w:rsidP="00B552B5">
            <w:pPr>
              <w:numPr>
                <w:ilvl w:val="0"/>
                <w:numId w:val="9"/>
              </w:numPr>
              <w:rPr>
                <w:rFonts w:ascii="Arial" w:hAnsi="Arial" w:cs="Arial"/>
                <w:bCs/>
              </w:rPr>
            </w:pPr>
            <w:r w:rsidRPr="00057DBA">
              <w:rPr>
                <w:rFonts w:ascii="Arial" w:hAnsi="Arial" w:cs="Arial"/>
                <w:bCs/>
              </w:rPr>
              <w:t>Unidad de Transparencia;</w:t>
            </w:r>
          </w:p>
          <w:p w14:paraId="5F5C5BA7" w14:textId="77777777" w:rsidR="004D0367" w:rsidRPr="00057DBA" w:rsidRDefault="006D20BF" w:rsidP="00B552B5">
            <w:pPr>
              <w:numPr>
                <w:ilvl w:val="0"/>
                <w:numId w:val="9"/>
              </w:numPr>
              <w:rPr>
                <w:rFonts w:ascii="Arial" w:hAnsi="Arial" w:cs="Arial"/>
                <w:bCs/>
              </w:rPr>
            </w:pPr>
            <w:r w:rsidRPr="00057DBA">
              <w:rPr>
                <w:rFonts w:ascii="Arial" w:hAnsi="Arial" w:cs="Arial"/>
                <w:bCs/>
              </w:rPr>
              <w:t>Órgano Interno de Control, y</w:t>
            </w:r>
          </w:p>
          <w:p w14:paraId="7534FD11" w14:textId="27EC463E" w:rsidR="004D0367" w:rsidRPr="00057DBA" w:rsidRDefault="006D20BF" w:rsidP="00B552B5">
            <w:pPr>
              <w:numPr>
                <w:ilvl w:val="0"/>
                <w:numId w:val="9"/>
              </w:numPr>
              <w:rPr>
                <w:rFonts w:ascii="Arial" w:hAnsi="Arial" w:cs="Arial"/>
                <w:bCs/>
              </w:rPr>
            </w:pPr>
            <w:r w:rsidRPr="00057DBA">
              <w:rPr>
                <w:rFonts w:ascii="Arial" w:hAnsi="Arial" w:cs="Arial"/>
                <w:bCs/>
              </w:rPr>
              <w:t>Las áreas o unidades administrativas productoras de la documentación.</w:t>
            </w:r>
          </w:p>
          <w:p w14:paraId="1D0A001C" w14:textId="28E1255F" w:rsidR="005E0ED4" w:rsidRDefault="005E0ED4" w:rsidP="005E0ED4">
            <w:pPr>
              <w:rPr>
                <w:rFonts w:ascii="Arial" w:hAnsi="Arial" w:cs="Arial"/>
                <w:bCs/>
              </w:rPr>
            </w:pPr>
          </w:p>
          <w:p w14:paraId="6552191B" w14:textId="77777777" w:rsidR="005E0ED4" w:rsidRPr="00057DBA" w:rsidRDefault="005E0ED4" w:rsidP="005E0ED4">
            <w:pPr>
              <w:jc w:val="both"/>
              <w:rPr>
                <w:rFonts w:ascii="Arial" w:hAnsi="Arial" w:cs="Arial"/>
                <w:bCs/>
              </w:rPr>
            </w:pPr>
            <w:r w:rsidRPr="00057DBA">
              <w:rPr>
                <w:rFonts w:ascii="Arial" w:hAnsi="Arial" w:cs="Arial"/>
                <w:b/>
                <w:bCs/>
              </w:rPr>
              <w:t>Titulo Sexto fracción IV de los Lineamientos para la Organización</w:t>
            </w:r>
            <w:r w:rsidRPr="00057DBA">
              <w:rPr>
                <w:rFonts w:ascii="Arial" w:hAnsi="Arial" w:cs="Arial"/>
                <w:b/>
                <w:bCs/>
                <w:lang w:val="es-ES"/>
              </w:rPr>
              <w:t xml:space="preserve"> </w:t>
            </w:r>
            <w:r w:rsidRPr="00057DBA">
              <w:rPr>
                <w:rFonts w:ascii="Arial" w:hAnsi="Arial" w:cs="Arial"/>
                <w:b/>
                <w:bCs/>
              </w:rPr>
              <w:t>y Conservación de los Archivos del Sistema Nacional de Transparencia.</w:t>
            </w:r>
          </w:p>
          <w:p w14:paraId="199A1852" w14:textId="77777777" w:rsidR="005E0ED4" w:rsidRPr="00057DBA" w:rsidRDefault="005E0ED4" w:rsidP="005E0ED4">
            <w:pPr>
              <w:jc w:val="both"/>
              <w:rPr>
                <w:rFonts w:ascii="Arial" w:hAnsi="Arial" w:cs="Arial"/>
                <w:bCs/>
              </w:rPr>
            </w:pPr>
          </w:p>
          <w:p w14:paraId="47A3D0C3" w14:textId="77777777" w:rsidR="005E0ED4" w:rsidRPr="00057DBA" w:rsidRDefault="005E0ED4" w:rsidP="005E0ED4">
            <w:pPr>
              <w:jc w:val="both"/>
              <w:rPr>
                <w:rFonts w:ascii="Arial" w:hAnsi="Arial" w:cs="Arial"/>
                <w:bCs/>
              </w:rPr>
            </w:pPr>
            <w:r w:rsidRPr="00057DBA">
              <w:rPr>
                <w:rFonts w:ascii="Arial" w:hAnsi="Arial" w:cs="Arial"/>
                <w:bCs/>
              </w:rPr>
              <w:t>Para la sistematización de los archivos, los Sujetos obligados deberán:</w:t>
            </w:r>
          </w:p>
          <w:p w14:paraId="728CB3E9" w14:textId="77777777" w:rsidR="005E0ED4" w:rsidRPr="00057DBA" w:rsidRDefault="005E0ED4" w:rsidP="005E0ED4">
            <w:pPr>
              <w:jc w:val="both"/>
              <w:rPr>
                <w:rFonts w:ascii="Arial" w:hAnsi="Arial" w:cs="Arial"/>
                <w:bCs/>
              </w:rPr>
            </w:pPr>
          </w:p>
          <w:p w14:paraId="1ADEE124" w14:textId="77777777" w:rsidR="005E0ED4" w:rsidRPr="00057DBA" w:rsidRDefault="005E0ED4" w:rsidP="005E0ED4">
            <w:pPr>
              <w:jc w:val="both"/>
              <w:rPr>
                <w:rFonts w:ascii="Arial" w:hAnsi="Arial" w:cs="Arial"/>
                <w:bCs/>
              </w:rPr>
            </w:pPr>
            <w:r w:rsidRPr="00057DBA">
              <w:rPr>
                <w:rFonts w:ascii="Arial" w:hAnsi="Arial" w:cs="Arial"/>
                <w:bCs/>
              </w:rPr>
              <w:t>IV. Establecer un Grupo interdisciplinario para que, mediante el análisis de los procesos y procedimientos institucionales que dan origen a la documentación que integra los expedientes de cada serie, permita establecer los valores documentales, plazos de conservación y políticas que garanticen el acceso a la información, así como la disposición documental.</w:t>
            </w:r>
          </w:p>
          <w:p w14:paraId="60638780" w14:textId="77777777" w:rsidR="005E0ED4" w:rsidRDefault="005E0ED4" w:rsidP="005E0ED4">
            <w:pPr>
              <w:rPr>
                <w:rFonts w:ascii="Arial" w:hAnsi="Arial" w:cs="Arial"/>
                <w:bCs/>
              </w:rPr>
            </w:pPr>
          </w:p>
          <w:p w14:paraId="68E00D13" w14:textId="50752D40" w:rsidR="00B552B5" w:rsidRPr="00057DBA" w:rsidRDefault="00B552B5" w:rsidP="00F420F6">
            <w:pPr>
              <w:jc w:val="both"/>
              <w:rPr>
                <w:rFonts w:ascii="Arial" w:hAnsi="Arial" w:cs="Arial"/>
                <w:bCs/>
              </w:rPr>
            </w:pPr>
            <w:r w:rsidRPr="00057DBA">
              <w:rPr>
                <w:rFonts w:ascii="Arial" w:hAnsi="Arial" w:cs="Arial"/>
                <w:bCs/>
              </w:rPr>
              <w:t>Así mismo describió la función del Grupo Interdisciplinario</w:t>
            </w:r>
            <w:r w:rsidR="005E0ED4">
              <w:rPr>
                <w:rFonts w:ascii="Arial" w:hAnsi="Arial" w:cs="Arial"/>
                <w:bCs/>
              </w:rPr>
              <w:t>, misma que consiste en lo siguiente</w:t>
            </w:r>
            <w:r w:rsidRPr="00057DBA">
              <w:rPr>
                <w:rFonts w:ascii="Arial" w:hAnsi="Arial" w:cs="Arial"/>
                <w:bCs/>
              </w:rPr>
              <w:t>:</w:t>
            </w:r>
          </w:p>
          <w:p w14:paraId="47C99178" w14:textId="71F298BD" w:rsidR="00B552B5" w:rsidRPr="00057DBA" w:rsidRDefault="00B552B5" w:rsidP="00B552B5">
            <w:pPr>
              <w:jc w:val="both"/>
              <w:rPr>
                <w:rFonts w:ascii="Arial" w:hAnsi="Arial" w:cs="Arial"/>
                <w:bCs/>
              </w:rPr>
            </w:pPr>
            <w:r w:rsidRPr="00057DBA">
              <w:rPr>
                <w:rFonts w:ascii="Arial" w:hAnsi="Arial" w:cs="Arial"/>
                <w:bCs/>
              </w:rPr>
              <w:t xml:space="preserve">El grupo interdisciplinario, en el ámbito de sus atribuciones, coadyuvará en el análisis de los procesos y procedimientos institucionales que dan origen a la documentación que integran los expedientes de cada serie documental, con el fin de colaborar con las áreas o unidades administrativas productoras de la documentación en el establecimiento de los valores documentales, vigencias, plazos de conservación y disposición </w:t>
            </w:r>
            <w:r w:rsidRPr="00057DBA">
              <w:rPr>
                <w:rFonts w:ascii="Arial" w:hAnsi="Arial" w:cs="Arial"/>
                <w:bCs/>
              </w:rPr>
              <w:lastRenderedPageBreak/>
              <w:t xml:space="preserve">documental durante el proceso de elaboración de las fichas técnicas de valoración de la serie documental y que, en conjunto, conforman el catálogo de disposición documental. </w:t>
            </w:r>
          </w:p>
          <w:p w14:paraId="259F1892" w14:textId="77777777" w:rsidR="00B552B5" w:rsidRPr="00057DBA" w:rsidRDefault="00B552B5" w:rsidP="00F420F6">
            <w:pPr>
              <w:jc w:val="both"/>
              <w:rPr>
                <w:rFonts w:ascii="Arial" w:hAnsi="Arial" w:cs="Arial"/>
                <w:bCs/>
              </w:rPr>
            </w:pPr>
          </w:p>
          <w:p w14:paraId="51270265" w14:textId="7D5EB5C8" w:rsidR="00087224" w:rsidRPr="004E151F" w:rsidRDefault="004E151F" w:rsidP="00087224">
            <w:pPr>
              <w:jc w:val="both"/>
              <w:rPr>
                <w:rFonts w:ascii="Arial" w:hAnsi="Arial" w:cs="Arial"/>
                <w:bCs/>
                <w:i/>
              </w:rPr>
            </w:pPr>
            <w:r>
              <w:rPr>
                <w:rFonts w:ascii="Arial" w:hAnsi="Arial" w:cs="Arial"/>
                <w:bCs/>
              </w:rPr>
              <w:t>Posteriormente, el Titular del Área Coordinadora de Archivos declaró: “</w:t>
            </w:r>
            <w:r>
              <w:rPr>
                <w:rFonts w:ascii="Arial" w:hAnsi="Arial" w:cs="Arial"/>
                <w:bCs/>
                <w:i/>
              </w:rPr>
              <w:t>S</w:t>
            </w:r>
            <w:r w:rsidR="00087224" w:rsidRPr="004E151F">
              <w:rPr>
                <w:rFonts w:ascii="Arial" w:hAnsi="Arial" w:cs="Arial"/>
                <w:bCs/>
                <w:i/>
              </w:rPr>
              <w:t xml:space="preserve">iendo las diez horas con nueve minutos del día </w:t>
            </w:r>
            <w:r w:rsidR="00087224" w:rsidRPr="004E151F">
              <w:rPr>
                <w:rFonts w:ascii="Arial" w:hAnsi="Arial" w:cs="Arial"/>
                <w:b/>
                <w:bCs/>
                <w:i/>
              </w:rPr>
              <w:t xml:space="preserve">01 de diciembre de </w:t>
            </w:r>
            <w:r w:rsidRPr="004E151F">
              <w:rPr>
                <w:rFonts w:ascii="Arial" w:hAnsi="Arial" w:cs="Arial"/>
                <w:b/>
                <w:bCs/>
                <w:i/>
              </w:rPr>
              <w:t>dos mil veintiunos</w:t>
            </w:r>
            <w:r w:rsidR="00087224" w:rsidRPr="004E151F">
              <w:rPr>
                <w:rFonts w:ascii="Arial" w:hAnsi="Arial" w:cs="Arial"/>
                <w:bCs/>
                <w:i/>
              </w:rPr>
              <w:t>, se encuentran presentes, reunidas y reunidos vía remota, con la finalidad de formalizar su integración, quienes forman parte del Grupo Interdisciplinario del Órgano Garante de Acceso a la Información Pública, Transparencia, Protección de Datos Personales y Buen Gobierno del Estado de Oaxaca:</w:t>
            </w:r>
          </w:p>
          <w:p w14:paraId="1044D0E7" w14:textId="3B0EF819" w:rsidR="005E40FE" w:rsidRPr="004E151F" w:rsidRDefault="005E40FE" w:rsidP="00087224">
            <w:pPr>
              <w:jc w:val="both"/>
              <w:rPr>
                <w:rFonts w:ascii="Arial" w:hAnsi="Arial" w:cs="Arial"/>
                <w:bCs/>
                <w:i/>
              </w:rPr>
            </w:pPr>
          </w:p>
          <w:p w14:paraId="11480BB6" w14:textId="77777777" w:rsidR="005E40FE" w:rsidRPr="004E151F" w:rsidRDefault="005E40FE" w:rsidP="005E40FE">
            <w:pPr>
              <w:jc w:val="both"/>
              <w:rPr>
                <w:rFonts w:ascii="Arial" w:hAnsi="Arial" w:cs="Arial"/>
                <w:bCs/>
                <w:i/>
              </w:rPr>
            </w:pPr>
            <w:r w:rsidRPr="004E151F">
              <w:rPr>
                <w:rFonts w:ascii="Arial" w:hAnsi="Arial" w:cs="Arial"/>
                <w:bCs/>
                <w:i/>
              </w:rPr>
              <w:t>1</w:t>
            </w:r>
            <w:r w:rsidRPr="004E151F">
              <w:rPr>
                <w:rFonts w:ascii="Arial" w:hAnsi="Arial" w:cs="Arial"/>
                <w:b/>
                <w:bCs/>
                <w:i/>
              </w:rPr>
              <w:t xml:space="preserve">. C. Joaquín Omar Rodríguez García </w:t>
            </w:r>
          </w:p>
          <w:p w14:paraId="13F61212" w14:textId="77777777" w:rsidR="005E40FE" w:rsidRPr="004E151F" w:rsidRDefault="005E40FE" w:rsidP="005E40FE">
            <w:pPr>
              <w:jc w:val="both"/>
              <w:rPr>
                <w:rFonts w:ascii="Arial" w:hAnsi="Arial" w:cs="Arial"/>
                <w:bCs/>
                <w:i/>
              </w:rPr>
            </w:pPr>
            <w:r w:rsidRPr="004E151F">
              <w:rPr>
                <w:rFonts w:ascii="Arial" w:hAnsi="Arial" w:cs="Arial"/>
                <w:bCs/>
                <w:i/>
              </w:rPr>
              <w:t>Director de Asuntos Jurídicos y Titular de la Unidad de Transparencia.</w:t>
            </w:r>
          </w:p>
          <w:p w14:paraId="622004EB" w14:textId="77777777" w:rsidR="005E40FE" w:rsidRPr="004E151F" w:rsidRDefault="005E40FE" w:rsidP="005E40FE">
            <w:pPr>
              <w:jc w:val="both"/>
              <w:rPr>
                <w:rFonts w:ascii="Arial" w:hAnsi="Arial" w:cs="Arial"/>
                <w:bCs/>
                <w:i/>
              </w:rPr>
            </w:pPr>
            <w:r w:rsidRPr="004E151F">
              <w:rPr>
                <w:rFonts w:ascii="Arial" w:hAnsi="Arial" w:cs="Arial"/>
                <w:bCs/>
                <w:i/>
              </w:rPr>
              <w:t>2.</w:t>
            </w:r>
            <w:r w:rsidRPr="004E151F">
              <w:rPr>
                <w:rFonts w:ascii="Arial" w:hAnsi="Arial" w:cs="Arial"/>
                <w:b/>
                <w:bCs/>
                <w:i/>
              </w:rPr>
              <w:t xml:space="preserve"> C. Nicanor Díaz Escamilla</w:t>
            </w:r>
            <w:r w:rsidRPr="004E151F">
              <w:rPr>
                <w:rFonts w:ascii="Arial" w:hAnsi="Arial" w:cs="Arial"/>
                <w:bCs/>
                <w:i/>
              </w:rPr>
              <w:t xml:space="preserve"> </w:t>
            </w:r>
          </w:p>
          <w:p w14:paraId="0169970C" w14:textId="77777777" w:rsidR="005E40FE" w:rsidRPr="004E151F" w:rsidRDefault="005E40FE" w:rsidP="005E40FE">
            <w:pPr>
              <w:jc w:val="both"/>
              <w:rPr>
                <w:rFonts w:ascii="Arial" w:hAnsi="Arial" w:cs="Arial"/>
                <w:bCs/>
                <w:i/>
              </w:rPr>
            </w:pPr>
            <w:r w:rsidRPr="004E151F">
              <w:rPr>
                <w:rFonts w:ascii="Arial" w:hAnsi="Arial" w:cs="Arial"/>
                <w:bCs/>
                <w:i/>
              </w:rPr>
              <w:t>Director de Administración.</w:t>
            </w:r>
          </w:p>
          <w:p w14:paraId="4AD45B82" w14:textId="77777777" w:rsidR="005E40FE" w:rsidRPr="004E151F" w:rsidRDefault="005E40FE" w:rsidP="005E40FE">
            <w:pPr>
              <w:jc w:val="both"/>
              <w:rPr>
                <w:rFonts w:ascii="Arial" w:hAnsi="Arial" w:cs="Arial"/>
                <w:bCs/>
                <w:i/>
              </w:rPr>
            </w:pPr>
            <w:r w:rsidRPr="004E151F">
              <w:rPr>
                <w:rFonts w:ascii="Arial" w:hAnsi="Arial" w:cs="Arial"/>
                <w:bCs/>
                <w:i/>
              </w:rPr>
              <w:t xml:space="preserve">3. </w:t>
            </w:r>
            <w:r w:rsidRPr="004E151F">
              <w:rPr>
                <w:rFonts w:ascii="Arial" w:hAnsi="Arial" w:cs="Arial"/>
                <w:b/>
                <w:bCs/>
                <w:i/>
              </w:rPr>
              <w:t>C. Arturo Torres Pérez</w:t>
            </w:r>
          </w:p>
          <w:p w14:paraId="4FC77440" w14:textId="77777777" w:rsidR="005E40FE" w:rsidRPr="004E151F" w:rsidRDefault="005E40FE" w:rsidP="005E40FE">
            <w:pPr>
              <w:jc w:val="both"/>
              <w:rPr>
                <w:rFonts w:ascii="Arial" w:hAnsi="Arial" w:cs="Arial"/>
                <w:bCs/>
                <w:i/>
              </w:rPr>
            </w:pPr>
            <w:r w:rsidRPr="004E151F">
              <w:rPr>
                <w:rFonts w:ascii="Arial" w:hAnsi="Arial" w:cs="Arial"/>
                <w:bCs/>
                <w:i/>
              </w:rPr>
              <w:t>Director de Tecnologías de Transparencia.</w:t>
            </w:r>
          </w:p>
          <w:p w14:paraId="31C3A161" w14:textId="77777777" w:rsidR="005E40FE" w:rsidRPr="004E151F" w:rsidRDefault="005E40FE" w:rsidP="005E40FE">
            <w:pPr>
              <w:jc w:val="both"/>
              <w:rPr>
                <w:rFonts w:ascii="Arial" w:hAnsi="Arial" w:cs="Arial"/>
                <w:bCs/>
                <w:i/>
              </w:rPr>
            </w:pPr>
            <w:r w:rsidRPr="004E151F">
              <w:rPr>
                <w:rFonts w:ascii="Arial" w:hAnsi="Arial" w:cs="Arial"/>
                <w:bCs/>
                <w:i/>
                <w:lang w:val="es-ES"/>
              </w:rPr>
              <w:t>4</w:t>
            </w:r>
            <w:r w:rsidRPr="004E151F">
              <w:rPr>
                <w:rFonts w:ascii="Arial" w:hAnsi="Arial" w:cs="Arial"/>
                <w:bCs/>
                <w:i/>
              </w:rPr>
              <w:t xml:space="preserve">. </w:t>
            </w:r>
            <w:r w:rsidRPr="004E151F">
              <w:rPr>
                <w:rFonts w:ascii="Arial" w:hAnsi="Arial" w:cs="Arial"/>
                <w:b/>
                <w:bCs/>
                <w:i/>
              </w:rPr>
              <w:t>C. Jorge Fausto Bustamante García</w:t>
            </w:r>
            <w:r w:rsidRPr="004E151F">
              <w:rPr>
                <w:rFonts w:ascii="Arial" w:hAnsi="Arial" w:cs="Arial"/>
                <w:bCs/>
                <w:i/>
              </w:rPr>
              <w:t xml:space="preserve"> </w:t>
            </w:r>
          </w:p>
          <w:p w14:paraId="3912CFD2" w14:textId="77777777" w:rsidR="005E40FE" w:rsidRPr="004E151F" w:rsidRDefault="005E40FE" w:rsidP="005E40FE">
            <w:pPr>
              <w:jc w:val="both"/>
              <w:rPr>
                <w:rFonts w:ascii="Arial" w:hAnsi="Arial" w:cs="Arial"/>
                <w:bCs/>
                <w:i/>
              </w:rPr>
            </w:pPr>
            <w:r w:rsidRPr="004E151F">
              <w:rPr>
                <w:rFonts w:ascii="Arial" w:hAnsi="Arial" w:cs="Arial"/>
                <w:bCs/>
                <w:i/>
              </w:rPr>
              <w:t>Contralor General.</w:t>
            </w:r>
          </w:p>
          <w:p w14:paraId="21BB6D01" w14:textId="77777777" w:rsidR="005E40FE" w:rsidRPr="004E151F" w:rsidRDefault="005E40FE" w:rsidP="005E40FE">
            <w:pPr>
              <w:jc w:val="both"/>
              <w:rPr>
                <w:rFonts w:ascii="Arial" w:hAnsi="Arial" w:cs="Arial"/>
                <w:bCs/>
                <w:i/>
              </w:rPr>
            </w:pPr>
            <w:r w:rsidRPr="004E151F">
              <w:rPr>
                <w:rFonts w:ascii="Arial" w:hAnsi="Arial" w:cs="Arial"/>
                <w:bCs/>
                <w:i/>
                <w:lang w:val="es-ES"/>
              </w:rPr>
              <w:t>5</w:t>
            </w:r>
            <w:r w:rsidRPr="004E151F">
              <w:rPr>
                <w:rFonts w:ascii="Arial" w:hAnsi="Arial" w:cs="Arial"/>
                <w:bCs/>
                <w:i/>
              </w:rPr>
              <w:t xml:space="preserve">. </w:t>
            </w:r>
            <w:r w:rsidRPr="004E151F">
              <w:rPr>
                <w:rFonts w:ascii="Arial" w:hAnsi="Arial" w:cs="Arial"/>
                <w:b/>
                <w:bCs/>
                <w:i/>
              </w:rPr>
              <w:t>C. Luis Alberto Pavón Mercado</w:t>
            </w:r>
          </w:p>
          <w:p w14:paraId="2E517E4E" w14:textId="77777777" w:rsidR="005E40FE" w:rsidRPr="004E151F" w:rsidRDefault="005E40FE" w:rsidP="005E40FE">
            <w:pPr>
              <w:jc w:val="both"/>
              <w:rPr>
                <w:rFonts w:ascii="Arial" w:hAnsi="Arial" w:cs="Arial"/>
                <w:bCs/>
                <w:i/>
              </w:rPr>
            </w:pPr>
            <w:r w:rsidRPr="004E151F">
              <w:rPr>
                <w:rFonts w:ascii="Arial" w:hAnsi="Arial" w:cs="Arial"/>
                <w:bCs/>
                <w:i/>
              </w:rPr>
              <w:t>Secretario General de Acuerdos.</w:t>
            </w:r>
          </w:p>
          <w:p w14:paraId="07673FFF" w14:textId="77777777" w:rsidR="005E40FE" w:rsidRPr="004E151F" w:rsidRDefault="005E40FE" w:rsidP="005E40FE">
            <w:pPr>
              <w:jc w:val="both"/>
              <w:rPr>
                <w:rFonts w:ascii="Arial" w:hAnsi="Arial" w:cs="Arial"/>
                <w:bCs/>
                <w:i/>
              </w:rPr>
            </w:pPr>
            <w:r w:rsidRPr="004E151F">
              <w:rPr>
                <w:rFonts w:ascii="Arial" w:hAnsi="Arial" w:cs="Arial"/>
                <w:bCs/>
                <w:i/>
                <w:lang w:val="es-ES"/>
              </w:rPr>
              <w:t>6</w:t>
            </w:r>
            <w:r w:rsidRPr="004E151F">
              <w:rPr>
                <w:rFonts w:ascii="Arial" w:hAnsi="Arial" w:cs="Arial"/>
                <w:bCs/>
                <w:i/>
              </w:rPr>
              <w:t xml:space="preserve">. </w:t>
            </w:r>
            <w:r w:rsidRPr="004E151F">
              <w:rPr>
                <w:rFonts w:ascii="Arial" w:hAnsi="Arial" w:cs="Arial"/>
                <w:b/>
                <w:bCs/>
                <w:i/>
              </w:rPr>
              <w:t>C. Edgar Rogelio Estrada Ruiz</w:t>
            </w:r>
          </w:p>
          <w:p w14:paraId="1F0EBBF5" w14:textId="77777777" w:rsidR="005E40FE" w:rsidRPr="004E151F" w:rsidRDefault="005E40FE" w:rsidP="005E40FE">
            <w:pPr>
              <w:jc w:val="both"/>
              <w:rPr>
                <w:rFonts w:ascii="Arial" w:hAnsi="Arial" w:cs="Arial"/>
                <w:bCs/>
                <w:i/>
              </w:rPr>
            </w:pPr>
            <w:r w:rsidRPr="004E151F">
              <w:rPr>
                <w:rFonts w:ascii="Arial" w:hAnsi="Arial" w:cs="Arial"/>
                <w:bCs/>
                <w:i/>
              </w:rPr>
              <w:t>Director de Gobierno Abierto.</w:t>
            </w:r>
          </w:p>
          <w:p w14:paraId="134D60D3" w14:textId="77777777" w:rsidR="005E40FE" w:rsidRPr="004E151F" w:rsidRDefault="005E40FE" w:rsidP="005E40FE">
            <w:pPr>
              <w:jc w:val="both"/>
              <w:rPr>
                <w:rFonts w:ascii="Arial" w:hAnsi="Arial" w:cs="Arial"/>
                <w:bCs/>
                <w:i/>
              </w:rPr>
            </w:pPr>
            <w:r w:rsidRPr="004E151F">
              <w:rPr>
                <w:rFonts w:ascii="Arial" w:hAnsi="Arial" w:cs="Arial"/>
                <w:bCs/>
                <w:i/>
                <w:lang w:val="es-ES"/>
              </w:rPr>
              <w:t>7</w:t>
            </w:r>
            <w:r w:rsidRPr="004E151F">
              <w:rPr>
                <w:rFonts w:ascii="Arial" w:hAnsi="Arial" w:cs="Arial"/>
                <w:bCs/>
                <w:i/>
              </w:rPr>
              <w:t xml:space="preserve">. </w:t>
            </w:r>
            <w:r w:rsidRPr="004E151F">
              <w:rPr>
                <w:rFonts w:ascii="Arial" w:hAnsi="Arial" w:cs="Arial"/>
                <w:b/>
                <w:bCs/>
                <w:i/>
              </w:rPr>
              <w:t>C. Mildred Fabiola Estrada Rubio</w:t>
            </w:r>
          </w:p>
          <w:p w14:paraId="1A8848AF" w14:textId="77777777" w:rsidR="005E40FE" w:rsidRPr="004E151F" w:rsidRDefault="005E40FE" w:rsidP="005E40FE">
            <w:pPr>
              <w:jc w:val="both"/>
              <w:rPr>
                <w:rFonts w:ascii="Arial" w:hAnsi="Arial" w:cs="Arial"/>
                <w:bCs/>
                <w:i/>
              </w:rPr>
            </w:pPr>
            <w:r w:rsidRPr="004E151F">
              <w:rPr>
                <w:rFonts w:ascii="Arial" w:hAnsi="Arial" w:cs="Arial"/>
                <w:bCs/>
                <w:i/>
              </w:rPr>
              <w:t>Directora de Comunicación, Capacitación, Evaluación, Archivo y Datos Personales.</w:t>
            </w:r>
          </w:p>
          <w:p w14:paraId="795926BB" w14:textId="77777777" w:rsidR="005E40FE" w:rsidRPr="004E151F" w:rsidRDefault="005E40FE" w:rsidP="005E40FE">
            <w:pPr>
              <w:jc w:val="both"/>
              <w:rPr>
                <w:rFonts w:ascii="Arial" w:hAnsi="Arial" w:cs="Arial"/>
                <w:bCs/>
                <w:i/>
              </w:rPr>
            </w:pPr>
            <w:r w:rsidRPr="004E151F">
              <w:rPr>
                <w:rFonts w:ascii="Arial" w:hAnsi="Arial" w:cs="Arial"/>
                <w:bCs/>
                <w:i/>
                <w:lang w:val="es-ES"/>
              </w:rPr>
              <w:t xml:space="preserve">8. </w:t>
            </w:r>
            <w:r w:rsidRPr="004E151F">
              <w:rPr>
                <w:rFonts w:ascii="Arial" w:hAnsi="Arial" w:cs="Arial"/>
                <w:b/>
                <w:bCs/>
                <w:i/>
              </w:rPr>
              <w:t>C. Carlos Bautista Rojas</w:t>
            </w:r>
            <w:r w:rsidRPr="004E151F">
              <w:rPr>
                <w:rFonts w:ascii="Arial" w:hAnsi="Arial" w:cs="Arial"/>
                <w:bCs/>
                <w:i/>
              </w:rPr>
              <w:t xml:space="preserve"> </w:t>
            </w:r>
          </w:p>
          <w:p w14:paraId="4850AA2D" w14:textId="2C70ACA5" w:rsidR="005E40FE" w:rsidRPr="004E151F" w:rsidRDefault="005E40FE" w:rsidP="00087224">
            <w:pPr>
              <w:jc w:val="both"/>
              <w:rPr>
                <w:rFonts w:ascii="Arial" w:hAnsi="Arial" w:cs="Arial"/>
                <w:bCs/>
                <w:i/>
              </w:rPr>
            </w:pPr>
            <w:r w:rsidRPr="004E151F">
              <w:rPr>
                <w:rFonts w:ascii="Arial" w:hAnsi="Arial" w:cs="Arial"/>
                <w:bCs/>
                <w:i/>
              </w:rPr>
              <w:t>Secretario Técnico, Titular del Área Coordinadora de Archivos y Secretario del Grupo Interdisciplinario.</w:t>
            </w:r>
          </w:p>
          <w:p w14:paraId="6A9B1B0D" w14:textId="3B5AA12E" w:rsidR="00897041" w:rsidRPr="007244AE" w:rsidRDefault="005E40FE" w:rsidP="005E40FE">
            <w:pPr>
              <w:jc w:val="both"/>
              <w:rPr>
                <w:rFonts w:ascii="Arial" w:hAnsi="Arial" w:cs="Arial"/>
                <w:bCs/>
                <w:lang w:val="es-ES"/>
              </w:rPr>
            </w:pPr>
            <w:r w:rsidRPr="004E151F">
              <w:rPr>
                <w:rFonts w:ascii="Arial" w:hAnsi="Arial" w:cs="Arial"/>
                <w:bCs/>
                <w:i/>
              </w:rPr>
              <w:t xml:space="preserve">Con fundamento en lo establecido en los Artículos 50 y 51 de la Ley General de Archivos, así como del Título Sexto Fracción IV de los Lineamientos para la Organización y Conservación de los Archivos del Sistema Nacional de Transparencia y de la celebración de la Primera Reunión Extraordinaria de Trabajo 2021 del Grupo Interdisciplinario del Órgano Garante de Acceso a la Información Pública, Transparencia, Protección de Datos Personales y Buen Gobierno del Estado de Oaxaca, </w:t>
            </w:r>
            <w:r w:rsidRPr="004E151F">
              <w:rPr>
                <w:rFonts w:ascii="Arial" w:hAnsi="Arial" w:cs="Arial"/>
                <w:b/>
                <w:bCs/>
                <w:i/>
              </w:rPr>
              <w:t xml:space="preserve">se </w:t>
            </w:r>
            <w:r w:rsidRPr="004E151F">
              <w:rPr>
                <w:rFonts w:ascii="Arial" w:hAnsi="Arial" w:cs="Arial"/>
                <w:b/>
                <w:bCs/>
                <w:i/>
              </w:rPr>
              <w:lastRenderedPageBreak/>
              <w:t>declara formalizada la integración del Grupo Interdisciplinario del Órgano Garante de Acceso a la Información Pública, Transparencia, Protección de Datos Personales y Buen Gobierno del Estado de Oaxaca</w:t>
            </w:r>
            <w:r w:rsidRPr="004E151F">
              <w:rPr>
                <w:rFonts w:ascii="Arial" w:hAnsi="Arial" w:cs="Arial"/>
                <w:b/>
                <w:bCs/>
                <w:i/>
                <w:lang w:val="es-ES"/>
              </w:rPr>
              <w:t>.</w:t>
            </w:r>
            <w:r w:rsidR="007244AE">
              <w:rPr>
                <w:rFonts w:ascii="Arial" w:hAnsi="Arial" w:cs="Arial"/>
                <w:bCs/>
                <w:lang w:val="es-ES"/>
              </w:rPr>
              <w:t xml:space="preserve"> </w:t>
            </w:r>
            <w:r w:rsidR="007244AE" w:rsidRPr="008818D1">
              <w:rPr>
                <w:rFonts w:ascii="Arial" w:hAnsi="Arial" w:cs="Arial"/>
                <w:b/>
                <w:bCs/>
                <w:lang w:val="es-ES"/>
              </w:rPr>
              <w:t>(Anexo 02)</w:t>
            </w:r>
            <w:r w:rsidR="007244AE">
              <w:rPr>
                <w:rFonts w:ascii="Arial" w:hAnsi="Arial" w:cs="Arial"/>
                <w:bCs/>
                <w:lang w:val="es-ES"/>
              </w:rPr>
              <w:t>.</w:t>
            </w:r>
          </w:p>
          <w:p w14:paraId="0183E6D2" w14:textId="77777777" w:rsidR="00D6544E" w:rsidRPr="00057DBA" w:rsidRDefault="00D6544E" w:rsidP="005E40FE">
            <w:pPr>
              <w:jc w:val="both"/>
              <w:rPr>
                <w:rFonts w:ascii="Arial" w:hAnsi="Arial" w:cs="Arial"/>
                <w:b/>
                <w:bCs/>
                <w:lang w:val="es-ES"/>
              </w:rPr>
            </w:pPr>
          </w:p>
          <w:p w14:paraId="6C293779" w14:textId="75123400" w:rsidR="00D6544E" w:rsidRPr="00057DBA" w:rsidRDefault="00D6544E" w:rsidP="005E40FE">
            <w:pPr>
              <w:jc w:val="both"/>
              <w:rPr>
                <w:rFonts w:ascii="Arial" w:hAnsi="Arial" w:cs="Arial"/>
                <w:bCs/>
              </w:rPr>
            </w:pPr>
            <w:r w:rsidRPr="00057DBA">
              <w:rPr>
                <w:rFonts w:ascii="Arial" w:hAnsi="Arial" w:cs="Arial"/>
                <w:bCs/>
              </w:rPr>
              <w:t>Al no presentarse dudas o inconformidades por la y los integrantes del Grupo Interdisciplinario</w:t>
            </w:r>
            <w:r w:rsidR="004E151F">
              <w:rPr>
                <w:rFonts w:ascii="Arial" w:hAnsi="Arial" w:cs="Arial"/>
                <w:bCs/>
              </w:rPr>
              <w:t>, el Secretario</w:t>
            </w:r>
            <w:r w:rsidRPr="00057DBA">
              <w:rPr>
                <w:rFonts w:ascii="Arial" w:hAnsi="Arial" w:cs="Arial"/>
                <w:bCs/>
              </w:rPr>
              <w:t xml:space="preserve"> prosiguió con el siguiente punto del día del orden del día.</w:t>
            </w:r>
          </w:p>
        </w:tc>
      </w:tr>
      <w:tr w:rsidR="00897041" w:rsidRPr="00233FE6" w14:paraId="7F071152" w14:textId="77777777" w:rsidTr="00057DBA">
        <w:tc>
          <w:tcPr>
            <w:tcW w:w="3119" w:type="dxa"/>
          </w:tcPr>
          <w:p w14:paraId="4B7075BC" w14:textId="77777777" w:rsidR="00D6544E" w:rsidRPr="00057DBA" w:rsidRDefault="00D6544E" w:rsidP="00D6544E">
            <w:pPr>
              <w:jc w:val="both"/>
              <w:rPr>
                <w:rFonts w:ascii="Arial" w:hAnsi="Arial" w:cs="Arial"/>
              </w:rPr>
            </w:pPr>
            <w:r w:rsidRPr="00057DBA">
              <w:rPr>
                <w:rFonts w:ascii="Arial" w:hAnsi="Arial" w:cs="Arial"/>
              </w:rPr>
              <w:lastRenderedPageBreak/>
              <w:t>Actualización de las Reglas de Operación del Grupo Interdisciplinario.</w:t>
            </w:r>
          </w:p>
          <w:p w14:paraId="552847DD" w14:textId="77777777" w:rsidR="00897041" w:rsidRPr="00057DBA" w:rsidRDefault="00897041" w:rsidP="00F420F6">
            <w:pPr>
              <w:jc w:val="both"/>
              <w:rPr>
                <w:rFonts w:ascii="Arial" w:hAnsi="Arial" w:cs="Arial"/>
              </w:rPr>
            </w:pPr>
          </w:p>
        </w:tc>
        <w:tc>
          <w:tcPr>
            <w:tcW w:w="6804" w:type="dxa"/>
          </w:tcPr>
          <w:p w14:paraId="04EEE3F9" w14:textId="78C3862B" w:rsidR="00D6544E" w:rsidRPr="00057DBA" w:rsidRDefault="00D6544E" w:rsidP="00F420F6">
            <w:pPr>
              <w:jc w:val="both"/>
              <w:rPr>
                <w:rFonts w:ascii="Arial" w:hAnsi="Arial" w:cs="Arial"/>
                <w:bCs/>
              </w:rPr>
            </w:pPr>
            <w:r w:rsidRPr="00057DBA">
              <w:rPr>
                <w:rFonts w:ascii="Arial" w:hAnsi="Arial" w:cs="Arial"/>
                <w:bCs/>
              </w:rPr>
              <w:t>En este punto el Secretario</w:t>
            </w:r>
            <w:r w:rsidR="004E151F">
              <w:rPr>
                <w:rFonts w:ascii="Arial" w:hAnsi="Arial" w:cs="Arial"/>
                <w:bCs/>
              </w:rPr>
              <w:t xml:space="preserve"> del Grupo Interdisciplinario</w:t>
            </w:r>
            <w:r w:rsidRPr="00057DBA">
              <w:rPr>
                <w:rFonts w:ascii="Arial" w:hAnsi="Arial" w:cs="Arial"/>
                <w:bCs/>
              </w:rPr>
              <w:t xml:space="preserve">, dio </w:t>
            </w:r>
            <w:r w:rsidR="004E151F">
              <w:rPr>
                <w:rFonts w:ascii="Arial" w:hAnsi="Arial" w:cs="Arial"/>
                <w:bCs/>
              </w:rPr>
              <w:t xml:space="preserve">lectura al Plan de Trabajo para la </w:t>
            </w:r>
            <w:r w:rsidR="004E151F">
              <w:rPr>
                <w:rFonts w:ascii="Arial" w:hAnsi="Arial" w:cs="Arial"/>
              </w:rPr>
              <w:t>a</w:t>
            </w:r>
            <w:r w:rsidR="004E151F" w:rsidRPr="00057DBA">
              <w:rPr>
                <w:rFonts w:ascii="Arial" w:hAnsi="Arial" w:cs="Arial"/>
              </w:rPr>
              <w:t>ctualización de las Reglas de Operación del Grupo Interdisciplinario</w:t>
            </w:r>
            <w:r w:rsidR="004E151F">
              <w:rPr>
                <w:rFonts w:ascii="Arial" w:hAnsi="Arial" w:cs="Arial"/>
              </w:rPr>
              <w:t>, de acuerdo a lo siguiente</w:t>
            </w:r>
            <w:r w:rsidRPr="00057DBA">
              <w:rPr>
                <w:rFonts w:ascii="Arial" w:hAnsi="Arial" w:cs="Arial"/>
                <w:bCs/>
              </w:rPr>
              <w:t>:</w:t>
            </w:r>
          </w:p>
          <w:p w14:paraId="7F35FB75" w14:textId="54FCC4F8" w:rsidR="00D6544E" w:rsidRPr="00057DBA" w:rsidRDefault="00D6544E" w:rsidP="00F420F6">
            <w:pPr>
              <w:jc w:val="both"/>
              <w:rPr>
                <w:rFonts w:ascii="Arial" w:hAnsi="Arial" w:cs="Arial"/>
                <w:bCs/>
              </w:rPr>
            </w:pPr>
          </w:p>
          <w:p w14:paraId="7648DAF8" w14:textId="77777777" w:rsidR="00D6544E" w:rsidRPr="00057DBA" w:rsidRDefault="00D6544E" w:rsidP="00D6544E">
            <w:pPr>
              <w:jc w:val="both"/>
              <w:rPr>
                <w:rFonts w:ascii="Arial" w:hAnsi="Arial" w:cs="Arial"/>
                <w:bCs/>
              </w:rPr>
            </w:pPr>
            <w:r w:rsidRPr="00057DBA">
              <w:rPr>
                <w:rFonts w:ascii="Arial" w:hAnsi="Arial" w:cs="Arial"/>
                <w:bCs/>
              </w:rPr>
              <w:t>El día 18 de septiembre de 2020, el Grupo Interdisciplinario del extinto IAIP, celebró su Primera Reunión de Trabajo 2020, mediante la cual presenta y aprueba su plan de trabajo para la elaboración de las Reglas de Operación del Grupo Interdisciplinario, las cuales son validadas por el Comité de Transparencia del mismo Instituto mediante la Quinta Sesión Ordinaria, celebrada el 9 de octubre de 2020. Las Reglas de Operación del Grupo Interdisciplinario fueron aprobadas por el Consejo General del IAIP mediante la Décima Octava Sesión Ordinaria 2020, celebrada el 15 de octubre de 2020.</w:t>
            </w:r>
          </w:p>
          <w:p w14:paraId="640556D3" w14:textId="77777777" w:rsidR="00D6544E" w:rsidRPr="00057DBA" w:rsidRDefault="00D6544E" w:rsidP="00D6544E">
            <w:pPr>
              <w:jc w:val="both"/>
              <w:rPr>
                <w:rFonts w:ascii="Arial" w:hAnsi="Arial" w:cs="Arial"/>
                <w:bCs/>
              </w:rPr>
            </w:pPr>
            <w:r w:rsidRPr="00057DBA">
              <w:rPr>
                <w:rFonts w:ascii="Arial" w:hAnsi="Arial" w:cs="Arial"/>
                <w:bCs/>
              </w:rPr>
              <w:t xml:space="preserve"> </w:t>
            </w:r>
          </w:p>
          <w:p w14:paraId="001D358A" w14:textId="7105551F" w:rsidR="00D6544E" w:rsidRPr="00057DBA" w:rsidRDefault="00D6544E" w:rsidP="00F420F6">
            <w:pPr>
              <w:jc w:val="both"/>
              <w:rPr>
                <w:rFonts w:ascii="Arial" w:hAnsi="Arial" w:cs="Arial"/>
                <w:bCs/>
              </w:rPr>
            </w:pPr>
            <w:r w:rsidRPr="00057DBA">
              <w:rPr>
                <w:rFonts w:ascii="Arial" w:hAnsi="Arial" w:cs="Arial"/>
                <w:bCs/>
              </w:rPr>
              <w:t>Derivado de lo anterior, y en función de la instauración del nuevo Órgano Garante de Acceso a la Información, Transparencia, Protección de Datos Personales y Buen Gobierno del Es</w:t>
            </w:r>
            <w:r w:rsidR="004E151F">
              <w:rPr>
                <w:rFonts w:ascii="Arial" w:hAnsi="Arial" w:cs="Arial"/>
                <w:bCs/>
              </w:rPr>
              <w:t>tado de Oaxaca, y atendiendo a</w:t>
            </w:r>
            <w:r w:rsidRPr="00057DBA">
              <w:rPr>
                <w:rFonts w:ascii="Arial" w:hAnsi="Arial" w:cs="Arial"/>
                <w:bCs/>
              </w:rPr>
              <w:t xml:space="preserve"> lo establecido en el </w:t>
            </w:r>
            <w:r w:rsidR="00085231" w:rsidRPr="00057DBA">
              <w:rPr>
                <w:rFonts w:ascii="Arial" w:hAnsi="Arial" w:cs="Arial"/>
                <w:bCs/>
              </w:rPr>
              <w:t>artículo</w:t>
            </w:r>
            <w:r w:rsidRPr="00057DBA">
              <w:rPr>
                <w:rFonts w:ascii="Arial" w:hAnsi="Arial" w:cs="Arial"/>
                <w:bCs/>
              </w:rPr>
              <w:t xml:space="preserve"> 54 de la ley general, se propone la actualización de dichas Reglas de Operación</w:t>
            </w:r>
            <w:r w:rsidRPr="00057DBA">
              <w:rPr>
                <w:rFonts w:ascii="Arial" w:hAnsi="Arial" w:cs="Arial"/>
                <w:bCs/>
                <w:lang w:val="es-ES"/>
              </w:rPr>
              <w:t>.</w:t>
            </w:r>
          </w:p>
          <w:p w14:paraId="01D5816F" w14:textId="181F1ABF" w:rsidR="00D6544E" w:rsidRPr="00057DBA" w:rsidRDefault="00085231" w:rsidP="00F420F6">
            <w:pPr>
              <w:jc w:val="both"/>
              <w:rPr>
                <w:rFonts w:ascii="Arial" w:hAnsi="Arial" w:cs="Arial"/>
                <w:bCs/>
              </w:rPr>
            </w:pPr>
            <w:r w:rsidRPr="00057DBA">
              <w:rPr>
                <w:rFonts w:ascii="Arial" w:hAnsi="Arial" w:cs="Arial"/>
                <w:bCs/>
              </w:rPr>
              <w:t xml:space="preserve">En este punto presentó el “Plan de trabajo para la actualización delas Reglas de Operación del Grupo Interdisciplinario del OGAIPO. </w:t>
            </w:r>
            <w:r w:rsidRPr="00166CA5">
              <w:rPr>
                <w:rFonts w:ascii="Arial" w:hAnsi="Arial" w:cs="Arial"/>
                <w:b/>
                <w:bCs/>
              </w:rPr>
              <w:t>(Anexo</w:t>
            </w:r>
            <w:r w:rsidR="007244AE" w:rsidRPr="00166CA5">
              <w:rPr>
                <w:rFonts w:ascii="Arial" w:hAnsi="Arial" w:cs="Arial"/>
                <w:b/>
                <w:bCs/>
              </w:rPr>
              <w:t xml:space="preserve"> 03</w:t>
            </w:r>
            <w:r w:rsidRPr="00166CA5">
              <w:rPr>
                <w:rFonts w:ascii="Arial" w:hAnsi="Arial" w:cs="Arial"/>
                <w:b/>
                <w:bCs/>
              </w:rPr>
              <w:t>)</w:t>
            </w:r>
          </w:p>
          <w:p w14:paraId="1DC405FF" w14:textId="77777777" w:rsidR="00D6544E" w:rsidRPr="00057DBA" w:rsidRDefault="00D6544E" w:rsidP="00F420F6">
            <w:pPr>
              <w:jc w:val="both"/>
              <w:rPr>
                <w:rFonts w:ascii="Arial" w:hAnsi="Arial" w:cs="Arial"/>
                <w:bCs/>
              </w:rPr>
            </w:pPr>
          </w:p>
          <w:p w14:paraId="4D0CCC51" w14:textId="69B5A4BC" w:rsidR="00FB36C5" w:rsidRPr="00057DBA" w:rsidRDefault="00FB36C5" w:rsidP="00F420F6">
            <w:pPr>
              <w:jc w:val="both"/>
              <w:rPr>
                <w:rFonts w:ascii="Arial" w:hAnsi="Arial" w:cs="Arial"/>
                <w:bCs/>
              </w:rPr>
            </w:pPr>
            <w:r>
              <w:rPr>
                <w:rFonts w:ascii="Arial" w:hAnsi="Arial" w:cs="Arial"/>
                <w:bCs/>
              </w:rPr>
              <w:t xml:space="preserve">En este punto, el C. Edgar Rogelio Estrada Ruíz, Director de Gobierno Abierto a integrante del Grupo Interdisciplinario, </w:t>
            </w:r>
            <w:r w:rsidRPr="00FB36C5">
              <w:rPr>
                <w:rFonts w:ascii="Arial" w:hAnsi="Arial" w:cs="Arial"/>
                <w:bCs/>
              </w:rPr>
              <w:t xml:space="preserve">manifestó la importancia de revisar el proyecto de lineamientos con la finalidad de establecer con claridad su contenido y garantizar su utilidad para la integración y funcionamiento de </w:t>
            </w:r>
            <w:r w:rsidRPr="00FB36C5">
              <w:rPr>
                <w:rFonts w:ascii="Arial" w:hAnsi="Arial" w:cs="Arial"/>
                <w:bCs/>
              </w:rPr>
              <w:lastRenderedPageBreak/>
              <w:t>este órgano colegiado en materia de archivos del OGAIPO. Asimismo, con</w:t>
            </w:r>
            <w:r>
              <w:rPr>
                <w:rFonts w:ascii="Arial" w:hAnsi="Arial" w:cs="Arial"/>
                <w:bCs/>
              </w:rPr>
              <w:t xml:space="preserve"> la finalidad de brindar</w:t>
            </w:r>
            <w:r w:rsidRPr="00FB36C5">
              <w:rPr>
                <w:rFonts w:ascii="Arial" w:hAnsi="Arial" w:cs="Arial"/>
                <w:bCs/>
              </w:rPr>
              <w:t xml:space="preserve"> certidumbre jurídica al instrumento que será sometido a aprobación, sobre las figuras que actualmente se tienen contempladas, así revisar a qué instancia le corresponde su aprobación, con base en las disposiciones normativas aplicables.</w:t>
            </w:r>
          </w:p>
        </w:tc>
      </w:tr>
      <w:tr w:rsidR="00897041" w:rsidRPr="00233FE6" w14:paraId="1DCA27AA" w14:textId="77777777" w:rsidTr="00057DBA">
        <w:trPr>
          <w:trHeight w:val="1904"/>
        </w:trPr>
        <w:tc>
          <w:tcPr>
            <w:tcW w:w="3119" w:type="dxa"/>
          </w:tcPr>
          <w:p w14:paraId="3BE07A64" w14:textId="77777777" w:rsidR="00085231" w:rsidRPr="00057DBA" w:rsidRDefault="00085231" w:rsidP="00085231">
            <w:pPr>
              <w:jc w:val="both"/>
              <w:rPr>
                <w:rFonts w:ascii="Arial" w:hAnsi="Arial" w:cs="Arial"/>
              </w:rPr>
            </w:pPr>
            <w:r w:rsidRPr="00057DBA">
              <w:rPr>
                <w:rFonts w:ascii="Arial" w:hAnsi="Arial" w:cs="Arial"/>
              </w:rPr>
              <w:lastRenderedPageBreak/>
              <w:t>Presentación y aprobación del Calendario de Reuniones Ordinarias del Grupo Interdisciplinario de Archivos.</w:t>
            </w:r>
          </w:p>
          <w:p w14:paraId="4D306515" w14:textId="071B42DB" w:rsidR="00897041" w:rsidRPr="00057DBA" w:rsidRDefault="00897041" w:rsidP="00F420F6">
            <w:pPr>
              <w:jc w:val="both"/>
              <w:rPr>
                <w:rFonts w:ascii="Arial" w:hAnsi="Arial" w:cs="Arial"/>
                <w:b/>
                <w:bCs/>
              </w:rPr>
            </w:pPr>
          </w:p>
        </w:tc>
        <w:tc>
          <w:tcPr>
            <w:tcW w:w="6804" w:type="dxa"/>
          </w:tcPr>
          <w:p w14:paraId="07879F70" w14:textId="64095A6D" w:rsidR="00897041" w:rsidRPr="00057DBA" w:rsidRDefault="00FB36C5" w:rsidP="00BB4ED4">
            <w:pPr>
              <w:jc w:val="both"/>
              <w:rPr>
                <w:rFonts w:ascii="Arial" w:hAnsi="Arial" w:cs="Arial"/>
                <w:bCs/>
              </w:rPr>
            </w:pPr>
            <w:r>
              <w:rPr>
                <w:rFonts w:ascii="Arial" w:hAnsi="Arial" w:cs="Arial"/>
                <w:bCs/>
              </w:rPr>
              <w:t>En este punto, el Secretario</w:t>
            </w:r>
            <w:r w:rsidR="00BB4ED4" w:rsidRPr="00057DBA">
              <w:rPr>
                <w:rFonts w:ascii="Arial" w:hAnsi="Arial" w:cs="Arial"/>
                <w:bCs/>
              </w:rPr>
              <w:t>, expuso el fundamento legal y dio a conocer la propuesta del calendario de reuniones ordinarias del Grupo Interdisciplinario.</w:t>
            </w:r>
            <w:r w:rsidR="007244AE">
              <w:rPr>
                <w:rFonts w:ascii="Arial" w:hAnsi="Arial" w:cs="Arial"/>
                <w:bCs/>
              </w:rPr>
              <w:t xml:space="preserve"> </w:t>
            </w:r>
            <w:r w:rsidR="007244AE" w:rsidRPr="008818D1">
              <w:rPr>
                <w:rFonts w:ascii="Arial" w:hAnsi="Arial" w:cs="Arial"/>
                <w:b/>
                <w:bCs/>
              </w:rPr>
              <w:t>(Anexo 04</w:t>
            </w:r>
            <w:r w:rsidRPr="008818D1">
              <w:rPr>
                <w:rFonts w:ascii="Arial" w:hAnsi="Arial" w:cs="Arial"/>
                <w:b/>
                <w:bCs/>
              </w:rPr>
              <w:t>)</w:t>
            </w:r>
            <w:r>
              <w:rPr>
                <w:rFonts w:ascii="Arial" w:hAnsi="Arial" w:cs="Arial"/>
                <w:bCs/>
              </w:rPr>
              <w:t>.</w:t>
            </w:r>
          </w:p>
          <w:p w14:paraId="3537397B" w14:textId="77777777" w:rsidR="00BB4ED4" w:rsidRPr="00057DBA" w:rsidRDefault="00BB4ED4" w:rsidP="00BB4ED4">
            <w:pPr>
              <w:jc w:val="both"/>
              <w:rPr>
                <w:rFonts w:ascii="Arial" w:hAnsi="Arial" w:cs="Arial"/>
              </w:rPr>
            </w:pPr>
          </w:p>
          <w:p w14:paraId="3CE45A50" w14:textId="7280D57D" w:rsidR="00BB4ED4" w:rsidRDefault="00BB4ED4" w:rsidP="00BB4ED4">
            <w:pPr>
              <w:jc w:val="both"/>
              <w:rPr>
                <w:rFonts w:ascii="Arial" w:hAnsi="Arial" w:cs="Arial"/>
                <w:b/>
                <w:bCs/>
              </w:rPr>
            </w:pPr>
            <w:r w:rsidRPr="00057DBA">
              <w:rPr>
                <w:rFonts w:ascii="Arial" w:hAnsi="Arial" w:cs="Arial"/>
                <w:b/>
                <w:bCs/>
              </w:rPr>
              <w:t>Artículo 15 de las Reglas de Operación del Grupo Interdisciplinario vigentes.</w:t>
            </w:r>
          </w:p>
          <w:p w14:paraId="538B04EF" w14:textId="77777777" w:rsidR="00FB36C5" w:rsidRPr="00057DBA" w:rsidRDefault="00FB36C5" w:rsidP="00BB4ED4">
            <w:pPr>
              <w:jc w:val="both"/>
              <w:rPr>
                <w:rFonts w:ascii="Arial" w:hAnsi="Arial" w:cs="Arial"/>
              </w:rPr>
            </w:pPr>
          </w:p>
          <w:p w14:paraId="1F697C17" w14:textId="783389B4" w:rsidR="00BB4ED4" w:rsidRPr="00057DBA" w:rsidRDefault="00BB4ED4" w:rsidP="00BB4ED4">
            <w:pPr>
              <w:jc w:val="both"/>
              <w:rPr>
                <w:rFonts w:ascii="Arial" w:hAnsi="Arial" w:cs="Arial"/>
              </w:rPr>
            </w:pPr>
            <w:r w:rsidRPr="00057DBA">
              <w:rPr>
                <w:rFonts w:ascii="Arial" w:hAnsi="Arial" w:cs="Arial"/>
              </w:rPr>
              <w:t>El Grupo Interdisciplinario llevará a cabo reuniones de trabajo ordinarias al menos de forma trimestral y aquéllas que de forma extraordinaria convoque la o el Secretario por la urgencia de los asuntos a tratar y cuando la situación lo amerite.</w:t>
            </w:r>
          </w:p>
          <w:p w14:paraId="6C36AF74" w14:textId="08F5F918" w:rsidR="00BB4ED4" w:rsidRPr="00057DBA" w:rsidRDefault="00BB4ED4" w:rsidP="00BB4ED4">
            <w:pPr>
              <w:jc w:val="both"/>
              <w:rPr>
                <w:rFonts w:ascii="Arial" w:hAnsi="Arial" w:cs="Arial"/>
              </w:rPr>
            </w:pPr>
          </w:p>
          <w:p w14:paraId="60685678" w14:textId="1941D29B" w:rsidR="00897041" w:rsidRPr="00FB36C5" w:rsidRDefault="00BB4ED4" w:rsidP="00FB36C5">
            <w:pPr>
              <w:jc w:val="center"/>
              <w:rPr>
                <w:rFonts w:ascii="Arial" w:hAnsi="Arial" w:cs="Arial"/>
              </w:rPr>
            </w:pPr>
            <w:r w:rsidRPr="00057DBA">
              <w:rPr>
                <w:rFonts w:ascii="Arial" w:hAnsi="Arial" w:cs="Arial"/>
                <w:noProof/>
                <w:lang w:eastAsia="es-MX"/>
              </w:rPr>
              <w:drawing>
                <wp:inline distT="0" distB="0" distL="0" distR="0" wp14:anchorId="2F29670D" wp14:editId="7D759EDB">
                  <wp:extent cx="4207017" cy="96202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80742" cy="978884"/>
                          </a:xfrm>
                          <a:prstGeom prst="rect">
                            <a:avLst/>
                          </a:prstGeom>
                        </pic:spPr>
                      </pic:pic>
                    </a:graphicData>
                  </a:graphic>
                </wp:inline>
              </w:drawing>
            </w:r>
          </w:p>
        </w:tc>
      </w:tr>
      <w:tr w:rsidR="00897041" w:rsidRPr="00233FE6" w14:paraId="2F80D121" w14:textId="77777777" w:rsidTr="00057DBA">
        <w:trPr>
          <w:trHeight w:val="1184"/>
        </w:trPr>
        <w:tc>
          <w:tcPr>
            <w:tcW w:w="3119" w:type="dxa"/>
          </w:tcPr>
          <w:p w14:paraId="6F607813" w14:textId="77777777" w:rsidR="00897041" w:rsidRPr="00057DBA" w:rsidRDefault="00897041" w:rsidP="00F420F6">
            <w:pPr>
              <w:jc w:val="both"/>
              <w:rPr>
                <w:rFonts w:ascii="Arial" w:hAnsi="Arial" w:cs="Arial"/>
              </w:rPr>
            </w:pPr>
            <w:r w:rsidRPr="00057DBA">
              <w:rPr>
                <w:rFonts w:ascii="Arial" w:hAnsi="Arial" w:cs="Arial"/>
              </w:rPr>
              <w:t>Asuntos generales</w:t>
            </w:r>
          </w:p>
        </w:tc>
        <w:tc>
          <w:tcPr>
            <w:tcW w:w="6804" w:type="dxa"/>
          </w:tcPr>
          <w:p w14:paraId="14BD1696" w14:textId="6DF2F561" w:rsidR="00897041" w:rsidRPr="00FC56FC" w:rsidRDefault="00FB36C5" w:rsidP="00FC56FC">
            <w:pPr>
              <w:jc w:val="both"/>
              <w:rPr>
                <w:rFonts w:ascii="Arial" w:hAnsi="Arial" w:cs="Arial"/>
                <w:bCs/>
              </w:rPr>
            </w:pPr>
            <w:r>
              <w:rPr>
                <w:rFonts w:ascii="Arial" w:hAnsi="Arial" w:cs="Arial"/>
                <w:bCs/>
              </w:rPr>
              <w:t xml:space="preserve">En este punto, la C. Mildred Fabiola Estrada Rubio, realizó una observación respecto al contenido del punto número </w:t>
            </w:r>
            <w:r>
              <w:rPr>
                <w:rFonts w:ascii="Arial" w:hAnsi="Arial" w:cs="Arial"/>
                <w:bCs/>
                <w:color w:val="000000" w:themeColor="text1"/>
              </w:rPr>
              <w:t>10 del</w:t>
            </w:r>
            <w:r w:rsidRPr="00FB36C5">
              <w:rPr>
                <w:rFonts w:ascii="Arial" w:hAnsi="Arial" w:cs="Arial"/>
                <w:bCs/>
                <w:color w:val="000000" w:themeColor="text1"/>
              </w:rPr>
              <w:t xml:space="preserve"> </w:t>
            </w:r>
            <w:r w:rsidRPr="00FB36C5">
              <w:rPr>
                <w:rFonts w:ascii="Arial" w:hAnsi="Arial"/>
                <w:color w:val="000000" w:themeColor="text1"/>
              </w:rPr>
              <w:t>Plan de</w:t>
            </w:r>
            <w:r w:rsidRPr="00FB36C5">
              <w:rPr>
                <w:rFonts w:ascii="Arial" w:hAnsi="Arial"/>
                <w:color w:val="000000" w:themeColor="text1"/>
                <w:spacing w:val="-2"/>
              </w:rPr>
              <w:t xml:space="preserve"> </w:t>
            </w:r>
            <w:r w:rsidRPr="00FB36C5">
              <w:rPr>
                <w:rFonts w:ascii="Arial" w:hAnsi="Arial"/>
                <w:color w:val="000000" w:themeColor="text1"/>
              </w:rPr>
              <w:t>trabajo para la</w:t>
            </w:r>
            <w:r w:rsidRPr="00FB36C5">
              <w:rPr>
                <w:rFonts w:ascii="Arial" w:hAnsi="Arial"/>
                <w:color w:val="000000" w:themeColor="text1"/>
                <w:spacing w:val="-2"/>
              </w:rPr>
              <w:t xml:space="preserve"> </w:t>
            </w:r>
            <w:r w:rsidRPr="00FB36C5">
              <w:rPr>
                <w:rFonts w:ascii="Arial" w:hAnsi="Arial"/>
                <w:color w:val="000000" w:themeColor="text1"/>
              </w:rPr>
              <w:t>actualización</w:t>
            </w:r>
            <w:r w:rsidRPr="00FB36C5">
              <w:rPr>
                <w:rFonts w:ascii="Arial" w:hAnsi="Arial"/>
                <w:color w:val="000000" w:themeColor="text1"/>
                <w:spacing w:val="-3"/>
              </w:rPr>
              <w:t xml:space="preserve"> </w:t>
            </w:r>
            <w:r w:rsidRPr="00FB36C5">
              <w:rPr>
                <w:rFonts w:ascii="Arial" w:hAnsi="Arial"/>
                <w:color w:val="000000" w:themeColor="text1"/>
              </w:rPr>
              <w:t>de</w:t>
            </w:r>
            <w:r w:rsidRPr="00FB36C5">
              <w:rPr>
                <w:rFonts w:ascii="Arial" w:hAnsi="Arial"/>
                <w:color w:val="000000" w:themeColor="text1"/>
                <w:spacing w:val="-2"/>
              </w:rPr>
              <w:t xml:space="preserve"> </w:t>
            </w:r>
            <w:r w:rsidRPr="00FB36C5">
              <w:rPr>
                <w:rFonts w:ascii="Arial" w:hAnsi="Arial"/>
                <w:color w:val="000000" w:themeColor="text1"/>
              </w:rPr>
              <w:t>las</w:t>
            </w:r>
            <w:r w:rsidRPr="00FB36C5">
              <w:rPr>
                <w:rFonts w:ascii="Arial" w:hAnsi="Arial"/>
                <w:color w:val="000000" w:themeColor="text1"/>
                <w:spacing w:val="-2"/>
              </w:rPr>
              <w:t xml:space="preserve"> </w:t>
            </w:r>
            <w:r w:rsidRPr="00FB36C5">
              <w:rPr>
                <w:rFonts w:ascii="Arial" w:hAnsi="Arial"/>
                <w:color w:val="000000" w:themeColor="text1"/>
              </w:rPr>
              <w:t>Reglas de</w:t>
            </w:r>
            <w:r w:rsidRPr="00FB36C5">
              <w:rPr>
                <w:rFonts w:ascii="Arial" w:hAnsi="Arial"/>
                <w:color w:val="000000" w:themeColor="text1"/>
                <w:spacing w:val="-2"/>
              </w:rPr>
              <w:t xml:space="preserve"> </w:t>
            </w:r>
            <w:r w:rsidRPr="00FB36C5">
              <w:rPr>
                <w:rFonts w:ascii="Arial" w:hAnsi="Arial"/>
                <w:color w:val="000000" w:themeColor="text1"/>
              </w:rPr>
              <w:t>Operación</w:t>
            </w:r>
            <w:r w:rsidRPr="00FB36C5">
              <w:rPr>
                <w:rFonts w:ascii="Arial" w:hAnsi="Arial"/>
                <w:color w:val="000000" w:themeColor="text1"/>
                <w:spacing w:val="-3"/>
              </w:rPr>
              <w:t xml:space="preserve"> </w:t>
            </w:r>
            <w:r w:rsidRPr="00FB36C5">
              <w:rPr>
                <w:rFonts w:ascii="Arial" w:hAnsi="Arial"/>
                <w:color w:val="000000" w:themeColor="text1"/>
              </w:rPr>
              <w:t>del</w:t>
            </w:r>
            <w:r w:rsidRPr="00FB36C5">
              <w:rPr>
                <w:rFonts w:ascii="Arial" w:hAnsi="Arial"/>
                <w:color w:val="000000" w:themeColor="text1"/>
                <w:spacing w:val="-3"/>
              </w:rPr>
              <w:t xml:space="preserve"> </w:t>
            </w:r>
            <w:r w:rsidRPr="00FB36C5">
              <w:rPr>
                <w:rFonts w:ascii="Arial" w:hAnsi="Arial"/>
                <w:color w:val="000000" w:themeColor="text1"/>
              </w:rPr>
              <w:t>GI-OGAIPO</w:t>
            </w:r>
            <w:r>
              <w:rPr>
                <w:rFonts w:ascii="Arial" w:hAnsi="Arial"/>
                <w:color w:val="000000" w:themeColor="text1"/>
              </w:rPr>
              <w:t xml:space="preserve">, señalando que el rubro correspondiente al plazo/tiempo, en el documento se señala la </w:t>
            </w:r>
            <w:r w:rsidRPr="00FC56FC">
              <w:rPr>
                <w:rFonts w:ascii="Arial" w:hAnsi="Arial" w:cs="Arial"/>
                <w:color w:val="000000" w:themeColor="text1"/>
              </w:rPr>
              <w:t xml:space="preserve">fecha de </w:t>
            </w:r>
            <w:r w:rsidRPr="00FC56FC">
              <w:rPr>
                <w:rFonts w:ascii="Arial" w:hAnsi="Arial" w:cs="Arial"/>
              </w:rPr>
              <w:t>viernes</w:t>
            </w:r>
            <w:r w:rsidRPr="00FC56FC">
              <w:rPr>
                <w:rFonts w:ascii="Arial" w:hAnsi="Arial" w:cs="Arial"/>
                <w:spacing w:val="1"/>
              </w:rPr>
              <w:t xml:space="preserve"> </w:t>
            </w:r>
            <w:r w:rsidRPr="00FC56FC">
              <w:rPr>
                <w:rFonts w:ascii="Arial" w:hAnsi="Arial" w:cs="Arial"/>
              </w:rPr>
              <w:t>17</w:t>
            </w:r>
            <w:r w:rsidR="00FC56FC" w:rsidRPr="00FC56FC">
              <w:rPr>
                <w:rFonts w:ascii="Arial" w:hAnsi="Arial" w:cs="Arial"/>
              </w:rPr>
              <w:t>-10-2021</w:t>
            </w:r>
            <w:r w:rsidRPr="00FC56FC">
              <w:rPr>
                <w:rFonts w:ascii="Arial" w:hAnsi="Arial" w:cs="Arial"/>
              </w:rPr>
              <w:t>, lo cual, lo correcto ser</w:t>
            </w:r>
            <w:r w:rsidR="00FC56FC" w:rsidRPr="00FC56FC">
              <w:rPr>
                <w:rFonts w:ascii="Arial" w:hAnsi="Arial" w:cs="Arial"/>
              </w:rPr>
              <w:t>í</w:t>
            </w:r>
            <w:r w:rsidRPr="00FC56FC">
              <w:rPr>
                <w:rFonts w:ascii="Arial" w:hAnsi="Arial" w:cs="Arial"/>
              </w:rPr>
              <w:t>a viernes</w:t>
            </w:r>
            <w:r w:rsidRPr="00FC56FC">
              <w:rPr>
                <w:rFonts w:ascii="Arial" w:hAnsi="Arial" w:cs="Arial"/>
                <w:spacing w:val="1"/>
              </w:rPr>
              <w:t xml:space="preserve"> </w:t>
            </w:r>
            <w:r w:rsidRPr="00FC56FC">
              <w:rPr>
                <w:rFonts w:ascii="Arial" w:hAnsi="Arial" w:cs="Arial"/>
              </w:rPr>
              <w:t>17-12</w:t>
            </w:r>
            <w:r w:rsidR="00FC56FC" w:rsidRPr="00FC56FC">
              <w:rPr>
                <w:rFonts w:ascii="Arial" w:hAnsi="Arial" w:cs="Arial"/>
              </w:rPr>
              <w:t>-2021.</w:t>
            </w:r>
            <w:r w:rsidR="00FC56FC" w:rsidRPr="00FC56FC">
              <w:rPr>
                <w:rFonts w:ascii="Arial" w:hAnsi="Arial" w:cs="Arial"/>
              </w:rPr>
              <w:tab/>
            </w:r>
          </w:p>
        </w:tc>
      </w:tr>
      <w:tr w:rsidR="00897041" w:rsidRPr="00233FE6" w14:paraId="30184EEF" w14:textId="77777777" w:rsidTr="00057DBA">
        <w:tc>
          <w:tcPr>
            <w:tcW w:w="3119" w:type="dxa"/>
          </w:tcPr>
          <w:p w14:paraId="59F2E60D" w14:textId="77777777" w:rsidR="00897041" w:rsidRPr="00057DBA" w:rsidRDefault="00897041" w:rsidP="00F420F6">
            <w:pPr>
              <w:jc w:val="both"/>
              <w:rPr>
                <w:rFonts w:ascii="Arial" w:hAnsi="Arial" w:cs="Arial"/>
                <w:b/>
                <w:bCs/>
              </w:rPr>
            </w:pPr>
            <w:r w:rsidRPr="00057DBA">
              <w:rPr>
                <w:rFonts w:ascii="Arial" w:hAnsi="Arial" w:cs="Arial"/>
              </w:rPr>
              <w:t>Clausura de la reunión</w:t>
            </w:r>
          </w:p>
        </w:tc>
        <w:tc>
          <w:tcPr>
            <w:tcW w:w="6804" w:type="dxa"/>
          </w:tcPr>
          <w:p w14:paraId="56705FCE" w14:textId="4901EB88" w:rsidR="00897041" w:rsidRPr="00057DBA" w:rsidRDefault="00897041" w:rsidP="00FB36C5">
            <w:pPr>
              <w:jc w:val="both"/>
              <w:rPr>
                <w:rFonts w:ascii="Arial" w:hAnsi="Arial" w:cs="Arial"/>
                <w:bCs/>
              </w:rPr>
            </w:pPr>
            <w:r w:rsidRPr="00057DBA">
              <w:rPr>
                <w:rFonts w:ascii="Arial" w:hAnsi="Arial" w:cs="Arial"/>
                <w:bCs/>
              </w:rPr>
              <w:t xml:space="preserve">Por último, </w:t>
            </w:r>
            <w:r w:rsidR="00117AF8" w:rsidRPr="00057DBA">
              <w:rPr>
                <w:rFonts w:ascii="Arial" w:hAnsi="Arial" w:cs="Arial"/>
                <w:bCs/>
              </w:rPr>
              <w:t>el</w:t>
            </w:r>
            <w:r w:rsidRPr="00057DBA">
              <w:rPr>
                <w:rFonts w:ascii="Arial" w:hAnsi="Arial" w:cs="Arial"/>
                <w:bCs/>
              </w:rPr>
              <w:t xml:space="preserve"> Titular del Área Coordinadora de Archivos procedió a clausurar la reunión</w:t>
            </w:r>
            <w:r w:rsidR="00FB36C5">
              <w:rPr>
                <w:rFonts w:ascii="Arial" w:hAnsi="Arial" w:cs="Arial"/>
                <w:bCs/>
              </w:rPr>
              <w:t xml:space="preserve">, para lo cual realizó la siguiente declaratoria: </w:t>
            </w:r>
            <w:r w:rsidRPr="00057DBA">
              <w:rPr>
                <w:rFonts w:ascii="Arial" w:hAnsi="Arial" w:cs="Arial"/>
                <w:bCs/>
              </w:rPr>
              <w:t>“</w:t>
            </w:r>
            <w:r w:rsidRPr="00FB36C5">
              <w:rPr>
                <w:rFonts w:ascii="Arial" w:hAnsi="Arial" w:cs="Arial"/>
                <w:bCs/>
                <w:i/>
              </w:rPr>
              <w:t xml:space="preserve">Una vez que hemos agotado todos los temas previstos para esta reunión, siendo las </w:t>
            </w:r>
            <w:r w:rsidR="00117AF8" w:rsidRPr="00FB36C5">
              <w:rPr>
                <w:rFonts w:ascii="Arial" w:hAnsi="Arial" w:cs="Arial"/>
                <w:bCs/>
                <w:i/>
              </w:rPr>
              <w:t>diez</w:t>
            </w:r>
            <w:r w:rsidRPr="00FB36C5">
              <w:rPr>
                <w:rFonts w:ascii="Arial" w:hAnsi="Arial" w:cs="Arial"/>
                <w:bCs/>
                <w:i/>
              </w:rPr>
              <w:t xml:space="preserve"> horas con </w:t>
            </w:r>
            <w:r w:rsidR="00117AF8" w:rsidRPr="00FB36C5">
              <w:rPr>
                <w:rFonts w:ascii="Arial" w:hAnsi="Arial" w:cs="Arial"/>
                <w:bCs/>
                <w:i/>
              </w:rPr>
              <w:t>treinta y dos minutos del día 01</w:t>
            </w:r>
            <w:r w:rsidRPr="00FB36C5">
              <w:rPr>
                <w:rFonts w:ascii="Arial" w:hAnsi="Arial" w:cs="Arial"/>
                <w:bCs/>
                <w:i/>
              </w:rPr>
              <w:t xml:space="preserve"> de </w:t>
            </w:r>
            <w:r w:rsidR="00117AF8" w:rsidRPr="00FB36C5">
              <w:rPr>
                <w:rFonts w:ascii="Arial" w:hAnsi="Arial" w:cs="Arial"/>
                <w:bCs/>
                <w:i/>
              </w:rPr>
              <w:t>diciembre</w:t>
            </w:r>
            <w:r w:rsidRPr="00FB36C5">
              <w:rPr>
                <w:rFonts w:ascii="Arial" w:hAnsi="Arial" w:cs="Arial"/>
                <w:bCs/>
                <w:i/>
              </w:rPr>
              <w:t xml:space="preserve"> del 2021, damos por concluida la </w:t>
            </w:r>
            <w:r w:rsidR="00117AF8" w:rsidRPr="00FB36C5">
              <w:rPr>
                <w:rFonts w:ascii="Arial" w:hAnsi="Arial" w:cs="Arial"/>
                <w:bCs/>
                <w:i/>
              </w:rPr>
              <w:t>Primera</w:t>
            </w:r>
            <w:r w:rsidRPr="00FB36C5">
              <w:rPr>
                <w:rFonts w:ascii="Arial" w:hAnsi="Arial" w:cs="Arial"/>
                <w:bCs/>
                <w:i/>
              </w:rPr>
              <w:t xml:space="preserve"> reunión de trabajo </w:t>
            </w:r>
            <w:r w:rsidR="00117AF8" w:rsidRPr="00FB36C5">
              <w:rPr>
                <w:rFonts w:ascii="Arial" w:hAnsi="Arial" w:cs="Arial"/>
                <w:bCs/>
                <w:i/>
              </w:rPr>
              <w:t>Extraordinaria</w:t>
            </w:r>
            <w:r w:rsidRPr="00FB36C5">
              <w:rPr>
                <w:rFonts w:ascii="Arial" w:hAnsi="Arial" w:cs="Arial"/>
                <w:bCs/>
                <w:i/>
              </w:rPr>
              <w:t xml:space="preserve"> 2021 del Grupo Interdisciplinario. Muchas gracias por su asistencia”.</w:t>
            </w:r>
          </w:p>
        </w:tc>
      </w:tr>
    </w:tbl>
    <w:p w14:paraId="2F98EC49" w14:textId="77777777" w:rsidR="00897041" w:rsidRPr="00D72981" w:rsidRDefault="00897041" w:rsidP="00897041">
      <w:pPr>
        <w:rPr>
          <w:rFonts w:ascii="Arial" w:hAnsi="Arial" w:cs="Arial"/>
          <w:b/>
        </w:rPr>
      </w:pPr>
    </w:p>
    <w:p w14:paraId="01986961" w14:textId="0397B95F" w:rsidR="00150315" w:rsidRDefault="00150315" w:rsidP="00A31065">
      <w:pPr>
        <w:shd w:val="clear" w:color="auto" w:fill="FFFFFF"/>
        <w:spacing w:after="225"/>
        <w:jc w:val="both"/>
        <w:rPr>
          <w:rFonts w:ascii="Open Sans" w:eastAsia="Times New Roman" w:hAnsi="Open Sans" w:cs="Open Sans"/>
          <w:color w:val="000000"/>
          <w:sz w:val="21"/>
          <w:szCs w:val="21"/>
          <w:lang w:eastAsia="es-MX"/>
        </w:rPr>
      </w:pPr>
    </w:p>
    <w:p w14:paraId="6EAF1FAA" w14:textId="4F5EB8C3" w:rsidR="008A40E6" w:rsidRDefault="008A40E6" w:rsidP="00A31065">
      <w:pPr>
        <w:shd w:val="clear" w:color="auto" w:fill="FFFFFF"/>
        <w:spacing w:after="225"/>
        <w:jc w:val="both"/>
        <w:rPr>
          <w:rFonts w:ascii="Open Sans" w:eastAsia="Times New Roman" w:hAnsi="Open Sans" w:cs="Open Sans"/>
          <w:color w:val="000000"/>
          <w:sz w:val="21"/>
          <w:szCs w:val="21"/>
          <w:lang w:eastAsia="es-MX"/>
        </w:rPr>
      </w:pPr>
    </w:p>
    <w:p w14:paraId="7FE3025A" w14:textId="42DE3E04" w:rsidR="008A40E6" w:rsidRDefault="008A40E6" w:rsidP="00A31065">
      <w:pPr>
        <w:shd w:val="clear" w:color="auto" w:fill="FFFFFF"/>
        <w:spacing w:after="225"/>
        <w:jc w:val="both"/>
        <w:rPr>
          <w:rFonts w:ascii="Open Sans" w:eastAsia="Times New Roman" w:hAnsi="Open Sans" w:cs="Open Sans"/>
          <w:color w:val="000000"/>
          <w:sz w:val="21"/>
          <w:szCs w:val="21"/>
          <w:lang w:eastAsia="es-MX"/>
        </w:rPr>
      </w:pPr>
    </w:p>
    <w:p w14:paraId="62FDFB17" w14:textId="449680D0" w:rsidR="008A40E6" w:rsidRDefault="008A40E6" w:rsidP="00A31065">
      <w:pPr>
        <w:shd w:val="clear" w:color="auto" w:fill="FFFFFF"/>
        <w:spacing w:after="225"/>
        <w:jc w:val="both"/>
        <w:rPr>
          <w:rFonts w:ascii="Open Sans" w:eastAsia="Times New Roman" w:hAnsi="Open Sans" w:cs="Open Sans"/>
          <w:color w:val="000000"/>
          <w:sz w:val="21"/>
          <w:szCs w:val="21"/>
          <w:lang w:eastAsia="es-MX"/>
        </w:rPr>
      </w:pPr>
    </w:p>
    <w:p w14:paraId="5CD89523" w14:textId="7BDE36EE" w:rsidR="008A40E6" w:rsidRDefault="008A40E6" w:rsidP="00A31065">
      <w:pPr>
        <w:shd w:val="clear" w:color="auto" w:fill="FFFFFF"/>
        <w:spacing w:after="225"/>
        <w:jc w:val="both"/>
        <w:rPr>
          <w:rFonts w:ascii="Open Sans" w:eastAsia="Times New Roman" w:hAnsi="Open Sans" w:cs="Open Sans"/>
          <w:color w:val="000000"/>
          <w:sz w:val="21"/>
          <w:szCs w:val="21"/>
          <w:lang w:eastAsia="es-MX"/>
        </w:rPr>
      </w:pPr>
    </w:p>
    <w:p w14:paraId="16EE32C9" w14:textId="4B1F1944" w:rsidR="008A40E6" w:rsidRDefault="008A40E6" w:rsidP="00A31065">
      <w:pPr>
        <w:shd w:val="clear" w:color="auto" w:fill="FFFFFF"/>
        <w:spacing w:after="225"/>
        <w:jc w:val="both"/>
        <w:rPr>
          <w:rFonts w:ascii="Open Sans" w:eastAsia="Times New Roman" w:hAnsi="Open Sans" w:cs="Open Sans"/>
          <w:color w:val="000000"/>
          <w:sz w:val="21"/>
          <w:szCs w:val="21"/>
          <w:lang w:eastAsia="es-MX"/>
        </w:rPr>
      </w:pPr>
    </w:p>
    <w:p w14:paraId="03193427" w14:textId="78F2659A" w:rsidR="008A40E6" w:rsidRDefault="008A40E6" w:rsidP="00A31065">
      <w:pPr>
        <w:shd w:val="clear" w:color="auto" w:fill="FFFFFF"/>
        <w:spacing w:after="225"/>
        <w:jc w:val="both"/>
        <w:rPr>
          <w:rFonts w:ascii="Open Sans" w:eastAsia="Times New Roman" w:hAnsi="Open Sans" w:cs="Open Sans"/>
          <w:color w:val="000000"/>
          <w:sz w:val="21"/>
          <w:szCs w:val="21"/>
          <w:lang w:eastAsia="es-MX"/>
        </w:rPr>
      </w:pPr>
    </w:p>
    <w:p w14:paraId="0630AFF3" w14:textId="14DAB028" w:rsidR="008A40E6" w:rsidRDefault="008A40E6" w:rsidP="00A31065">
      <w:pPr>
        <w:shd w:val="clear" w:color="auto" w:fill="FFFFFF"/>
        <w:spacing w:after="225"/>
        <w:jc w:val="both"/>
        <w:rPr>
          <w:rFonts w:ascii="Open Sans" w:eastAsia="Times New Roman" w:hAnsi="Open Sans" w:cs="Open Sans"/>
          <w:color w:val="000000"/>
          <w:sz w:val="21"/>
          <w:szCs w:val="21"/>
          <w:lang w:eastAsia="es-MX"/>
        </w:rPr>
      </w:pPr>
    </w:p>
    <w:p w14:paraId="24A4AED2" w14:textId="5CD38248" w:rsidR="008A40E6" w:rsidRDefault="008A40E6" w:rsidP="00A31065">
      <w:pPr>
        <w:shd w:val="clear" w:color="auto" w:fill="FFFFFF"/>
        <w:spacing w:after="225"/>
        <w:jc w:val="both"/>
        <w:rPr>
          <w:rFonts w:ascii="Open Sans" w:eastAsia="Times New Roman" w:hAnsi="Open Sans" w:cs="Open Sans"/>
          <w:color w:val="000000"/>
          <w:sz w:val="21"/>
          <w:szCs w:val="21"/>
          <w:lang w:eastAsia="es-MX"/>
        </w:rPr>
      </w:pPr>
    </w:p>
    <w:p w14:paraId="3939F5C0" w14:textId="7F95884F" w:rsidR="008A40E6" w:rsidRDefault="008A40E6" w:rsidP="00A31065">
      <w:pPr>
        <w:shd w:val="clear" w:color="auto" w:fill="FFFFFF"/>
        <w:spacing w:after="225"/>
        <w:jc w:val="both"/>
        <w:rPr>
          <w:rFonts w:ascii="Open Sans" w:eastAsia="Times New Roman" w:hAnsi="Open Sans" w:cs="Open Sans"/>
          <w:color w:val="000000"/>
          <w:sz w:val="21"/>
          <w:szCs w:val="21"/>
          <w:lang w:eastAsia="es-MX"/>
        </w:rPr>
      </w:pPr>
    </w:p>
    <w:p w14:paraId="269B3C6E" w14:textId="2C6A1A02" w:rsidR="008A40E6" w:rsidRDefault="008A40E6" w:rsidP="00A31065">
      <w:pPr>
        <w:shd w:val="clear" w:color="auto" w:fill="FFFFFF"/>
        <w:spacing w:after="225"/>
        <w:jc w:val="both"/>
        <w:rPr>
          <w:rFonts w:ascii="Open Sans" w:eastAsia="Times New Roman" w:hAnsi="Open Sans" w:cs="Open Sans"/>
          <w:color w:val="000000"/>
          <w:sz w:val="21"/>
          <w:szCs w:val="21"/>
          <w:lang w:eastAsia="es-MX"/>
        </w:rPr>
      </w:pPr>
    </w:p>
    <w:p w14:paraId="7D749497" w14:textId="7C756B33" w:rsidR="008A40E6" w:rsidRDefault="008A40E6" w:rsidP="00A31065">
      <w:pPr>
        <w:shd w:val="clear" w:color="auto" w:fill="FFFFFF"/>
        <w:spacing w:after="225"/>
        <w:jc w:val="both"/>
        <w:rPr>
          <w:rFonts w:ascii="Open Sans" w:eastAsia="Times New Roman" w:hAnsi="Open Sans" w:cs="Open Sans"/>
          <w:color w:val="000000"/>
          <w:sz w:val="21"/>
          <w:szCs w:val="21"/>
          <w:lang w:eastAsia="es-MX"/>
        </w:rPr>
      </w:pPr>
    </w:p>
    <w:p w14:paraId="3F9E7797" w14:textId="3D5EC3A2" w:rsidR="008A40E6" w:rsidRDefault="008A40E6" w:rsidP="00A31065">
      <w:pPr>
        <w:shd w:val="clear" w:color="auto" w:fill="FFFFFF"/>
        <w:spacing w:after="225"/>
        <w:jc w:val="both"/>
        <w:rPr>
          <w:rFonts w:ascii="Open Sans" w:eastAsia="Times New Roman" w:hAnsi="Open Sans" w:cs="Open Sans"/>
          <w:color w:val="000000"/>
          <w:sz w:val="21"/>
          <w:szCs w:val="21"/>
          <w:lang w:eastAsia="es-MX"/>
        </w:rPr>
      </w:pPr>
    </w:p>
    <w:p w14:paraId="7783E747" w14:textId="1A4C8F4C" w:rsidR="008A40E6" w:rsidRDefault="008A40E6" w:rsidP="00A31065">
      <w:pPr>
        <w:shd w:val="clear" w:color="auto" w:fill="FFFFFF"/>
        <w:spacing w:after="225"/>
        <w:jc w:val="both"/>
        <w:rPr>
          <w:rFonts w:ascii="Open Sans" w:eastAsia="Times New Roman" w:hAnsi="Open Sans" w:cs="Open Sans"/>
          <w:color w:val="000000"/>
          <w:sz w:val="21"/>
          <w:szCs w:val="21"/>
          <w:lang w:eastAsia="es-MX"/>
        </w:rPr>
      </w:pPr>
    </w:p>
    <w:p w14:paraId="06221DDF" w14:textId="65E09D85" w:rsidR="008A40E6" w:rsidRDefault="008A40E6" w:rsidP="00A31065">
      <w:pPr>
        <w:shd w:val="clear" w:color="auto" w:fill="FFFFFF"/>
        <w:spacing w:after="225"/>
        <w:jc w:val="both"/>
        <w:rPr>
          <w:rFonts w:ascii="Open Sans" w:eastAsia="Times New Roman" w:hAnsi="Open Sans" w:cs="Open Sans"/>
          <w:color w:val="000000"/>
          <w:sz w:val="21"/>
          <w:szCs w:val="21"/>
          <w:lang w:eastAsia="es-MX"/>
        </w:rPr>
      </w:pPr>
    </w:p>
    <w:tbl>
      <w:tblPr>
        <w:tblStyle w:val="Tablaconcuadrcula"/>
        <w:tblW w:w="10207" w:type="dxa"/>
        <w:tblInd w:w="-572" w:type="dxa"/>
        <w:tblLook w:val="04A0" w:firstRow="1" w:lastRow="0" w:firstColumn="1" w:lastColumn="0" w:noHBand="0" w:noVBand="1"/>
      </w:tblPr>
      <w:tblGrid>
        <w:gridCol w:w="567"/>
        <w:gridCol w:w="2694"/>
        <w:gridCol w:w="1876"/>
        <w:gridCol w:w="2032"/>
        <w:gridCol w:w="628"/>
        <w:gridCol w:w="2410"/>
      </w:tblGrid>
      <w:tr w:rsidR="008A40E6" w:rsidRPr="00D72981" w14:paraId="3C0202B5" w14:textId="77777777" w:rsidTr="007D4340">
        <w:tc>
          <w:tcPr>
            <w:tcW w:w="10207" w:type="dxa"/>
            <w:gridSpan w:val="6"/>
            <w:shd w:val="clear" w:color="auto" w:fill="2F5496" w:themeFill="accent1" w:themeFillShade="BF"/>
          </w:tcPr>
          <w:p w14:paraId="220885CE" w14:textId="77777777" w:rsidR="008A40E6" w:rsidRPr="00D72981" w:rsidRDefault="008A40E6" w:rsidP="007D4340">
            <w:pPr>
              <w:jc w:val="right"/>
              <w:rPr>
                <w:rFonts w:ascii="Arial" w:hAnsi="Arial" w:cs="Arial"/>
                <w:b/>
                <w:bCs/>
                <w:color w:val="FFFFFF" w:themeColor="background1"/>
                <w:sz w:val="20"/>
              </w:rPr>
            </w:pPr>
            <w:r>
              <w:rPr>
                <w:rFonts w:ascii="Arial" w:hAnsi="Arial" w:cs="Arial"/>
                <w:b/>
                <w:bCs/>
                <w:color w:val="FFFFFF" w:themeColor="background1"/>
                <w:sz w:val="20"/>
              </w:rPr>
              <w:t>Anexo 01</w:t>
            </w:r>
          </w:p>
        </w:tc>
      </w:tr>
      <w:tr w:rsidR="008A40E6" w:rsidRPr="00D72981" w14:paraId="7E1166DF" w14:textId="77777777" w:rsidTr="007D4340">
        <w:tc>
          <w:tcPr>
            <w:tcW w:w="10207" w:type="dxa"/>
            <w:gridSpan w:val="6"/>
            <w:shd w:val="clear" w:color="auto" w:fill="2F5496" w:themeFill="accent1" w:themeFillShade="BF"/>
          </w:tcPr>
          <w:p w14:paraId="342EAF8C" w14:textId="77777777" w:rsidR="008A40E6" w:rsidRPr="00D72981" w:rsidRDefault="008A40E6" w:rsidP="007D4340">
            <w:pPr>
              <w:jc w:val="center"/>
              <w:rPr>
                <w:rFonts w:ascii="Arial" w:hAnsi="Arial" w:cs="Arial"/>
                <w:b/>
                <w:bCs/>
                <w:color w:val="FFFFFF" w:themeColor="background1"/>
                <w:sz w:val="20"/>
              </w:rPr>
            </w:pPr>
            <w:r w:rsidRPr="00D72981">
              <w:rPr>
                <w:rFonts w:ascii="Arial" w:hAnsi="Arial" w:cs="Arial"/>
                <w:b/>
                <w:bCs/>
                <w:color w:val="FFFFFF" w:themeColor="background1"/>
                <w:sz w:val="20"/>
              </w:rPr>
              <w:t>Lista de asistencia</w:t>
            </w:r>
          </w:p>
        </w:tc>
      </w:tr>
      <w:tr w:rsidR="008A40E6" w:rsidRPr="00D72981" w14:paraId="4A830589" w14:textId="77777777" w:rsidTr="007D4340">
        <w:tc>
          <w:tcPr>
            <w:tcW w:w="5137" w:type="dxa"/>
            <w:gridSpan w:val="3"/>
            <w:shd w:val="clear" w:color="auto" w:fill="2F5496" w:themeFill="accent1" w:themeFillShade="BF"/>
          </w:tcPr>
          <w:p w14:paraId="7CA4711E" w14:textId="77777777" w:rsidR="008A40E6" w:rsidRPr="00D72981" w:rsidRDefault="008A40E6" w:rsidP="007D4340">
            <w:pPr>
              <w:rPr>
                <w:rFonts w:ascii="Arial" w:hAnsi="Arial" w:cs="Arial"/>
                <w:b/>
                <w:bCs/>
                <w:color w:val="FFFFFF" w:themeColor="background1"/>
                <w:sz w:val="20"/>
              </w:rPr>
            </w:pPr>
            <w:r>
              <w:rPr>
                <w:rFonts w:ascii="Arial" w:hAnsi="Arial" w:cs="Arial"/>
                <w:b/>
                <w:bCs/>
                <w:color w:val="FFFFFF" w:themeColor="background1"/>
                <w:sz w:val="20"/>
              </w:rPr>
              <w:t>Tipo de reunión: Extrao</w:t>
            </w:r>
            <w:r w:rsidRPr="00D72981">
              <w:rPr>
                <w:rFonts w:ascii="Arial" w:hAnsi="Arial" w:cs="Arial"/>
                <w:b/>
                <w:bCs/>
                <w:color w:val="FFFFFF" w:themeColor="background1"/>
                <w:sz w:val="20"/>
              </w:rPr>
              <w:t>rdinaria</w:t>
            </w:r>
          </w:p>
        </w:tc>
        <w:tc>
          <w:tcPr>
            <w:tcW w:w="2032" w:type="dxa"/>
            <w:shd w:val="clear" w:color="auto" w:fill="2F5496" w:themeFill="accent1" w:themeFillShade="BF"/>
          </w:tcPr>
          <w:p w14:paraId="4B9492B2" w14:textId="77777777" w:rsidR="008A40E6" w:rsidRPr="00D72981" w:rsidRDefault="008A40E6" w:rsidP="007D4340">
            <w:pPr>
              <w:rPr>
                <w:rFonts w:ascii="Arial" w:hAnsi="Arial" w:cs="Arial"/>
                <w:b/>
                <w:bCs/>
                <w:color w:val="FFFFFF" w:themeColor="background1"/>
                <w:sz w:val="20"/>
              </w:rPr>
            </w:pPr>
            <w:r>
              <w:rPr>
                <w:rFonts w:ascii="Arial" w:hAnsi="Arial" w:cs="Arial"/>
                <w:b/>
                <w:bCs/>
                <w:color w:val="FFFFFF" w:themeColor="background1"/>
                <w:sz w:val="20"/>
              </w:rPr>
              <w:t>Número: 01</w:t>
            </w:r>
          </w:p>
        </w:tc>
        <w:tc>
          <w:tcPr>
            <w:tcW w:w="3038" w:type="dxa"/>
            <w:gridSpan w:val="2"/>
            <w:shd w:val="clear" w:color="auto" w:fill="2F5496" w:themeFill="accent1" w:themeFillShade="BF"/>
          </w:tcPr>
          <w:p w14:paraId="1DCC87D0" w14:textId="77777777" w:rsidR="008A40E6" w:rsidRPr="00D72981" w:rsidRDefault="008A40E6" w:rsidP="007D4340">
            <w:pPr>
              <w:rPr>
                <w:rFonts w:ascii="Arial" w:hAnsi="Arial" w:cs="Arial"/>
                <w:b/>
                <w:bCs/>
                <w:color w:val="FFFFFF" w:themeColor="background1"/>
                <w:sz w:val="20"/>
              </w:rPr>
            </w:pPr>
            <w:r>
              <w:rPr>
                <w:rFonts w:ascii="Arial" w:hAnsi="Arial" w:cs="Arial"/>
                <w:b/>
                <w:bCs/>
                <w:color w:val="FFFFFF" w:themeColor="background1"/>
                <w:sz w:val="20"/>
              </w:rPr>
              <w:t>Fecha: 01</w:t>
            </w:r>
            <w:r w:rsidRPr="00D72981">
              <w:rPr>
                <w:rFonts w:ascii="Arial" w:hAnsi="Arial" w:cs="Arial"/>
                <w:b/>
                <w:bCs/>
                <w:color w:val="FFFFFF" w:themeColor="background1"/>
                <w:sz w:val="20"/>
              </w:rPr>
              <w:t xml:space="preserve"> de </w:t>
            </w:r>
            <w:r>
              <w:rPr>
                <w:rFonts w:ascii="Arial" w:hAnsi="Arial" w:cs="Arial"/>
                <w:b/>
                <w:bCs/>
                <w:color w:val="FFFFFF" w:themeColor="background1"/>
                <w:sz w:val="20"/>
              </w:rPr>
              <w:t>diciembre</w:t>
            </w:r>
            <w:r w:rsidRPr="00D72981">
              <w:rPr>
                <w:rFonts w:ascii="Arial" w:hAnsi="Arial" w:cs="Arial"/>
                <w:b/>
                <w:bCs/>
                <w:color w:val="FFFFFF" w:themeColor="background1"/>
                <w:sz w:val="20"/>
              </w:rPr>
              <w:t xml:space="preserve"> del 2021</w:t>
            </w:r>
          </w:p>
        </w:tc>
      </w:tr>
      <w:tr w:rsidR="008A40E6" w:rsidRPr="00D72981" w14:paraId="63CF7E99" w14:textId="77777777" w:rsidTr="007D4340">
        <w:tc>
          <w:tcPr>
            <w:tcW w:w="10207" w:type="dxa"/>
            <w:gridSpan w:val="6"/>
            <w:shd w:val="clear" w:color="auto" w:fill="2F5496" w:themeFill="accent1" w:themeFillShade="BF"/>
          </w:tcPr>
          <w:p w14:paraId="1F7843D8" w14:textId="77777777" w:rsidR="008A40E6" w:rsidRPr="00D72981" w:rsidRDefault="008A40E6" w:rsidP="007D4340">
            <w:pPr>
              <w:jc w:val="center"/>
              <w:rPr>
                <w:rFonts w:ascii="Arial" w:hAnsi="Arial" w:cs="Arial"/>
                <w:b/>
                <w:bCs/>
                <w:color w:val="FFFFFF" w:themeColor="background1"/>
                <w:sz w:val="20"/>
              </w:rPr>
            </w:pPr>
            <w:r w:rsidRPr="00D72981">
              <w:rPr>
                <w:rFonts w:ascii="Arial" w:hAnsi="Arial" w:cs="Arial"/>
                <w:b/>
                <w:bCs/>
                <w:color w:val="FFFFFF" w:themeColor="background1"/>
                <w:sz w:val="20"/>
              </w:rPr>
              <w:t>Integrantes del Grupo Interdisciplinario</w:t>
            </w:r>
          </w:p>
        </w:tc>
      </w:tr>
      <w:tr w:rsidR="008A40E6" w:rsidRPr="00D72981" w14:paraId="175F5D02" w14:textId="77777777" w:rsidTr="007D4340">
        <w:tc>
          <w:tcPr>
            <w:tcW w:w="567" w:type="dxa"/>
            <w:shd w:val="clear" w:color="auto" w:fill="2F5496" w:themeFill="accent1" w:themeFillShade="BF"/>
          </w:tcPr>
          <w:p w14:paraId="2A389836" w14:textId="77777777" w:rsidR="008A40E6" w:rsidRPr="00D72981" w:rsidRDefault="008A40E6" w:rsidP="007D4340">
            <w:pPr>
              <w:jc w:val="center"/>
              <w:rPr>
                <w:rFonts w:ascii="Arial" w:hAnsi="Arial" w:cs="Arial"/>
                <w:b/>
                <w:bCs/>
                <w:color w:val="FFFFFF" w:themeColor="background1"/>
                <w:sz w:val="20"/>
              </w:rPr>
            </w:pPr>
            <w:r w:rsidRPr="00D72981">
              <w:rPr>
                <w:rFonts w:ascii="Arial" w:hAnsi="Arial" w:cs="Arial"/>
                <w:b/>
                <w:bCs/>
                <w:color w:val="FFFFFF" w:themeColor="background1"/>
                <w:sz w:val="20"/>
              </w:rPr>
              <w:t>N°</w:t>
            </w:r>
          </w:p>
        </w:tc>
        <w:tc>
          <w:tcPr>
            <w:tcW w:w="2694" w:type="dxa"/>
            <w:shd w:val="clear" w:color="auto" w:fill="2F5496" w:themeFill="accent1" w:themeFillShade="BF"/>
          </w:tcPr>
          <w:p w14:paraId="58342748" w14:textId="77777777" w:rsidR="008A40E6" w:rsidRPr="00D72981" w:rsidRDefault="008A40E6" w:rsidP="007D4340">
            <w:pPr>
              <w:jc w:val="center"/>
              <w:rPr>
                <w:rFonts w:ascii="Arial" w:hAnsi="Arial" w:cs="Arial"/>
                <w:b/>
                <w:bCs/>
                <w:color w:val="FFFFFF" w:themeColor="background1"/>
                <w:sz w:val="20"/>
              </w:rPr>
            </w:pPr>
            <w:r w:rsidRPr="00D72981">
              <w:rPr>
                <w:rFonts w:ascii="Arial" w:hAnsi="Arial" w:cs="Arial"/>
                <w:b/>
                <w:bCs/>
                <w:color w:val="FFFFFF" w:themeColor="background1"/>
                <w:sz w:val="20"/>
              </w:rPr>
              <w:t>Nombre</w:t>
            </w:r>
          </w:p>
        </w:tc>
        <w:tc>
          <w:tcPr>
            <w:tcW w:w="4536" w:type="dxa"/>
            <w:gridSpan w:val="3"/>
            <w:shd w:val="clear" w:color="auto" w:fill="2F5496" w:themeFill="accent1" w:themeFillShade="BF"/>
          </w:tcPr>
          <w:p w14:paraId="63D3E2ED" w14:textId="77777777" w:rsidR="008A40E6" w:rsidRPr="00D72981" w:rsidRDefault="008A40E6" w:rsidP="007D4340">
            <w:pPr>
              <w:jc w:val="center"/>
              <w:rPr>
                <w:rFonts w:ascii="Arial" w:hAnsi="Arial" w:cs="Arial"/>
                <w:b/>
                <w:bCs/>
                <w:color w:val="FFFFFF" w:themeColor="background1"/>
                <w:sz w:val="20"/>
              </w:rPr>
            </w:pPr>
            <w:r w:rsidRPr="00D72981">
              <w:rPr>
                <w:rFonts w:ascii="Arial" w:hAnsi="Arial" w:cs="Arial"/>
                <w:b/>
                <w:bCs/>
                <w:color w:val="FFFFFF" w:themeColor="background1"/>
                <w:sz w:val="20"/>
              </w:rPr>
              <w:t>Cargo</w:t>
            </w:r>
          </w:p>
        </w:tc>
        <w:tc>
          <w:tcPr>
            <w:tcW w:w="2410" w:type="dxa"/>
            <w:shd w:val="clear" w:color="auto" w:fill="2F5496" w:themeFill="accent1" w:themeFillShade="BF"/>
          </w:tcPr>
          <w:p w14:paraId="52B57BE8" w14:textId="77777777" w:rsidR="008A40E6" w:rsidRPr="00D72981" w:rsidRDefault="008A40E6" w:rsidP="007D4340">
            <w:pPr>
              <w:jc w:val="center"/>
              <w:rPr>
                <w:rFonts w:ascii="Arial" w:hAnsi="Arial" w:cs="Arial"/>
                <w:b/>
                <w:bCs/>
                <w:color w:val="FFFFFF" w:themeColor="background1"/>
                <w:sz w:val="20"/>
              </w:rPr>
            </w:pPr>
            <w:r w:rsidRPr="00D72981">
              <w:rPr>
                <w:rFonts w:ascii="Arial" w:hAnsi="Arial" w:cs="Arial"/>
                <w:b/>
                <w:bCs/>
                <w:color w:val="FFFFFF" w:themeColor="background1"/>
                <w:sz w:val="20"/>
              </w:rPr>
              <w:t>Firma</w:t>
            </w:r>
          </w:p>
        </w:tc>
      </w:tr>
      <w:tr w:rsidR="008A40E6" w:rsidRPr="00D72981" w14:paraId="3C45E84F" w14:textId="77777777" w:rsidTr="007D4340">
        <w:trPr>
          <w:trHeight w:val="737"/>
        </w:trPr>
        <w:tc>
          <w:tcPr>
            <w:tcW w:w="567" w:type="dxa"/>
          </w:tcPr>
          <w:p w14:paraId="407FD484" w14:textId="77777777" w:rsidR="008A40E6" w:rsidRPr="00D72981" w:rsidRDefault="008A40E6" w:rsidP="007D4340">
            <w:pPr>
              <w:jc w:val="both"/>
              <w:rPr>
                <w:rFonts w:ascii="Arial" w:hAnsi="Arial" w:cs="Arial"/>
                <w:sz w:val="20"/>
              </w:rPr>
            </w:pPr>
            <w:r w:rsidRPr="00D72981">
              <w:rPr>
                <w:rFonts w:ascii="Arial" w:hAnsi="Arial" w:cs="Arial"/>
                <w:sz w:val="20"/>
              </w:rPr>
              <w:t>1</w:t>
            </w:r>
          </w:p>
        </w:tc>
        <w:tc>
          <w:tcPr>
            <w:tcW w:w="2694" w:type="dxa"/>
          </w:tcPr>
          <w:p w14:paraId="0308AE0A" w14:textId="77777777" w:rsidR="008A40E6" w:rsidRPr="003D3162" w:rsidRDefault="008A40E6" w:rsidP="007D4340">
            <w:pPr>
              <w:jc w:val="both"/>
              <w:rPr>
                <w:rFonts w:ascii="Arial" w:hAnsi="Arial" w:cs="Arial"/>
                <w:sz w:val="20"/>
              </w:rPr>
            </w:pPr>
            <w:r>
              <w:rPr>
                <w:rFonts w:ascii="Arial" w:hAnsi="Arial" w:cs="Arial"/>
                <w:b/>
                <w:bCs/>
              </w:rPr>
              <w:t>C. Thomas Aguilar Mendoza.</w:t>
            </w:r>
          </w:p>
        </w:tc>
        <w:tc>
          <w:tcPr>
            <w:tcW w:w="4536" w:type="dxa"/>
            <w:gridSpan w:val="3"/>
          </w:tcPr>
          <w:p w14:paraId="7F096030" w14:textId="77777777" w:rsidR="008A40E6" w:rsidRPr="00D719DB" w:rsidRDefault="008A40E6" w:rsidP="007D4340">
            <w:pPr>
              <w:jc w:val="both"/>
              <w:rPr>
                <w:rFonts w:ascii="Arial" w:hAnsi="Arial" w:cs="Arial"/>
              </w:rPr>
            </w:pPr>
            <w:r w:rsidRPr="00D719DB">
              <w:rPr>
                <w:rFonts w:ascii="Arial" w:hAnsi="Arial" w:cs="Arial"/>
              </w:rPr>
              <w:t>Jefe del Departamento de Quejas y Denuncias.</w:t>
            </w:r>
          </w:p>
        </w:tc>
        <w:tc>
          <w:tcPr>
            <w:tcW w:w="2410" w:type="dxa"/>
          </w:tcPr>
          <w:p w14:paraId="25BC183D" w14:textId="77777777" w:rsidR="008A40E6" w:rsidRPr="00D72981" w:rsidRDefault="008A40E6" w:rsidP="007D4340">
            <w:pPr>
              <w:jc w:val="both"/>
              <w:rPr>
                <w:rFonts w:ascii="Arial" w:hAnsi="Arial" w:cs="Arial"/>
                <w:sz w:val="20"/>
              </w:rPr>
            </w:pPr>
          </w:p>
          <w:p w14:paraId="3BFA9DDF" w14:textId="77777777" w:rsidR="008A40E6" w:rsidRPr="00D72981" w:rsidRDefault="008A40E6" w:rsidP="007D4340">
            <w:pPr>
              <w:jc w:val="both"/>
              <w:rPr>
                <w:rFonts w:ascii="Arial" w:hAnsi="Arial" w:cs="Arial"/>
                <w:sz w:val="20"/>
              </w:rPr>
            </w:pPr>
          </w:p>
          <w:p w14:paraId="18875951" w14:textId="77777777" w:rsidR="008A40E6" w:rsidRPr="00D72981" w:rsidRDefault="008A40E6" w:rsidP="007D4340">
            <w:pPr>
              <w:jc w:val="both"/>
              <w:rPr>
                <w:rFonts w:ascii="Arial" w:hAnsi="Arial" w:cs="Arial"/>
                <w:sz w:val="20"/>
              </w:rPr>
            </w:pPr>
          </w:p>
          <w:p w14:paraId="1B7A4215" w14:textId="77777777" w:rsidR="008A40E6" w:rsidRPr="00D72981" w:rsidRDefault="008A40E6" w:rsidP="007D4340">
            <w:pPr>
              <w:jc w:val="both"/>
              <w:rPr>
                <w:rFonts w:ascii="Arial" w:hAnsi="Arial" w:cs="Arial"/>
                <w:sz w:val="20"/>
              </w:rPr>
            </w:pPr>
          </w:p>
        </w:tc>
      </w:tr>
      <w:tr w:rsidR="008A40E6" w:rsidRPr="00D72981" w14:paraId="5EC0F998" w14:textId="77777777" w:rsidTr="007D4340">
        <w:trPr>
          <w:trHeight w:val="737"/>
        </w:trPr>
        <w:tc>
          <w:tcPr>
            <w:tcW w:w="567" w:type="dxa"/>
          </w:tcPr>
          <w:p w14:paraId="60EDFFE1" w14:textId="77777777" w:rsidR="008A40E6" w:rsidRPr="00D72981" w:rsidRDefault="008A40E6" w:rsidP="007D4340">
            <w:pPr>
              <w:jc w:val="both"/>
              <w:rPr>
                <w:rFonts w:ascii="Arial" w:hAnsi="Arial" w:cs="Arial"/>
                <w:sz w:val="20"/>
              </w:rPr>
            </w:pPr>
            <w:r>
              <w:rPr>
                <w:rFonts w:ascii="Arial" w:hAnsi="Arial" w:cs="Arial"/>
                <w:sz w:val="20"/>
              </w:rPr>
              <w:t>2</w:t>
            </w:r>
          </w:p>
        </w:tc>
        <w:tc>
          <w:tcPr>
            <w:tcW w:w="2694" w:type="dxa"/>
          </w:tcPr>
          <w:p w14:paraId="257E4B22" w14:textId="77777777" w:rsidR="008A40E6" w:rsidRPr="003D3162" w:rsidRDefault="008A40E6" w:rsidP="007D4340">
            <w:pPr>
              <w:jc w:val="both"/>
              <w:rPr>
                <w:rFonts w:ascii="Arial" w:hAnsi="Arial" w:cs="Arial"/>
                <w:sz w:val="20"/>
              </w:rPr>
            </w:pPr>
            <w:r w:rsidRPr="003D3162">
              <w:rPr>
                <w:rFonts w:ascii="Arial" w:hAnsi="Arial" w:cs="Arial"/>
                <w:b/>
                <w:bCs/>
              </w:rPr>
              <w:t>C. Nicanor Díaz Escamilla</w:t>
            </w:r>
            <w:r>
              <w:rPr>
                <w:rFonts w:ascii="Arial" w:hAnsi="Arial" w:cs="Arial"/>
                <w:b/>
                <w:bCs/>
              </w:rPr>
              <w:t>.</w:t>
            </w:r>
          </w:p>
        </w:tc>
        <w:tc>
          <w:tcPr>
            <w:tcW w:w="4536" w:type="dxa"/>
            <w:gridSpan w:val="3"/>
          </w:tcPr>
          <w:p w14:paraId="79151C82" w14:textId="77777777" w:rsidR="008A40E6" w:rsidRPr="003D3162" w:rsidRDefault="008A40E6" w:rsidP="007D4340">
            <w:pPr>
              <w:jc w:val="both"/>
              <w:rPr>
                <w:rFonts w:ascii="Arial" w:hAnsi="Arial" w:cs="Arial"/>
                <w:sz w:val="20"/>
              </w:rPr>
            </w:pPr>
            <w:r w:rsidRPr="003D3162">
              <w:rPr>
                <w:rFonts w:ascii="Arial" w:hAnsi="Arial" w:cs="Arial"/>
                <w:bCs/>
              </w:rPr>
              <w:t>Director de Administración</w:t>
            </w:r>
            <w:r>
              <w:rPr>
                <w:rFonts w:ascii="Arial" w:hAnsi="Arial" w:cs="Arial"/>
                <w:bCs/>
              </w:rPr>
              <w:t>.</w:t>
            </w:r>
          </w:p>
        </w:tc>
        <w:tc>
          <w:tcPr>
            <w:tcW w:w="2410" w:type="dxa"/>
          </w:tcPr>
          <w:p w14:paraId="39F39A2B" w14:textId="77777777" w:rsidR="008A40E6" w:rsidRPr="00D72981" w:rsidRDefault="008A40E6" w:rsidP="007D4340">
            <w:pPr>
              <w:jc w:val="both"/>
              <w:rPr>
                <w:rFonts w:ascii="Arial" w:hAnsi="Arial" w:cs="Arial"/>
                <w:sz w:val="20"/>
              </w:rPr>
            </w:pPr>
          </w:p>
          <w:p w14:paraId="516E2FAC" w14:textId="77777777" w:rsidR="008A40E6" w:rsidRPr="00D72981" w:rsidRDefault="008A40E6" w:rsidP="007D4340">
            <w:pPr>
              <w:jc w:val="both"/>
              <w:rPr>
                <w:rFonts w:ascii="Arial" w:hAnsi="Arial" w:cs="Arial"/>
                <w:sz w:val="20"/>
              </w:rPr>
            </w:pPr>
          </w:p>
          <w:p w14:paraId="0B27C157" w14:textId="77777777" w:rsidR="008A40E6" w:rsidRPr="00D72981" w:rsidRDefault="008A40E6" w:rsidP="007D4340">
            <w:pPr>
              <w:jc w:val="both"/>
              <w:rPr>
                <w:rFonts w:ascii="Arial" w:hAnsi="Arial" w:cs="Arial"/>
                <w:sz w:val="20"/>
              </w:rPr>
            </w:pPr>
          </w:p>
          <w:p w14:paraId="0F30D0A5" w14:textId="77777777" w:rsidR="008A40E6" w:rsidRPr="00D72981" w:rsidRDefault="008A40E6" w:rsidP="007D4340">
            <w:pPr>
              <w:jc w:val="both"/>
              <w:rPr>
                <w:rFonts w:ascii="Arial" w:hAnsi="Arial" w:cs="Arial"/>
                <w:sz w:val="20"/>
              </w:rPr>
            </w:pPr>
          </w:p>
        </w:tc>
      </w:tr>
      <w:tr w:rsidR="008A40E6" w:rsidRPr="00D72981" w14:paraId="0FEDA508" w14:textId="77777777" w:rsidTr="007D4340">
        <w:trPr>
          <w:trHeight w:val="737"/>
        </w:trPr>
        <w:tc>
          <w:tcPr>
            <w:tcW w:w="567" w:type="dxa"/>
          </w:tcPr>
          <w:p w14:paraId="2C342A24" w14:textId="77777777" w:rsidR="008A40E6" w:rsidRPr="00D72981" w:rsidRDefault="008A40E6" w:rsidP="007D4340">
            <w:pPr>
              <w:jc w:val="both"/>
              <w:rPr>
                <w:rFonts w:ascii="Arial" w:hAnsi="Arial" w:cs="Arial"/>
                <w:sz w:val="20"/>
              </w:rPr>
            </w:pPr>
            <w:r>
              <w:rPr>
                <w:rFonts w:ascii="Arial" w:hAnsi="Arial" w:cs="Arial"/>
                <w:sz w:val="20"/>
              </w:rPr>
              <w:t>3</w:t>
            </w:r>
          </w:p>
        </w:tc>
        <w:tc>
          <w:tcPr>
            <w:tcW w:w="2694" w:type="dxa"/>
          </w:tcPr>
          <w:p w14:paraId="68416C76" w14:textId="77777777" w:rsidR="008A40E6" w:rsidRPr="003D3162" w:rsidRDefault="008A40E6" w:rsidP="007D4340">
            <w:pPr>
              <w:jc w:val="both"/>
              <w:rPr>
                <w:rFonts w:ascii="Arial" w:hAnsi="Arial" w:cs="Arial"/>
                <w:sz w:val="20"/>
              </w:rPr>
            </w:pPr>
            <w:r w:rsidRPr="003D3162">
              <w:rPr>
                <w:rFonts w:ascii="Arial" w:hAnsi="Arial" w:cs="Arial"/>
                <w:b/>
                <w:bCs/>
              </w:rPr>
              <w:t>C. Arturo Torres Pérez</w:t>
            </w:r>
            <w:r>
              <w:rPr>
                <w:rFonts w:ascii="Arial" w:hAnsi="Arial" w:cs="Arial"/>
                <w:b/>
                <w:bCs/>
              </w:rPr>
              <w:t>.</w:t>
            </w:r>
          </w:p>
        </w:tc>
        <w:tc>
          <w:tcPr>
            <w:tcW w:w="4536" w:type="dxa"/>
            <w:gridSpan w:val="3"/>
          </w:tcPr>
          <w:p w14:paraId="30EACC5A" w14:textId="77777777" w:rsidR="008A40E6" w:rsidRPr="003D3162" w:rsidRDefault="008A40E6" w:rsidP="007D4340">
            <w:pPr>
              <w:jc w:val="both"/>
              <w:rPr>
                <w:rFonts w:ascii="Arial" w:hAnsi="Arial" w:cs="Arial"/>
                <w:sz w:val="20"/>
              </w:rPr>
            </w:pPr>
            <w:r w:rsidRPr="003D3162">
              <w:rPr>
                <w:rFonts w:ascii="Arial" w:hAnsi="Arial" w:cs="Arial"/>
                <w:bCs/>
              </w:rPr>
              <w:t>Director de Tecnologías de Transparencia.</w:t>
            </w:r>
          </w:p>
        </w:tc>
        <w:tc>
          <w:tcPr>
            <w:tcW w:w="2410" w:type="dxa"/>
          </w:tcPr>
          <w:p w14:paraId="3AAE583C" w14:textId="77777777" w:rsidR="008A40E6" w:rsidRPr="00D72981" w:rsidRDefault="008A40E6" w:rsidP="007D4340">
            <w:pPr>
              <w:jc w:val="both"/>
              <w:rPr>
                <w:rFonts w:ascii="Arial" w:hAnsi="Arial" w:cs="Arial"/>
                <w:sz w:val="20"/>
              </w:rPr>
            </w:pPr>
          </w:p>
          <w:p w14:paraId="4D7BD0D6" w14:textId="77777777" w:rsidR="008A40E6" w:rsidRPr="00D72981" w:rsidRDefault="008A40E6" w:rsidP="007D4340">
            <w:pPr>
              <w:jc w:val="both"/>
              <w:rPr>
                <w:rFonts w:ascii="Arial" w:hAnsi="Arial" w:cs="Arial"/>
                <w:sz w:val="20"/>
              </w:rPr>
            </w:pPr>
          </w:p>
          <w:p w14:paraId="22076FD2" w14:textId="77777777" w:rsidR="008A40E6" w:rsidRPr="00D72981" w:rsidRDefault="008A40E6" w:rsidP="007D4340">
            <w:pPr>
              <w:jc w:val="both"/>
              <w:rPr>
                <w:rFonts w:ascii="Arial" w:hAnsi="Arial" w:cs="Arial"/>
                <w:sz w:val="20"/>
              </w:rPr>
            </w:pPr>
          </w:p>
          <w:p w14:paraId="1259891C" w14:textId="77777777" w:rsidR="008A40E6" w:rsidRPr="00D72981" w:rsidRDefault="008A40E6" w:rsidP="007D4340">
            <w:pPr>
              <w:jc w:val="both"/>
              <w:rPr>
                <w:rFonts w:ascii="Arial" w:hAnsi="Arial" w:cs="Arial"/>
                <w:sz w:val="20"/>
              </w:rPr>
            </w:pPr>
          </w:p>
        </w:tc>
      </w:tr>
      <w:tr w:rsidR="008A40E6" w:rsidRPr="00D72981" w14:paraId="12933EB4" w14:textId="77777777" w:rsidTr="007D4340">
        <w:trPr>
          <w:trHeight w:val="737"/>
        </w:trPr>
        <w:tc>
          <w:tcPr>
            <w:tcW w:w="567" w:type="dxa"/>
          </w:tcPr>
          <w:p w14:paraId="2AE0DDAD" w14:textId="77777777" w:rsidR="008A40E6" w:rsidRPr="00D72981" w:rsidRDefault="008A40E6" w:rsidP="007D4340">
            <w:pPr>
              <w:jc w:val="both"/>
              <w:rPr>
                <w:rFonts w:ascii="Arial" w:hAnsi="Arial" w:cs="Arial"/>
                <w:sz w:val="20"/>
              </w:rPr>
            </w:pPr>
            <w:r>
              <w:rPr>
                <w:rFonts w:ascii="Arial" w:hAnsi="Arial" w:cs="Arial"/>
                <w:sz w:val="20"/>
              </w:rPr>
              <w:t>4</w:t>
            </w:r>
          </w:p>
        </w:tc>
        <w:tc>
          <w:tcPr>
            <w:tcW w:w="2694" w:type="dxa"/>
          </w:tcPr>
          <w:p w14:paraId="0FA5116A" w14:textId="77777777" w:rsidR="008A40E6" w:rsidRPr="003D3162" w:rsidRDefault="008A40E6" w:rsidP="007D4340">
            <w:pPr>
              <w:jc w:val="both"/>
              <w:rPr>
                <w:rFonts w:ascii="Arial" w:hAnsi="Arial" w:cs="Arial"/>
                <w:sz w:val="20"/>
              </w:rPr>
            </w:pPr>
            <w:r w:rsidRPr="003D3162">
              <w:rPr>
                <w:rFonts w:ascii="Arial" w:hAnsi="Arial" w:cs="Arial"/>
                <w:b/>
                <w:bCs/>
              </w:rPr>
              <w:t>C. Jorge Fausto Bustamante García.</w:t>
            </w:r>
            <w:r w:rsidRPr="003D3162">
              <w:rPr>
                <w:rFonts w:ascii="Arial" w:hAnsi="Arial" w:cs="Arial"/>
                <w:bCs/>
              </w:rPr>
              <w:t xml:space="preserve"> </w:t>
            </w:r>
          </w:p>
        </w:tc>
        <w:tc>
          <w:tcPr>
            <w:tcW w:w="4536" w:type="dxa"/>
            <w:gridSpan w:val="3"/>
          </w:tcPr>
          <w:p w14:paraId="4A99C1A2" w14:textId="77777777" w:rsidR="008A40E6" w:rsidRPr="003D3162" w:rsidRDefault="008A40E6" w:rsidP="007D4340">
            <w:pPr>
              <w:jc w:val="both"/>
              <w:rPr>
                <w:rFonts w:ascii="Arial" w:hAnsi="Arial" w:cs="Arial"/>
                <w:sz w:val="20"/>
              </w:rPr>
            </w:pPr>
            <w:r w:rsidRPr="003D3162">
              <w:rPr>
                <w:rFonts w:ascii="Arial" w:hAnsi="Arial" w:cs="Arial"/>
                <w:bCs/>
              </w:rPr>
              <w:t>Contralor General.</w:t>
            </w:r>
          </w:p>
        </w:tc>
        <w:tc>
          <w:tcPr>
            <w:tcW w:w="2410" w:type="dxa"/>
          </w:tcPr>
          <w:p w14:paraId="07A6518D" w14:textId="77777777" w:rsidR="008A40E6" w:rsidRPr="00D72981" w:rsidRDefault="008A40E6" w:rsidP="007D4340">
            <w:pPr>
              <w:jc w:val="both"/>
              <w:rPr>
                <w:rFonts w:ascii="Arial" w:hAnsi="Arial" w:cs="Arial"/>
                <w:sz w:val="20"/>
              </w:rPr>
            </w:pPr>
          </w:p>
        </w:tc>
      </w:tr>
      <w:tr w:rsidR="008A40E6" w:rsidRPr="00D72981" w14:paraId="11D015F6" w14:textId="77777777" w:rsidTr="007D4340">
        <w:trPr>
          <w:trHeight w:val="737"/>
        </w:trPr>
        <w:tc>
          <w:tcPr>
            <w:tcW w:w="567" w:type="dxa"/>
          </w:tcPr>
          <w:p w14:paraId="35D946E0" w14:textId="77777777" w:rsidR="008A40E6" w:rsidRPr="00D72981" w:rsidRDefault="008A40E6" w:rsidP="007D4340">
            <w:pPr>
              <w:jc w:val="both"/>
              <w:rPr>
                <w:rFonts w:ascii="Arial" w:hAnsi="Arial" w:cs="Arial"/>
                <w:sz w:val="20"/>
              </w:rPr>
            </w:pPr>
            <w:r>
              <w:rPr>
                <w:rFonts w:ascii="Arial" w:hAnsi="Arial" w:cs="Arial"/>
                <w:sz w:val="20"/>
              </w:rPr>
              <w:t>5</w:t>
            </w:r>
          </w:p>
        </w:tc>
        <w:tc>
          <w:tcPr>
            <w:tcW w:w="2694" w:type="dxa"/>
          </w:tcPr>
          <w:p w14:paraId="6B80BDCA" w14:textId="77777777" w:rsidR="008A40E6" w:rsidRPr="003D3162" w:rsidRDefault="008A40E6" w:rsidP="007D4340">
            <w:pPr>
              <w:jc w:val="both"/>
              <w:rPr>
                <w:rFonts w:ascii="Arial" w:hAnsi="Arial" w:cs="Arial"/>
                <w:b/>
                <w:sz w:val="20"/>
              </w:rPr>
            </w:pPr>
            <w:r>
              <w:rPr>
                <w:rFonts w:ascii="Arial" w:hAnsi="Arial" w:cs="Arial"/>
                <w:b/>
                <w:bCs/>
              </w:rPr>
              <w:t>C. Adriana Reyes Martínez.</w:t>
            </w:r>
          </w:p>
        </w:tc>
        <w:tc>
          <w:tcPr>
            <w:tcW w:w="4536" w:type="dxa"/>
            <w:gridSpan w:val="3"/>
          </w:tcPr>
          <w:p w14:paraId="44FDD3FC" w14:textId="77777777" w:rsidR="008A40E6" w:rsidRPr="003D3162" w:rsidRDefault="008A40E6" w:rsidP="007D4340">
            <w:pPr>
              <w:jc w:val="both"/>
              <w:rPr>
                <w:rFonts w:ascii="Arial" w:hAnsi="Arial" w:cs="Arial"/>
                <w:sz w:val="20"/>
              </w:rPr>
            </w:pPr>
            <w:r>
              <w:rPr>
                <w:rFonts w:ascii="Arial" w:hAnsi="Arial" w:cs="Arial"/>
                <w:bCs/>
              </w:rPr>
              <w:t xml:space="preserve">Actuaria adscrita a la Secretaría General de Acuerdos. </w:t>
            </w:r>
          </w:p>
        </w:tc>
        <w:tc>
          <w:tcPr>
            <w:tcW w:w="2410" w:type="dxa"/>
          </w:tcPr>
          <w:p w14:paraId="58BA5013" w14:textId="77777777" w:rsidR="008A40E6" w:rsidRPr="00D72981" w:rsidRDefault="008A40E6" w:rsidP="007D4340">
            <w:pPr>
              <w:jc w:val="both"/>
              <w:rPr>
                <w:rFonts w:ascii="Arial" w:hAnsi="Arial" w:cs="Arial"/>
                <w:sz w:val="20"/>
              </w:rPr>
            </w:pPr>
          </w:p>
          <w:p w14:paraId="7E9EC775" w14:textId="77777777" w:rsidR="008A40E6" w:rsidRPr="00D72981" w:rsidRDefault="008A40E6" w:rsidP="007D4340">
            <w:pPr>
              <w:jc w:val="both"/>
              <w:rPr>
                <w:rFonts w:ascii="Arial" w:hAnsi="Arial" w:cs="Arial"/>
                <w:sz w:val="20"/>
              </w:rPr>
            </w:pPr>
          </w:p>
          <w:p w14:paraId="2C56DC8D" w14:textId="77777777" w:rsidR="008A40E6" w:rsidRPr="00D72981" w:rsidRDefault="008A40E6" w:rsidP="007D4340">
            <w:pPr>
              <w:jc w:val="both"/>
              <w:rPr>
                <w:rFonts w:ascii="Arial" w:hAnsi="Arial" w:cs="Arial"/>
                <w:sz w:val="20"/>
              </w:rPr>
            </w:pPr>
          </w:p>
          <w:p w14:paraId="1B57C93E" w14:textId="77777777" w:rsidR="008A40E6" w:rsidRPr="00D72981" w:rsidRDefault="008A40E6" w:rsidP="007D4340">
            <w:pPr>
              <w:jc w:val="both"/>
              <w:rPr>
                <w:rFonts w:ascii="Arial" w:hAnsi="Arial" w:cs="Arial"/>
                <w:sz w:val="20"/>
              </w:rPr>
            </w:pPr>
          </w:p>
        </w:tc>
      </w:tr>
      <w:tr w:rsidR="008A40E6" w:rsidRPr="00D72981" w14:paraId="5A98E87E" w14:textId="77777777" w:rsidTr="007D4340">
        <w:trPr>
          <w:trHeight w:val="737"/>
        </w:trPr>
        <w:tc>
          <w:tcPr>
            <w:tcW w:w="567" w:type="dxa"/>
          </w:tcPr>
          <w:p w14:paraId="76E727F3" w14:textId="77777777" w:rsidR="008A40E6" w:rsidRPr="00D72981" w:rsidRDefault="008A40E6" w:rsidP="007D4340">
            <w:pPr>
              <w:jc w:val="both"/>
              <w:rPr>
                <w:rFonts w:ascii="Arial" w:hAnsi="Arial" w:cs="Arial"/>
                <w:sz w:val="20"/>
              </w:rPr>
            </w:pPr>
            <w:r>
              <w:rPr>
                <w:rFonts w:ascii="Arial" w:hAnsi="Arial" w:cs="Arial"/>
                <w:sz w:val="20"/>
              </w:rPr>
              <w:lastRenderedPageBreak/>
              <w:t>6</w:t>
            </w:r>
          </w:p>
        </w:tc>
        <w:tc>
          <w:tcPr>
            <w:tcW w:w="2694" w:type="dxa"/>
          </w:tcPr>
          <w:p w14:paraId="1CF48E37" w14:textId="77777777" w:rsidR="008A40E6" w:rsidRPr="008A40E6" w:rsidRDefault="008A40E6" w:rsidP="007D4340">
            <w:pPr>
              <w:jc w:val="both"/>
              <w:rPr>
                <w:rFonts w:ascii="Arial" w:hAnsi="Arial" w:cs="Arial"/>
                <w:sz w:val="20"/>
              </w:rPr>
            </w:pPr>
            <w:r w:rsidRPr="003D3162">
              <w:rPr>
                <w:rFonts w:ascii="Arial" w:hAnsi="Arial" w:cs="Arial"/>
                <w:b/>
                <w:bCs/>
              </w:rPr>
              <w:t>C. Edgar Rogelio Estrada Ruiz.</w:t>
            </w:r>
          </w:p>
        </w:tc>
        <w:tc>
          <w:tcPr>
            <w:tcW w:w="4536" w:type="dxa"/>
            <w:gridSpan w:val="3"/>
          </w:tcPr>
          <w:p w14:paraId="6D008E0C" w14:textId="77777777" w:rsidR="008A40E6" w:rsidRPr="003D3162" w:rsidRDefault="008A40E6" w:rsidP="007D4340">
            <w:pPr>
              <w:jc w:val="both"/>
              <w:rPr>
                <w:rFonts w:ascii="Arial" w:hAnsi="Arial" w:cs="Arial"/>
                <w:sz w:val="20"/>
              </w:rPr>
            </w:pPr>
            <w:r w:rsidRPr="003D3162">
              <w:rPr>
                <w:rFonts w:ascii="Arial" w:hAnsi="Arial" w:cs="Arial"/>
                <w:bCs/>
              </w:rPr>
              <w:t>Director de Gobierno Abierto.</w:t>
            </w:r>
          </w:p>
        </w:tc>
        <w:tc>
          <w:tcPr>
            <w:tcW w:w="2410" w:type="dxa"/>
          </w:tcPr>
          <w:p w14:paraId="495659CB" w14:textId="77777777" w:rsidR="008A40E6" w:rsidRPr="00D72981" w:rsidRDefault="008A40E6" w:rsidP="007D4340">
            <w:pPr>
              <w:jc w:val="both"/>
              <w:rPr>
                <w:rFonts w:ascii="Arial" w:hAnsi="Arial" w:cs="Arial"/>
                <w:sz w:val="20"/>
              </w:rPr>
            </w:pPr>
          </w:p>
          <w:p w14:paraId="10BFAF45" w14:textId="77777777" w:rsidR="008A40E6" w:rsidRPr="00D72981" w:rsidRDefault="008A40E6" w:rsidP="007D4340">
            <w:pPr>
              <w:jc w:val="both"/>
              <w:rPr>
                <w:rFonts w:ascii="Arial" w:hAnsi="Arial" w:cs="Arial"/>
                <w:sz w:val="20"/>
              </w:rPr>
            </w:pPr>
          </w:p>
          <w:p w14:paraId="24B39A79" w14:textId="77777777" w:rsidR="008A40E6" w:rsidRPr="00D72981" w:rsidRDefault="008A40E6" w:rsidP="007D4340">
            <w:pPr>
              <w:jc w:val="both"/>
              <w:rPr>
                <w:rFonts w:ascii="Arial" w:hAnsi="Arial" w:cs="Arial"/>
                <w:sz w:val="20"/>
              </w:rPr>
            </w:pPr>
          </w:p>
          <w:p w14:paraId="1939D479" w14:textId="77777777" w:rsidR="008A40E6" w:rsidRPr="00D72981" w:rsidRDefault="008A40E6" w:rsidP="007D4340">
            <w:pPr>
              <w:jc w:val="both"/>
              <w:rPr>
                <w:rFonts w:ascii="Arial" w:hAnsi="Arial" w:cs="Arial"/>
                <w:sz w:val="20"/>
              </w:rPr>
            </w:pPr>
          </w:p>
        </w:tc>
      </w:tr>
      <w:tr w:rsidR="008A40E6" w:rsidRPr="00D72981" w14:paraId="4D474CF6" w14:textId="77777777" w:rsidTr="007D4340">
        <w:trPr>
          <w:trHeight w:val="737"/>
        </w:trPr>
        <w:tc>
          <w:tcPr>
            <w:tcW w:w="567" w:type="dxa"/>
          </w:tcPr>
          <w:p w14:paraId="371C0F01" w14:textId="77777777" w:rsidR="008A40E6" w:rsidRPr="00D72981" w:rsidRDefault="008A40E6" w:rsidP="007D4340">
            <w:pPr>
              <w:jc w:val="both"/>
              <w:rPr>
                <w:rFonts w:ascii="Arial" w:hAnsi="Arial" w:cs="Arial"/>
                <w:sz w:val="20"/>
              </w:rPr>
            </w:pPr>
            <w:r>
              <w:rPr>
                <w:rFonts w:ascii="Arial" w:hAnsi="Arial" w:cs="Arial"/>
                <w:sz w:val="20"/>
              </w:rPr>
              <w:t>7</w:t>
            </w:r>
          </w:p>
        </w:tc>
        <w:tc>
          <w:tcPr>
            <w:tcW w:w="2694" w:type="dxa"/>
          </w:tcPr>
          <w:p w14:paraId="4A785C0D" w14:textId="77777777" w:rsidR="008A40E6" w:rsidRPr="003D3162" w:rsidRDefault="008A40E6" w:rsidP="007D4340">
            <w:pPr>
              <w:jc w:val="both"/>
              <w:rPr>
                <w:rFonts w:ascii="Arial" w:hAnsi="Arial" w:cs="Arial"/>
                <w:sz w:val="20"/>
              </w:rPr>
            </w:pPr>
            <w:r w:rsidRPr="003D3162">
              <w:rPr>
                <w:rFonts w:ascii="Arial" w:hAnsi="Arial" w:cs="Arial"/>
                <w:b/>
                <w:bCs/>
              </w:rPr>
              <w:t>C. Mildred Fabiola Estrada Rubio.</w:t>
            </w:r>
          </w:p>
        </w:tc>
        <w:tc>
          <w:tcPr>
            <w:tcW w:w="4536" w:type="dxa"/>
            <w:gridSpan w:val="3"/>
          </w:tcPr>
          <w:p w14:paraId="06702B87" w14:textId="77777777" w:rsidR="008A40E6" w:rsidRPr="003D3162" w:rsidRDefault="008A40E6" w:rsidP="007D4340">
            <w:pPr>
              <w:jc w:val="both"/>
              <w:rPr>
                <w:rFonts w:ascii="Arial" w:hAnsi="Arial" w:cs="Arial"/>
              </w:rPr>
            </w:pPr>
            <w:r w:rsidRPr="003D3162">
              <w:rPr>
                <w:rFonts w:ascii="Arial" w:hAnsi="Arial" w:cs="Arial"/>
              </w:rPr>
              <w:t>Directora de Comunicación, Capacitación, Evaluación, Archivo y Datos Personales</w:t>
            </w:r>
          </w:p>
        </w:tc>
        <w:tc>
          <w:tcPr>
            <w:tcW w:w="2410" w:type="dxa"/>
          </w:tcPr>
          <w:p w14:paraId="1842947D" w14:textId="77777777" w:rsidR="008A40E6" w:rsidRPr="00D72981" w:rsidRDefault="008A40E6" w:rsidP="007D4340">
            <w:pPr>
              <w:jc w:val="both"/>
              <w:rPr>
                <w:rFonts w:ascii="Arial" w:hAnsi="Arial" w:cs="Arial"/>
                <w:sz w:val="20"/>
              </w:rPr>
            </w:pPr>
          </w:p>
        </w:tc>
      </w:tr>
      <w:tr w:rsidR="008A40E6" w:rsidRPr="00D72981" w14:paraId="55F1B899" w14:textId="77777777" w:rsidTr="007D4340">
        <w:trPr>
          <w:trHeight w:val="737"/>
        </w:trPr>
        <w:tc>
          <w:tcPr>
            <w:tcW w:w="567" w:type="dxa"/>
          </w:tcPr>
          <w:p w14:paraId="43605322" w14:textId="77777777" w:rsidR="008A40E6" w:rsidRDefault="008A40E6" w:rsidP="007D4340">
            <w:pPr>
              <w:jc w:val="both"/>
              <w:rPr>
                <w:rFonts w:ascii="Arial" w:hAnsi="Arial" w:cs="Arial"/>
                <w:sz w:val="20"/>
              </w:rPr>
            </w:pPr>
          </w:p>
        </w:tc>
        <w:tc>
          <w:tcPr>
            <w:tcW w:w="2694" w:type="dxa"/>
          </w:tcPr>
          <w:p w14:paraId="61620A0E" w14:textId="77777777" w:rsidR="008A40E6" w:rsidRPr="003D3162" w:rsidRDefault="008A40E6" w:rsidP="007D4340">
            <w:pPr>
              <w:jc w:val="both"/>
              <w:rPr>
                <w:rFonts w:ascii="Arial" w:hAnsi="Arial" w:cs="Arial"/>
                <w:b/>
                <w:bCs/>
              </w:rPr>
            </w:pPr>
            <w:r w:rsidRPr="003D3162">
              <w:rPr>
                <w:rFonts w:ascii="Arial" w:hAnsi="Arial" w:cs="Arial"/>
                <w:b/>
                <w:bCs/>
              </w:rPr>
              <w:t>C. Carlos Bautista Rojas</w:t>
            </w:r>
            <w:r>
              <w:rPr>
                <w:rFonts w:ascii="Arial" w:hAnsi="Arial" w:cs="Arial"/>
                <w:b/>
                <w:bCs/>
              </w:rPr>
              <w:t>.</w:t>
            </w:r>
          </w:p>
        </w:tc>
        <w:tc>
          <w:tcPr>
            <w:tcW w:w="4536" w:type="dxa"/>
            <w:gridSpan w:val="3"/>
          </w:tcPr>
          <w:p w14:paraId="0928989A" w14:textId="77777777" w:rsidR="008A40E6" w:rsidRPr="003D3162" w:rsidRDefault="008A40E6" w:rsidP="007D4340">
            <w:pPr>
              <w:jc w:val="both"/>
              <w:rPr>
                <w:rFonts w:ascii="Arial" w:hAnsi="Arial" w:cs="Arial"/>
              </w:rPr>
            </w:pPr>
            <w:r w:rsidRPr="003D3162">
              <w:rPr>
                <w:rFonts w:ascii="Arial" w:hAnsi="Arial" w:cs="Arial"/>
                <w:bCs/>
              </w:rPr>
              <w:t>Secretario Técnico, Titular del Área Coordinadora de Archivos y Secretario del Grupo Interdisciplinario</w:t>
            </w:r>
            <w:r>
              <w:rPr>
                <w:rFonts w:ascii="Arial" w:hAnsi="Arial" w:cs="Arial"/>
                <w:bCs/>
              </w:rPr>
              <w:t>.</w:t>
            </w:r>
          </w:p>
        </w:tc>
        <w:tc>
          <w:tcPr>
            <w:tcW w:w="2410" w:type="dxa"/>
          </w:tcPr>
          <w:p w14:paraId="7572F36E" w14:textId="77777777" w:rsidR="008A40E6" w:rsidRPr="00D72981" w:rsidRDefault="008A40E6" w:rsidP="007D4340">
            <w:pPr>
              <w:jc w:val="both"/>
              <w:rPr>
                <w:rFonts w:ascii="Arial" w:hAnsi="Arial" w:cs="Arial"/>
                <w:sz w:val="20"/>
              </w:rPr>
            </w:pPr>
          </w:p>
        </w:tc>
      </w:tr>
    </w:tbl>
    <w:p w14:paraId="3543A651" w14:textId="77777777" w:rsidR="008A40E6" w:rsidRPr="00A31065" w:rsidRDefault="008A40E6" w:rsidP="008A40E6">
      <w:pPr>
        <w:shd w:val="clear" w:color="auto" w:fill="FFFFFF"/>
        <w:spacing w:after="225"/>
        <w:jc w:val="both"/>
        <w:rPr>
          <w:rFonts w:ascii="Open Sans" w:eastAsia="Times New Roman" w:hAnsi="Open Sans" w:cs="Open Sans"/>
          <w:color w:val="000000"/>
          <w:sz w:val="21"/>
          <w:szCs w:val="21"/>
          <w:lang w:eastAsia="es-MX"/>
        </w:rPr>
      </w:pPr>
    </w:p>
    <w:p w14:paraId="7507E948" w14:textId="7F503801" w:rsidR="008A40E6" w:rsidRDefault="008A40E6" w:rsidP="00A31065">
      <w:pPr>
        <w:shd w:val="clear" w:color="auto" w:fill="FFFFFF"/>
        <w:spacing w:after="225"/>
        <w:jc w:val="both"/>
        <w:rPr>
          <w:rFonts w:ascii="Open Sans" w:eastAsia="Times New Roman" w:hAnsi="Open Sans" w:cs="Open Sans"/>
          <w:color w:val="000000"/>
          <w:sz w:val="21"/>
          <w:szCs w:val="21"/>
          <w:lang w:eastAsia="es-MX"/>
        </w:rPr>
      </w:pPr>
    </w:p>
    <w:p w14:paraId="4381829D" w14:textId="5A7C8B70" w:rsidR="008A40E6" w:rsidRDefault="008A40E6" w:rsidP="00A31065">
      <w:pPr>
        <w:shd w:val="clear" w:color="auto" w:fill="FFFFFF"/>
        <w:spacing w:after="225"/>
        <w:jc w:val="both"/>
        <w:rPr>
          <w:rFonts w:ascii="Open Sans" w:eastAsia="Times New Roman" w:hAnsi="Open Sans" w:cs="Open Sans"/>
          <w:color w:val="000000"/>
          <w:sz w:val="21"/>
          <w:szCs w:val="21"/>
          <w:lang w:eastAsia="es-MX"/>
        </w:rPr>
      </w:pPr>
    </w:p>
    <w:p w14:paraId="76FE2FAF" w14:textId="10785147" w:rsidR="008A40E6" w:rsidRDefault="008A40E6" w:rsidP="00A31065">
      <w:pPr>
        <w:shd w:val="clear" w:color="auto" w:fill="FFFFFF"/>
        <w:spacing w:after="225"/>
        <w:jc w:val="both"/>
        <w:rPr>
          <w:rFonts w:ascii="Open Sans" w:eastAsia="Times New Roman" w:hAnsi="Open Sans" w:cs="Open Sans"/>
          <w:color w:val="000000"/>
          <w:sz w:val="21"/>
          <w:szCs w:val="21"/>
          <w:lang w:eastAsia="es-MX"/>
        </w:rPr>
      </w:pPr>
    </w:p>
    <w:p w14:paraId="72D2B847" w14:textId="18F4716F" w:rsidR="008A40E6" w:rsidRDefault="008A40E6" w:rsidP="00A31065">
      <w:pPr>
        <w:shd w:val="clear" w:color="auto" w:fill="FFFFFF"/>
        <w:spacing w:after="225"/>
        <w:jc w:val="both"/>
        <w:rPr>
          <w:rFonts w:ascii="Open Sans" w:eastAsia="Times New Roman" w:hAnsi="Open Sans" w:cs="Open Sans"/>
          <w:color w:val="000000"/>
          <w:sz w:val="21"/>
          <w:szCs w:val="21"/>
          <w:lang w:eastAsia="es-MX"/>
        </w:rPr>
      </w:pPr>
    </w:p>
    <w:p w14:paraId="74B069B1" w14:textId="2ED3983F" w:rsidR="008A40E6" w:rsidRDefault="008A40E6" w:rsidP="00A31065">
      <w:pPr>
        <w:shd w:val="clear" w:color="auto" w:fill="FFFFFF"/>
        <w:spacing w:after="225"/>
        <w:jc w:val="both"/>
        <w:rPr>
          <w:rFonts w:ascii="Open Sans" w:eastAsia="Times New Roman" w:hAnsi="Open Sans" w:cs="Open Sans"/>
          <w:color w:val="000000"/>
          <w:sz w:val="21"/>
          <w:szCs w:val="21"/>
          <w:lang w:eastAsia="es-MX"/>
        </w:rPr>
      </w:pPr>
    </w:p>
    <w:p w14:paraId="068486ED" w14:textId="2538E400" w:rsidR="008A40E6" w:rsidRDefault="008A40E6" w:rsidP="00A31065">
      <w:pPr>
        <w:shd w:val="clear" w:color="auto" w:fill="FFFFFF"/>
        <w:spacing w:after="225"/>
        <w:jc w:val="both"/>
        <w:rPr>
          <w:rFonts w:ascii="Open Sans" w:eastAsia="Times New Roman" w:hAnsi="Open Sans" w:cs="Open Sans"/>
          <w:color w:val="000000"/>
          <w:sz w:val="21"/>
          <w:szCs w:val="21"/>
          <w:lang w:eastAsia="es-MX"/>
        </w:rPr>
      </w:pPr>
    </w:p>
    <w:p w14:paraId="42CB3502" w14:textId="77777777" w:rsidR="008A40E6" w:rsidRPr="00985C17" w:rsidRDefault="008A40E6" w:rsidP="008A40E6">
      <w:pPr>
        <w:shd w:val="clear" w:color="auto" w:fill="FFFFFF"/>
        <w:spacing w:after="225"/>
        <w:jc w:val="right"/>
        <w:rPr>
          <w:rFonts w:ascii="Arial" w:eastAsia="Times New Roman" w:hAnsi="Arial" w:cs="Arial"/>
          <w:b/>
          <w:color w:val="000000"/>
          <w:sz w:val="22"/>
          <w:szCs w:val="22"/>
          <w:lang w:eastAsia="es-MX"/>
        </w:rPr>
      </w:pPr>
      <w:r w:rsidRPr="00985C17">
        <w:rPr>
          <w:rFonts w:ascii="Arial" w:eastAsia="Times New Roman" w:hAnsi="Arial" w:cs="Arial"/>
          <w:b/>
          <w:color w:val="000000"/>
          <w:sz w:val="22"/>
          <w:szCs w:val="22"/>
          <w:lang w:eastAsia="es-MX"/>
        </w:rPr>
        <w:t>Anexo:02</w:t>
      </w:r>
    </w:p>
    <w:p w14:paraId="08BD6971" w14:textId="77777777" w:rsidR="008A40E6" w:rsidRPr="00985C17" w:rsidRDefault="008A40E6" w:rsidP="008A40E6">
      <w:pPr>
        <w:shd w:val="clear" w:color="auto" w:fill="FFFFFF"/>
        <w:spacing w:after="225"/>
        <w:jc w:val="center"/>
        <w:rPr>
          <w:rFonts w:ascii="Arial" w:eastAsia="Times New Roman" w:hAnsi="Arial" w:cs="Arial"/>
          <w:b/>
          <w:color w:val="000000"/>
          <w:sz w:val="22"/>
          <w:szCs w:val="22"/>
          <w:lang w:eastAsia="es-MX"/>
        </w:rPr>
      </w:pPr>
      <w:r w:rsidRPr="00985C17">
        <w:rPr>
          <w:rFonts w:ascii="Arial" w:eastAsia="Times New Roman" w:hAnsi="Arial" w:cs="Arial"/>
          <w:b/>
          <w:color w:val="000000"/>
          <w:sz w:val="22"/>
          <w:szCs w:val="22"/>
          <w:lang w:eastAsia="es-MX"/>
        </w:rPr>
        <w:t>Integración del Grupo Interdisciplinario del OGAIPO</w:t>
      </w:r>
    </w:p>
    <w:p w14:paraId="6582D41D" w14:textId="77777777" w:rsidR="008A40E6" w:rsidRPr="00985C17" w:rsidRDefault="008A40E6" w:rsidP="008A40E6">
      <w:pPr>
        <w:shd w:val="clear" w:color="auto" w:fill="FFFFFF"/>
        <w:spacing w:after="225"/>
        <w:rPr>
          <w:rFonts w:ascii="Arial" w:eastAsia="Times New Roman" w:hAnsi="Arial" w:cs="Arial"/>
          <w:color w:val="000000"/>
          <w:sz w:val="22"/>
          <w:szCs w:val="22"/>
          <w:lang w:eastAsia="es-MX"/>
        </w:rPr>
      </w:pPr>
      <w:r w:rsidRPr="00985C17">
        <w:rPr>
          <w:rFonts w:ascii="Arial" w:eastAsia="Times New Roman" w:hAnsi="Arial" w:cs="Arial"/>
          <w:color w:val="000000"/>
          <w:sz w:val="22"/>
          <w:szCs w:val="22"/>
          <w:lang w:eastAsia="es-MX"/>
        </w:rPr>
        <w:t xml:space="preserve">Fundamento Legal: </w:t>
      </w:r>
      <w:r w:rsidRPr="00985C17">
        <w:rPr>
          <w:rFonts w:ascii="Arial" w:eastAsia="Times New Roman" w:hAnsi="Arial" w:cs="Arial"/>
          <w:b/>
          <w:color w:val="000000"/>
          <w:sz w:val="22"/>
          <w:szCs w:val="22"/>
          <w:lang w:eastAsia="es-MX"/>
        </w:rPr>
        <w:t>Artículo 50 de la Ley General de Archivos.</w:t>
      </w:r>
    </w:p>
    <w:p w14:paraId="671041FC" w14:textId="77777777" w:rsidR="008A40E6" w:rsidRPr="00985C17" w:rsidRDefault="008A40E6" w:rsidP="008A40E6">
      <w:pPr>
        <w:shd w:val="clear" w:color="auto" w:fill="FFFFFF"/>
        <w:spacing w:after="225" w:line="276" w:lineRule="auto"/>
        <w:jc w:val="both"/>
        <w:rPr>
          <w:rFonts w:ascii="Arial" w:hAnsi="Arial" w:cs="Arial"/>
          <w:sz w:val="22"/>
          <w:szCs w:val="22"/>
        </w:rPr>
      </w:pPr>
      <w:r w:rsidRPr="00985C17">
        <w:rPr>
          <w:rFonts w:ascii="Arial" w:hAnsi="Arial" w:cs="Arial"/>
          <w:sz w:val="22"/>
          <w:szCs w:val="22"/>
        </w:rPr>
        <w:t xml:space="preserve">En cada sujeto obligado deberá existir un grupo interdisciplinario, que es un equipo de profesionales de la misma institución, integrado por los titulares de: </w:t>
      </w:r>
    </w:p>
    <w:p w14:paraId="75C05E80" w14:textId="77777777" w:rsidR="008A40E6" w:rsidRPr="00985C17" w:rsidRDefault="008A40E6" w:rsidP="008A40E6">
      <w:pPr>
        <w:pStyle w:val="Prrafodelista"/>
        <w:numPr>
          <w:ilvl w:val="0"/>
          <w:numId w:val="13"/>
        </w:numPr>
        <w:shd w:val="clear" w:color="auto" w:fill="FFFFFF"/>
        <w:spacing w:after="225" w:line="276" w:lineRule="auto"/>
        <w:jc w:val="both"/>
        <w:rPr>
          <w:rFonts w:ascii="Arial" w:hAnsi="Arial" w:cs="Arial"/>
        </w:rPr>
      </w:pPr>
      <w:r w:rsidRPr="00985C17">
        <w:rPr>
          <w:rFonts w:ascii="Arial" w:hAnsi="Arial" w:cs="Arial"/>
        </w:rPr>
        <w:t xml:space="preserve">Jurídica; </w:t>
      </w:r>
    </w:p>
    <w:p w14:paraId="6FF63B4D" w14:textId="77777777" w:rsidR="008A40E6" w:rsidRPr="00985C17" w:rsidRDefault="008A40E6" w:rsidP="008A40E6">
      <w:pPr>
        <w:pStyle w:val="Prrafodelista"/>
        <w:numPr>
          <w:ilvl w:val="0"/>
          <w:numId w:val="13"/>
        </w:numPr>
        <w:shd w:val="clear" w:color="auto" w:fill="FFFFFF"/>
        <w:spacing w:after="225" w:line="276" w:lineRule="auto"/>
        <w:jc w:val="both"/>
        <w:rPr>
          <w:rFonts w:ascii="Arial" w:eastAsia="Times New Roman" w:hAnsi="Arial" w:cs="Arial"/>
          <w:color w:val="000000"/>
          <w:lang w:eastAsia="es-MX"/>
        </w:rPr>
      </w:pPr>
      <w:r w:rsidRPr="00985C17">
        <w:rPr>
          <w:rFonts w:ascii="Arial" w:hAnsi="Arial" w:cs="Arial"/>
        </w:rPr>
        <w:t xml:space="preserve">Planeación y/o mejora continua; </w:t>
      </w:r>
    </w:p>
    <w:p w14:paraId="544DDAE7" w14:textId="77777777" w:rsidR="008A40E6" w:rsidRPr="00985C17" w:rsidRDefault="008A40E6" w:rsidP="008A40E6">
      <w:pPr>
        <w:pStyle w:val="Prrafodelista"/>
        <w:numPr>
          <w:ilvl w:val="0"/>
          <w:numId w:val="13"/>
        </w:numPr>
        <w:shd w:val="clear" w:color="auto" w:fill="FFFFFF"/>
        <w:spacing w:after="225" w:line="276" w:lineRule="auto"/>
        <w:jc w:val="both"/>
        <w:rPr>
          <w:rFonts w:ascii="Arial" w:eastAsia="Times New Roman" w:hAnsi="Arial" w:cs="Arial"/>
          <w:color w:val="000000"/>
          <w:lang w:eastAsia="es-MX"/>
        </w:rPr>
      </w:pPr>
      <w:r w:rsidRPr="00985C17">
        <w:rPr>
          <w:rFonts w:ascii="Arial" w:hAnsi="Arial" w:cs="Arial"/>
        </w:rPr>
        <w:t xml:space="preserve">Coordinación de archivos; </w:t>
      </w:r>
    </w:p>
    <w:p w14:paraId="49D3B958" w14:textId="77777777" w:rsidR="008A40E6" w:rsidRPr="00985C17" w:rsidRDefault="008A40E6" w:rsidP="008A40E6">
      <w:pPr>
        <w:pStyle w:val="Prrafodelista"/>
        <w:numPr>
          <w:ilvl w:val="0"/>
          <w:numId w:val="13"/>
        </w:numPr>
        <w:shd w:val="clear" w:color="auto" w:fill="FFFFFF"/>
        <w:spacing w:after="225" w:line="276" w:lineRule="auto"/>
        <w:jc w:val="both"/>
        <w:rPr>
          <w:rFonts w:ascii="Arial" w:eastAsia="Times New Roman" w:hAnsi="Arial" w:cs="Arial"/>
          <w:color w:val="000000"/>
          <w:lang w:eastAsia="es-MX"/>
        </w:rPr>
      </w:pPr>
      <w:r w:rsidRPr="00985C17">
        <w:rPr>
          <w:rFonts w:ascii="Arial" w:hAnsi="Arial" w:cs="Arial"/>
        </w:rPr>
        <w:t xml:space="preserve">Tecnologías de la información; </w:t>
      </w:r>
    </w:p>
    <w:p w14:paraId="5A7A2E3F" w14:textId="77777777" w:rsidR="008A40E6" w:rsidRPr="00985C17" w:rsidRDefault="008A40E6" w:rsidP="008A40E6">
      <w:pPr>
        <w:pStyle w:val="Prrafodelista"/>
        <w:numPr>
          <w:ilvl w:val="0"/>
          <w:numId w:val="13"/>
        </w:numPr>
        <w:shd w:val="clear" w:color="auto" w:fill="FFFFFF"/>
        <w:spacing w:after="225" w:line="276" w:lineRule="auto"/>
        <w:jc w:val="both"/>
        <w:rPr>
          <w:rFonts w:ascii="Arial" w:eastAsia="Times New Roman" w:hAnsi="Arial" w:cs="Arial"/>
          <w:color w:val="000000"/>
          <w:lang w:eastAsia="es-MX"/>
        </w:rPr>
      </w:pPr>
      <w:r w:rsidRPr="00985C17">
        <w:rPr>
          <w:rFonts w:ascii="Arial" w:hAnsi="Arial" w:cs="Arial"/>
        </w:rPr>
        <w:t xml:space="preserve">Unidad de Transparencia; </w:t>
      </w:r>
    </w:p>
    <w:p w14:paraId="1C4D1974" w14:textId="77777777" w:rsidR="008A40E6" w:rsidRPr="00985C17" w:rsidRDefault="008A40E6" w:rsidP="008A40E6">
      <w:pPr>
        <w:pStyle w:val="Prrafodelista"/>
        <w:numPr>
          <w:ilvl w:val="0"/>
          <w:numId w:val="13"/>
        </w:numPr>
        <w:shd w:val="clear" w:color="auto" w:fill="FFFFFF"/>
        <w:spacing w:after="225" w:line="276" w:lineRule="auto"/>
        <w:jc w:val="both"/>
        <w:rPr>
          <w:rFonts w:ascii="Arial" w:eastAsia="Times New Roman" w:hAnsi="Arial" w:cs="Arial"/>
          <w:color w:val="000000"/>
          <w:lang w:eastAsia="es-MX"/>
        </w:rPr>
      </w:pPr>
      <w:r w:rsidRPr="00985C17">
        <w:rPr>
          <w:rFonts w:ascii="Arial" w:hAnsi="Arial" w:cs="Arial"/>
        </w:rPr>
        <w:t xml:space="preserve">Órgano Interno de Control, y </w:t>
      </w:r>
    </w:p>
    <w:p w14:paraId="54D64690" w14:textId="77777777" w:rsidR="008A40E6" w:rsidRPr="00985C17" w:rsidRDefault="008A40E6" w:rsidP="008A40E6">
      <w:pPr>
        <w:pStyle w:val="Prrafodelista"/>
        <w:numPr>
          <w:ilvl w:val="0"/>
          <w:numId w:val="13"/>
        </w:numPr>
        <w:shd w:val="clear" w:color="auto" w:fill="FFFFFF"/>
        <w:spacing w:after="225" w:line="276" w:lineRule="auto"/>
        <w:jc w:val="both"/>
        <w:rPr>
          <w:rFonts w:ascii="Arial" w:eastAsia="Times New Roman" w:hAnsi="Arial" w:cs="Arial"/>
          <w:color w:val="000000"/>
          <w:lang w:eastAsia="es-MX"/>
        </w:rPr>
      </w:pPr>
      <w:r w:rsidRPr="00985C17">
        <w:rPr>
          <w:rFonts w:ascii="Arial" w:hAnsi="Arial" w:cs="Arial"/>
        </w:rPr>
        <w:t xml:space="preserve">Las áreas o unidades administrativas productoras de la documentación. </w:t>
      </w:r>
    </w:p>
    <w:p w14:paraId="3B5DF0D5" w14:textId="77777777" w:rsidR="008A40E6" w:rsidRPr="00985C17" w:rsidRDefault="008A40E6" w:rsidP="008A40E6">
      <w:pPr>
        <w:pStyle w:val="Prrafodelista"/>
        <w:shd w:val="clear" w:color="auto" w:fill="FFFFFF"/>
        <w:spacing w:after="225" w:line="276" w:lineRule="auto"/>
        <w:ind w:left="1080"/>
        <w:jc w:val="both"/>
        <w:rPr>
          <w:rFonts w:ascii="Arial" w:hAnsi="Arial" w:cs="Arial"/>
        </w:rPr>
      </w:pPr>
    </w:p>
    <w:p w14:paraId="1DECF226" w14:textId="77777777" w:rsidR="008A40E6" w:rsidRPr="00985C17" w:rsidRDefault="008A40E6" w:rsidP="008A40E6">
      <w:pPr>
        <w:pStyle w:val="Prrafodelista"/>
        <w:shd w:val="clear" w:color="auto" w:fill="FFFFFF"/>
        <w:spacing w:after="225" w:line="276" w:lineRule="auto"/>
        <w:ind w:left="0"/>
        <w:jc w:val="both"/>
        <w:rPr>
          <w:rFonts w:ascii="Arial" w:hAnsi="Arial" w:cs="Arial"/>
        </w:rPr>
      </w:pPr>
      <w:r w:rsidRPr="00985C17">
        <w:rPr>
          <w:rFonts w:ascii="Arial" w:hAnsi="Arial" w:cs="Arial"/>
        </w:rPr>
        <w:t xml:space="preserve">El grupo interdisciplinario, en el ámbito de sus atribuciones, coadyuvará en el análisis de los procesos y procedimientos institucionales que dan origen a la documentación que integran los expedientes de cada serie documental, con el fin de colaborar con las áreas o unidades administrativas productoras de la documentación en el establecimiento de los valores documentales, vigencias, plazos de </w:t>
      </w:r>
      <w:r w:rsidRPr="00985C17">
        <w:rPr>
          <w:rFonts w:ascii="Arial" w:hAnsi="Arial" w:cs="Arial"/>
        </w:rPr>
        <w:lastRenderedPageBreak/>
        <w:t xml:space="preserve">conservación y disposición documental durante el proceso de elaboración de las fichas técnicas de valoración de la serie documental y que, en conjunto, conforman el catálogo de disposición documental. </w:t>
      </w:r>
    </w:p>
    <w:p w14:paraId="26125C52" w14:textId="77777777" w:rsidR="008A40E6" w:rsidRPr="00985C17" w:rsidRDefault="008A40E6" w:rsidP="008A40E6">
      <w:pPr>
        <w:pStyle w:val="Prrafodelista"/>
        <w:shd w:val="clear" w:color="auto" w:fill="FFFFFF"/>
        <w:spacing w:after="225" w:line="276" w:lineRule="auto"/>
        <w:ind w:left="0"/>
        <w:jc w:val="both"/>
        <w:rPr>
          <w:rFonts w:ascii="Arial" w:hAnsi="Arial" w:cs="Arial"/>
        </w:rPr>
      </w:pPr>
    </w:p>
    <w:p w14:paraId="296C7854" w14:textId="77777777" w:rsidR="008A40E6" w:rsidRPr="00985C17" w:rsidRDefault="008A40E6" w:rsidP="008A40E6">
      <w:pPr>
        <w:pStyle w:val="Prrafodelista"/>
        <w:shd w:val="clear" w:color="auto" w:fill="FFFFFF"/>
        <w:spacing w:after="225" w:line="276" w:lineRule="auto"/>
        <w:ind w:left="0"/>
        <w:jc w:val="both"/>
        <w:rPr>
          <w:rFonts w:ascii="Arial" w:hAnsi="Arial" w:cs="Arial"/>
        </w:rPr>
      </w:pPr>
      <w:r w:rsidRPr="00985C17">
        <w:rPr>
          <w:rFonts w:ascii="Arial" w:hAnsi="Arial" w:cs="Arial"/>
        </w:rPr>
        <w:t xml:space="preserve">El grupo interdisciplinario podrá recibir la asesoría de un especialista en la naturaleza y objeto social del sujeto obligado. </w:t>
      </w:r>
    </w:p>
    <w:p w14:paraId="4150ED61" w14:textId="77777777" w:rsidR="008A40E6" w:rsidRPr="00985C17" w:rsidRDefault="008A40E6" w:rsidP="008A40E6">
      <w:pPr>
        <w:pStyle w:val="Prrafodelista"/>
        <w:shd w:val="clear" w:color="auto" w:fill="FFFFFF"/>
        <w:spacing w:after="225" w:line="276" w:lineRule="auto"/>
        <w:ind w:left="0"/>
        <w:jc w:val="both"/>
        <w:rPr>
          <w:rFonts w:ascii="Arial" w:hAnsi="Arial" w:cs="Arial"/>
        </w:rPr>
      </w:pPr>
    </w:p>
    <w:p w14:paraId="58AF8B49" w14:textId="77777777" w:rsidR="008A40E6" w:rsidRPr="00985C17" w:rsidRDefault="008A40E6" w:rsidP="008A40E6">
      <w:pPr>
        <w:pStyle w:val="Prrafodelista"/>
        <w:shd w:val="clear" w:color="auto" w:fill="FFFFFF"/>
        <w:spacing w:after="225" w:line="276" w:lineRule="auto"/>
        <w:ind w:left="0"/>
        <w:jc w:val="both"/>
        <w:rPr>
          <w:rFonts w:ascii="Arial" w:eastAsia="Times New Roman" w:hAnsi="Arial" w:cs="Arial"/>
          <w:color w:val="000000"/>
          <w:lang w:eastAsia="es-MX"/>
        </w:rPr>
      </w:pPr>
      <w:r w:rsidRPr="00985C17">
        <w:rPr>
          <w:rFonts w:ascii="Arial" w:hAnsi="Arial" w:cs="Arial"/>
        </w:rPr>
        <w:t>El sujeto obligado podrá realizar convenios de colaboración con instituciones de educación superior o de investigación para efectos de garantizar lo dispuesto en el párrafo anterior.</w:t>
      </w:r>
    </w:p>
    <w:p w14:paraId="617F62AF" w14:textId="77777777" w:rsidR="008A40E6" w:rsidRPr="00985C17" w:rsidRDefault="008A40E6" w:rsidP="008A40E6">
      <w:pPr>
        <w:shd w:val="clear" w:color="auto" w:fill="FFFFFF"/>
        <w:spacing w:after="225" w:line="276" w:lineRule="auto"/>
        <w:jc w:val="both"/>
        <w:rPr>
          <w:rFonts w:ascii="Arial" w:eastAsia="Times New Roman" w:hAnsi="Arial" w:cs="Arial"/>
          <w:b/>
          <w:color w:val="000000"/>
          <w:sz w:val="22"/>
          <w:szCs w:val="22"/>
          <w:lang w:eastAsia="es-MX"/>
        </w:rPr>
      </w:pPr>
      <w:r w:rsidRPr="00985C17">
        <w:rPr>
          <w:rFonts w:ascii="Arial" w:eastAsia="Times New Roman" w:hAnsi="Arial" w:cs="Arial"/>
          <w:b/>
          <w:color w:val="000000"/>
          <w:sz w:val="22"/>
          <w:szCs w:val="22"/>
          <w:lang w:eastAsia="es-MX"/>
        </w:rPr>
        <w:t xml:space="preserve">Titulo Sexto fracción IV de los Lineamientos para la Organización y Conservación de los Archivos del Sistema Nacional de Transparencia. </w:t>
      </w:r>
    </w:p>
    <w:p w14:paraId="6EF9B461" w14:textId="77777777" w:rsidR="008A40E6" w:rsidRPr="00985C17" w:rsidRDefault="008A40E6" w:rsidP="008A40E6">
      <w:pPr>
        <w:shd w:val="clear" w:color="auto" w:fill="FFFFFF"/>
        <w:spacing w:after="225" w:line="276" w:lineRule="auto"/>
        <w:jc w:val="both"/>
        <w:rPr>
          <w:rFonts w:ascii="Arial" w:eastAsia="Times New Roman" w:hAnsi="Arial" w:cs="Arial"/>
          <w:color w:val="000000"/>
          <w:sz w:val="22"/>
          <w:szCs w:val="22"/>
          <w:lang w:eastAsia="es-MX"/>
        </w:rPr>
      </w:pPr>
      <w:r w:rsidRPr="00985C17">
        <w:rPr>
          <w:rFonts w:ascii="Arial" w:eastAsia="Times New Roman" w:hAnsi="Arial" w:cs="Arial"/>
          <w:color w:val="000000"/>
          <w:sz w:val="22"/>
          <w:szCs w:val="22"/>
          <w:lang w:eastAsia="es-MX"/>
        </w:rPr>
        <w:t>Para la sistematización de los archivos, los Sujetos obligados deberán:</w:t>
      </w:r>
    </w:p>
    <w:p w14:paraId="7C89E126" w14:textId="77777777" w:rsidR="008A40E6" w:rsidRPr="00985C17" w:rsidRDefault="008A40E6" w:rsidP="008A40E6">
      <w:pPr>
        <w:shd w:val="clear" w:color="auto" w:fill="FFFFFF"/>
        <w:spacing w:after="225" w:line="276" w:lineRule="auto"/>
        <w:jc w:val="both"/>
        <w:rPr>
          <w:rFonts w:ascii="Arial" w:eastAsia="Times New Roman" w:hAnsi="Arial" w:cs="Arial"/>
          <w:color w:val="000000"/>
          <w:sz w:val="22"/>
          <w:szCs w:val="22"/>
          <w:lang w:eastAsia="es-MX"/>
        </w:rPr>
      </w:pPr>
      <w:r w:rsidRPr="00985C17">
        <w:rPr>
          <w:rFonts w:ascii="Arial" w:eastAsia="Times New Roman" w:hAnsi="Arial" w:cs="Arial"/>
          <w:color w:val="000000"/>
          <w:sz w:val="22"/>
          <w:szCs w:val="22"/>
          <w:lang w:eastAsia="es-MX"/>
        </w:rPr>
        <w:t>IV. Establecer un Grupo interdisciplinario para que, mediante el análisis de los procesos y procedimientos institucionales que dan origen a la documentación que integra los expedientes de cada serie, permita establecer los valores documentales, plazos de conservación y políticas que garanticen el acceso a la información, así como la disposición documental.</w:t>
      </w:r>
    </w:p>
    <w:p w14:paraId="508F6F02" w14:textId="77777777" w:rsidR="008A40E6" w:rsidRDefault="008A40E6" w:rsidP="008A40E6">
      <w:pPr>
        <w:shd w:val="clear" w:color="auto" w:fill="FFFFFF"/>
        <w:spacing w:after="225"/>
        <w:jc w:val="both"/>
        <w:rPr>
          <w:rFonts w:ascii="Arial" w:eastAsia="Times New Roman" w:hAnsi="Arial" w:cs="Arial"/>
          <w:color w:val="000000"/>
          <w:lang w:eastAsia="es-MX"/>
        </w:rPr>
      </w:pPr>
    </w:p>
    <w:p w14:paraId="29A2717A" w14:textId="77777777" w:rsidR="008A40E6" w:rsidRDefault="008A40E6" w:rsidP="008A40E6">
      <w:pPr>
        <w:jc w:val="center"/>
        <w:rPr>
          <w:rFonts w:ascii="Arial" w:hAnsi="Arial" w:cs="Arial"/>
          <w:b/>
          <w:sz w:val="22"/>
          <w:lang w:val="es-ES_tradnl"/>
        </w:rPr>
      </w:pPr>
      <w:r w:rsidRPr="00207524">
        <w:rPr>
          <w:rFonts w:ascii="Arial" w:hAnsi="Arial" w:cs="Arial"/>
          <w:b/>
          <w:sz w:val="22"/>
          <w:lang w:val="es-ES_tradnl"/>
        </w:rPr>
        <w:t>FORMALIZACIÓN DE LA INTEGRACIÓN DEL GRUPO INTERDIS</w:t>
      </w:r>
      <w:r>
        <w:rPr>
          <w:rFonts w:ascii="Arial" w:hAnsi="Arial" w:cs="Arial"/>
          <w:b/>
          <w:sz w:val="22"/>
          <w:lang w:val="es-ES_tradnl"/>
        </w:rPr>
        <w:t>CIPLINARIO DEL OGAIPO</w:t>
      </w:r>
    </w:p>
    <w:p w14:paraId="57E80F50" w14:textId="77777777" w:rsidR="008A40E6" w:rsidRPr="00207524" w:rsidRDefault="008A40E6" w:rsidP="008A40E6">
      <w:pPr>
        <w:jc w:val="center"/>
        <w:rPr>
          <w:rFonts w:ascii="Arial" w:hAnsi="Arial" w:cs="Arial"/>
          <w:b/>
          <w:sz w:val="22"/>
          <w:lang w:val="es-ES_tradnl"/>
        </w:rPr>
      </w:pPr>
    </w:p>
    <w:p w14:paraId="7CA06087" w14:textId="77777777" w:rsidR="008A40E6" w:rsidRDefault="008A40E6" w:rsidP="008A40E6">
      <w:pPr>
        <w:spacing w:line="276" w:lineRule="auto"/>
        <w:jc w:val="both"/>
        <w:rPr>
          <w:rFonts w:ascii="Arial" w:eastAsia="Times New Roman" w:hAnsi="Arial" w:cs="Arial"/>
          <w:sz w:val="22"/>
          <w:lang w:val="es-ES"/>
        </w:rPr>
      </w:pPr>
      <w:r>
        <w:rPr>
          <w:rFonts w:ascii="Arial" w:eastAsia="Times New Roman" w:hAnsi="Arial" w:cs="Arial"/>
          <w:sz w:val="22"/>
          <w:lang w:val="es-ES"/>
        </w:rPr>
        <w:t>S</w:t>
      </w:r>
      <w:r w:rsidRPr="00207524">
        <w:rPr>
          <w:rFonts w:ascii="Arial" w:eastAsia="Times New Roman" w:hAnsi="Arial" w:cs="Arial"/>
          <w:sz w:val="22"/>
          <w:lang w:val="es-ES"/>
        </w:rPr>
        <w:t xml:space="preserve">iendo las </w:t>
      </w:r>
      <w:r>
        <w:rPr>
          <w:rFonts w:ascii="Arial" w:eastAsia="Times New Roman" w:hAnsi="Arial" w:cs="Arial"/>
          <w:sz w:val="22"/>
          <w:lang w:val="es-ES"/>
        </w:rPr>
        <w:t xml:space="preserve">10:09 horas </w:t>
      </w:r>
      <w:r w:rsidRPr="00207524">
        <w:rPr>
          <w:rFonts w:ascii="Arial" w:eastAsia="Times New Roman" w:hAnsi="Arial" w:cs="Arial"/>
          <w:sz w:val="22"/>
          <w:lang w:val="es-ES"/>
        </w:rPr>
        <w:t xml:space="preserve">del día </w:t>
      </w:r>
      <w:r>
        <w:rPr>
          <w:rFonts w:ascii="Arial" w:eastAsia="Times New Roman" w:hAnsi="Arial" w:cs="Arial"/>
          <w:sz w:val="22"/>
          <w:lang w:val="es-ES"/>
        </w:rPr>
        <w:t>01</w:t>
      </w:r>
      <w:r w:rsidRPr="00207524">
        <w:rPr>
          <w:rFonts w:ascii="Arial" w:eastAsia="Times New Roman" w:hAnsi="Arial" w:cs="Arial"/>
          <w:sz w:val="22"/>
          <w:lang w:val="es-ES"/>
        </w:rPr>
        <w:t xml:space="preserve"> de </w:t>
      </w:r>
      <w:r>
        <w:rPr>
          <w:rFonts w:ascii="Arial" w:eastAsia="Times New Roman" w:hAnsi="Arial" w:cs="Arial"/>
          <w:sz w:val="22"/>
          <w:lang w:val="es-ES"/>
        </w:rPr>
        <w:t>diciembre</w:t>
      </w:r>
      <w:r w:rsidRPr="00207524">
        <w:rPr>
          <w:rFonts w:ascii="Arial" w:eastAsia="Times New Roman" w:hAnsi="Arial" w:cs="Arial"/>
          <w:sz w:val="22"/>
          <w:lang w:val="es-ES"/>
        </w:rPr>
        <w:t xml:space="preserve"> de dos mil </w:t>
      </w:r>
      <w:r>
        <w:rPr>
          <w:rFonts w:ascii="Arial" w:eastAsia="Times New Roman" w:hAnsi="Arial" w:cs="Arial"/>
          <w:sz w:val="22"/>
          <w:lang w:val="es-ES"/>
        </w:rPr>
        <w:t>veintiunos</w:t>
      </w:r>
      <w:r w:rsidRPr="00207524">
        <w:rPr>
          <w:rFonts w:ascii="Arial" w:eastAsia="Times New Roman" w:hAnsi="Arial" w:cs="Arial"/>
          <w:sz w:val="22"/>
          <w:lang w:val="es-ES"/>
        </w:rPr>
        <w:t xml:space="preserve">, se encuentran </w:t>
      </w:r>
      <w:r w:rsidRPr="002655DE">
        <w:rPr>
          <w:rFonts w:ascii="Arial" w:eastAsia="Times New Roman" w:hAnsi="Arial" w:cs="Arial"/>
          <w:sz w:val="22"/>
          <w:lang w:val="es-ES"/>
        </w:rPr>
        <w:t>presentes, reunidas y</w:t>
      </w:r>
      <w:r w:rsidRPr="00207524">
        <w:rPr>
          <w:rFonts w:ascii="Arial" w:eastAsia="Times New Roman" w:hAnsi="Arial" w:cs="Arial"/>
          <w:sz w:val="22"/>
          <w:lang w:val="es-ES"/>
        </w:rPr>
        <w:t xml:space="preserve"> reunid</w:t>
      </w:r>
      <w:r>
        <w:rPr>
          <w:rFonts w:ascii="Arial" w:eastAsia="Times New Roman" w:hAnsi="Arial" w:cs="Arial"/>
          <w:sz w:val="22"/>
          <w:lang w:val="es-ES"/>
        </w:rPr>
        <w:t>os</w:t>
      </w:r>
      <w:r w:rsidRPr="00207524">
        <w:rPr>
          <w:rFonts w:ascii="Arial" w:eastAsia="Times New Roman" w:hAnsi="Arial" w:cs="Arial"/>
          <w:sz w:val="22"/>
          <w:lang w:val="es-ES"/>
        </w:rPr>
        <w:t xml:space="preserve"> vía remota</w:t>
      </w:r>
      <w:r>
        <w:rPr>
          <w:rFonts w:ascii="Arial" w:eastAsia="Times New Roman" w:hAnsi="Arial" w:cs="Arial"/>
          <w:sz w:val="22"/>
          <w:lang w:val="es-ES"/>
        </w:rPr>
        <w:t>,</w:t>
      </w:r>
      <w:r w:rsidRPr="00207524">
        <w:rPr>
          <w:rFonts w:ascii="Arial" w:eastAsia="Times New Roman" w:hAnsi="Arial" w:cs="Arial"/>
          <w:sz w:val="22"/>
          <w:lang w:val="es-ES"/>
        </w:rPr>
        <w:t xml:space="preserve"> con la finalidad de formalizar </w:t>
      </w:r>
      <w:r>
        <w:rPr>
          <w:rFonts w:ascii="Arial" w:eastAsia="Times New Roman" w:hAnsi="Arial" w:cs="Arial"/>
          <w:sz w:val="22"/>
          <w:lang w:val="es-ES"/>
        </w:rPr>
        <w:t>su integración,</w:t>
      </w:r>
      <w:r w:rsidRPr="00207524">
        <w:rPr>
          <w:rFonts w:ascii="Arial" w:eastAsia="Times New Roman" w:hAnsi="Arial" w:cs="Arial"/>
          <w:sz w:val="22"/>
          <w:lang w:val="es-ES"/>
        </w:rPr>
        <w:t xml:space="preserve"> </w:t>
      </w:r>
      <w:r>
        <w:rPr>
          <w:rFonts w:ascii="Arial" w:eastAsia="Times New Roman" w:hAnsi="Arial" w:cs="Arial"/>
          <w:sz w:val="22"/>
          <w:lang w:val="es-ES"/>
        </w:rPr>
        <w:t>quienes forman parte del</w:t>
      </w:r>
      <w:r w:rsidRPr="00207524">
        <w:rPr>
          <w:rFonts w:ascii="Arial" w:eastAsia="Times New Roman" w:hAnsi="Arial" w:cs="Arial"/>
          <w:sz w:val="22"/>
          <w:lang w:val="es-ES"/>
        </w:rPr>
        <w:t xml:space="preserve"> Grupo Interdisciplinario del </w:t>
      </w:r>
      <w:r w:rsidRPr="002655DE">
        <w:rPr>
          <w:rFonts w:ascii="Arial" w:eastAsia="Times New Roman" w:hAnsi="Arial" w:cs="Arial"/>
          <w:sz w:val="22"/>
          <w:lang w:val="es-ES"/>
        </w:rPr>
        <w:t>Órgano Garante de Acceso a la Información Pública, Transparencia, Protección de Datos Personales y Bue</w:t>
      </w:r>
      <w:r>
        <w:rPr>
          <w:rFonts w:ascii="Arial" w:eastAsia="Times New Roman" w:hAnsi="Arial" w:cs="Arial"/>
          <w:sz w:val="22"/>
          <w:lang w:val="es-ES"/>
        </w:rPr>
        <w:t>n Gobierno del Estado de Oaxaca:</w:t>
      </w:r>
    </w:p>
    <w:p w14:paraId="2FA40D89" w14:textId="77777777" w:rsidR="008A40E6" w:rsidRDefault="008A40E6" w:rsidP="008A40E6">
      <w:pPr>
        <w:spacing w:line="276" w:lineRule="auto"/>
        <w:jc w:val="both"/>
        <w:rPr>
          <w:rFonts w:ascii="Arial" w:eastAsia="Times New Roman" w:hAnsi="Arial" w:cs="Arial"/>
          <w:sz w:val="22"/>
          <w:lang w:val="es-ES"/>
        </w:rPr>
      </w:pPr>
    </w:p>
    <w:p w14:paraId="43A8093A" w14:textId="77777777" w:rsidR="008A40E6" w:rsidRPr="00BD702C" w:rsidRDefault="008A40E6" w:rsidP="008A40E6">
      <w:pPr>
        <w:pStyle w:val="Prrafodelista"/>
        <w:numPr>
          <w:ilvl w:val="0"/>
          <w:numId w:val="14"/>
        </w:numPr>
        <w:spacing w:after="0" w:line="276" w:lineRule="auto"/>
        <w:jc w:val="both"/>
        <w:rPr>
          <w:rFonts w:ascii="Arial" w:eastAsia="Times New Roman" w:hAnsi="Arial" w:cs="Arial"/>
          <w:lang w:val="es-ES"/>
        </w:rPr>
      </w:pPr>
      <w:r w:rsidRPr="00985C17">
        <w:rPr>
          <w:rFonts w:ascii="Arial" w:eastAsia="Times New Roman" w:hAnsi="Arial" w:cs="Arial"/>
          <w:b/>
          <w:lang w:val="es-ES"/>
        </w:rPr>
        <w:t>C. Joaquín Omar Rodríguez García</w:t>
      </w:r>
      <w:r>
        <w:rPr>
          <w:rFonts w:ascii="Arial" w:eastAsia="Times New Roman" w:hAnsi="Arial" w:cs="Arial"/>
          <w:lang w:val="es-ES"/>
        </w:rPr>
        <w:t xml:space="preserve">, </w:t>
      </w:r>
      <w:r>
        <w:rPr>
          <w:rFonts w:ascii="Arial" w:hAnsi="Arial" w:cs="Arial"/>
        </w:rPr>
        <w:t>Director</w:t>
      </w:r>
      <w:r w:rsidRPr="00207524">
        <w:rPr>
          <w:rFonts w:ascii="Arial" w:hAnsi="Arial" w:cs="Arial"/>
        </w:rPr>
        <w:t xml:space="preserve"> de Asuntos Jurídicos y Titular de la Unidad de Transparencia</w:t>
      </w:r>
      <w:r>
        <w:rPr>
          <w:rFonts w:ascii="Arial" w:hAnsi="Arial" w:cs="Arial"/>
        </w:rPr>
        <w:t>.</w:t>
      </w:r>
    </w:p>
    <w:p w14:paraId="2076C259" w14:textId="77777777" w:rsidR="008A40E6" w:rsidRPr="00BD702C" w:rsidRDefault="008A40E6" w:rsidP="008A40E6">
      <w:pPr>
        <w:pStyle w:val="Prrafodelista"/>
        <w:numPr>
          <w:ilvl w:val="0"/>
          <w:numId w:val="14"/>
        </w:numPr>
        <w:spacing w:after="0" w:line="276" w:lineRule="auto"/>
        <w:jc w:val="both"/>
        <w:rPr>
          <w:rFonts w:ascii="Arial" w:eastAsia="Times New Roman" w:hAnsi="Arial" w:cs="Arial"/>
          <w:lang w:val="es-ES"/>
        </w:rPr>
      </w:pPr>
      <w:r w:rsidRPr="00985C17">
        <w:rPr>
          <w:rFonts w:ascii="Arial" w:eastAsia="Times New Roman" w:hAnsi="Arial" w:cs="Arial"/>
          <w:b/>
          <w:lang w:val="es-ES"/>
        </w:rPr>
        <w:t>C. Nicanor Díaz Escamilla</w:t>
      </w:r>
      <w:r w:rsidRPr="009B72F4">
        <w:rPr>
          <w:rFonts w:ascii="Arial" w:eastAsia="Times New Roman" w:hAnsi="Arial" w:cs="Arial"/>
          <w:lang w:val="es-ES"/>
        </w:rPr>
        <w:t>,</w:t>
      </w:r>
      <w:r>
        <w:rPr>
          <w:rFonts w:ascii="Arial" w:eastAsia="Times New Roman" w:hAnsi="Arial" w:cs="Arial"/>
          <w:lang w:val="es-ES"/>
        </w:rPr>
        <w:t xml:space="preserve"> </w:t>
      </w:r>
      <w:r w:rsidRPr="00207524">
        <w:rPr>
          <w:rFonts w:ascii="Arial" w:hAnsi="Arial" w:cs="Arial"/>
        </w:rPr>
        <w:t>Director de Administración</w:t>
      </w:r>
      <w:r>
        <w:rPr>
          <w:rFonts w:ascii="Arial" w:hAnsi="Arial" w:cs="Arial"/>
        </w:rPr>
        <w:t>.</w:t>
      </w:r>
    </w:p>
    <w:p w14:paraId="070AA6BA" w14:textId="77777777" w:rsidR="008A40E6" w:rsidRPr="00BD702C" w:rsidRDefault="008A40E6" w:rsidP="008A40E6">
      <w:pPr>
        <w:pStyle w:val="Prrafodelista"/>
        <w:numPr>
          <w:ilvl w:val="0"/>
          <w:numId w:val="14"/>
        </w:numPr>
        <w:spacing w:after="0" w:line="276" w:lineRule="auto"/>
        <w:jc w:val="both"/>
        <w:rPr>
          <w:rFonts w:ascii="Arial" w:eastAsia="Times New Roman" w:hAnsi="Arial" w:cs="Arial"/>
          <w:lang w:val="es-ES"/>
        </w:rPr>
      </w:pPr>
      <w:r w:rsidRPr="00985C17">
        <w:rPr>
          <w:rFonts w:ascii="Arial" w:eastAsia="Times New Roman" w:hAnsi="Arial" w:cs="Arial"/>
          <w:b/>
          <w:lang w:val="es-ES"/>
        </w:rPr>
        <w:t>C. Carlos Bautista Rojas</w:t>
      </w:r>
      <w:r w:rsidRPr="00985C17">
        <w:rPr>
          <w:rFonts w:ascii="Arial" w:eastAsia="Times New Roman" w:hAnsi="Arial" w:cs="Arial"/>
          <w:lang w:val="es-ES"/>
        </w:rPr>
        <w:t>, Secretario Técnico</w:t>
      </w:r>
      <w:r>
        <w:rPr>
          <w:rFonts w:ascii="Arial" w:eastAsia="Times New Roman" w:hAnsi="Arial" w:cs="Arial"/>
          <w:lang w:val="es-ES"/>
        </w:rPr>
        <w:t xml:space="preserve">, </w:t>
      </w:r>
      <w:r w:rsidRPr="00BD702C">
        <w:rPr>
          <w:rFonts w:ascii="Arial" w:eastAsia="Times New Roman" w:hAnsi="Arial" w:cs="Arial"/>
          <w:lang w:val="es-ES"/>
        </w:rPr>
        <w:t>Titular del Área Coordinadora de Archivos</w:t>
      </w:r>
      <w:r>
        <w:rPr>
          <w:rFonts w:ascii="Arial" w:eastAsia="Times New Roman" w:hAnsi="Arial" w:cs="Arial"/>
          <w:lang w:val="es-ES"/>
        </w:rPr>
        <w:t xml:space="preserve"> y Secretario del Grupo Interdisciplinario. </w:t>
      </w:r>
    </w:p>
    <w:p w14:paraId="3EAAF19B" w14:textId="77777777" w:rsidR="008A40E6" w:rsidRPr="00BD702C" w:rsidRDefault="008A40E6" w:rsidP="008A40E6">
      <w:pPr>
        <w:pStyle w:val="Prrafodelista"/>
        <w:numPr>
          <w:ilvl w:val="0"/>
          <w:numId w:val="14"/>
        </w:numPr>
        <w:spacing w:after="0" w:line="276" w:lineRule="auto"/>
        <w:jc w:val="both"/>
        <w:rPr>
          <w:rFonts w:ascii="Arial" w:eastAsia="Times New Roman" w:hAnsi="Arial" w:cs="Arial"/>
          <w:lang w:val="es-ES"/>
        </w:rPr>
      </w:pPr>
      <w:r w:rsidRPr="00985C17">
        <w:rPr>
          <w:rFonts w:ascii="Arial" w:eastAsia="Times New Roman" w:hAnsi="Arial" w:cs="Arial"/>
          <w:b/>
          <w:lang w:val="es-ES"/>
        </w:rPr>
        <w:t>C. Arturo Torres Pérez</w:t>
      </w:r>
      <w:r>
        <w:rPr>
          <w:rFonts w:ascii="Arial" w:eastAsia="Times New Roman" w:hAnsi="Arial" w:cs="Arial"/>
          <w:lang w:val="es-ES"/>
        </w:rPr>
        <w:t xml:space="preserve">, </w:t>
      </w:r>
      <w:r w:rsidRPr="00207524">
        <w:rPr>
          <w:rFonts w:ascii="Arial" w:hAnsi="Arial" w:cs="Arial"/>
        </w:rPr>
        <w:t>Director de Tecnologías de Transparencia</w:t>
      </w:r>
      <w:r>
        <w:rPr>
          <w:rFonts w:ascii="Arial" w:hAnsi="Arial" w:cs="Arial"/>
        </w:rPr>
        <w:t>.</w:t>
      </w:r>
    </w:p>
    <w:p w14:paraId="3F039E73" w14:textId="77777777" w:rsidR="008A40E6" w:rsidRPr="00BD702C" w:rsidRDefault="008A40E6" w:rsidP="008A40E6">
      <w:pPr>
        <w:pStyle w:val="Prrafodelista"/>
        <w:numPr>
          <w:ilvl w:val="0"/>
          <w:numId w:val="14"/>
        </w:numPr>
        <w:spacing w:after="0" w:line="276" w:lineRule="auto"/>
        <w:jc w:val="both"/>
        <w:rPr>
          <w:rFonts w:ascii="Arial" w:eastAsia="Times New Roman" w:hAnsi="Arial" w:cs="Arial"/>
          <w:lang w:val="es-ES"/>
        </w:rPr>
      </w:pPr>
      <w:r w:rsidRPr="00985C17">
        <w:rPr>
          <w:rFonts w:ascii="Arial" w:eastAsia="Times New Roman" w:hAnsi="Arial" w:cs="Arial"/>
          <w:b/>
          <w:lang w:val="es-ES"/>
        </w:rPr>
        <w:t>C. Jorge Fausto Bustamante García</w:t>
      </w:r>
      <w:r>
        <w:rPr>
          <w:rFonts w:ascii="Arial" w:eastAsia="Times New Roman" w:hAnsi="Arial" w:cs="Arial"/>
          <w:lang w:val="es-ES"/>
        </w:rPr>
        <w:t xml:space="preserve">, </w:t>
      </w:r>
      <w:r w:rsidRPr="002655DE">
        <w:rPr>
          <w:rFonts w:ascii="Arial" w:eastAsia="Times New Roman" w:hAnsi="Arial" w:cs="Arial"/>
          <w:lang w:val="es-ES"/>
        </w:rPr>
        <w:t>Contralor</w:t>
      </w:r>
      <w:r>
        <w:rPr>
          <w:rFonts w:ascii="Arial" w:eastAsia="Times New Roman" w:hAnsi="Arial" w:cs="Arial"/>
          <w:lang w:val="es-ES"/>
        </w:rPr>
        <w:t xml:space="preserve"> General.</w:t>
      </w:r>
    </w:p>
    <w:p w14:paraId="08E28523" w14:textId="77777777" w:rsidR="008A40E6" w:rsidRPr="00BD702C" w:rsidRDefault="008A40E6" w:rsidP="008A40E6">
      <w:pPr>
        <w:pStyle w:val="Prrafodelista"/>
        <w:numPr>
          <w:ilvl w:val="0"/>
          <w:numId w:val="14"/>
        </w:numPr>
        <w:spacing w:after="0" w:line="276" w:lineRule="auto"/>
        <w:jc w:val="both"/>
        <w:rPr>
          <w:rFonts w:ascii="Arial" w:eastAsia="Times New Roman" w:hAnsi="Arial" w:cs="Arial"/>
          <w:lang w:val="es-ES"/>
        </w:rPr>
      </w:pPr>
      <w:r w:rsidRPr="00985C17">
        <w:rPr>
          <w:rFonts w:ascii="Arial" w:eastAsia="Times New Roman" w:hAnsi="Arial" w:cs="Arial"/>
          <w:b/>
          <w:lang w:val="es-ES"/>
        </w:rPr>
        <w:t>C. Luis Alberto Pavón Mercado</w:t>
      </w:r>
      <w:r>
        <w:rPr>
          <w:rFonts w:ascii="Arial" w:eastAsia="Times New Roman" w:hAnsi="Arial" w:cs="Arial"/>
          <w:lang w:val="es-ES"/>
        </w:rPr>
        <w:t>, Secretario General de Acuerdos.</w:t>
      </w:r>
    </w:p>
    <w:p w14:paraId="751A3DA5" w14:textId="77777777" w:rsidR="008A40E6" w:rsidRPr="00BD702C" w:rsidRDefault="008A40E6" w:rsidP="008A40E6">
      <w:pPr>
        <w:pStyle w:val="Prrafodelista"/>
        <w:numPr>
          <w:ilvl w:val="0"/>
          <w:numId w:val="14"/>
        </w:numPr>
        <w:spacing w:after="0" w:line="276" w:lineRule="auto"/>
        <w:jc w:val="both"/>
        <w:rPr>
          <w:rFonts w:ascii="Arial" w:eastAsia="Times New Roman" w:hAnsi="Arial" w:cs="Arial"/>
          <w:lang w:val="es-ES"/>
        </w:rPr>
      </w:pPr>
      <w:r w:rsidRPr="00985C17">
        <w:rPr>
          <w:rFonts w:ascii="Arial" w:eastAsia="Times New Roman" w:hAnsi="Arial" w:cs="Arial"/>
          <w:b/>
          <w:lang w:val="es-ES"/>
        </w:rPr>
        <w:t>C. Edgar Rogelio Estrada Ruiz</w:t>
      </w:r>
      <w:r>
        <w:rPr>
          <w:rFonts w:ascii="Arial" w:eastAsia="Times New Roman" w:hAnsi="Arial" w:cs="Arial"/>
          <w:lang w:val="es-ES"/>
        </w:rPr>
        <w:t>, Director de Gobierno Abierto.</w:t>
      </w:r>
    </w:p>
    <w:p w14:paraId="0ABBCA0C" w14:textId="77777777" w:rsidR="008A40E6" w:rsidRPr="00BD702C" w:rsidRDefault="008A40E6" w:rsidP="008A40E6">
      <w:pPr>
        <w:pStyle w:val="Prrafodelista"/>
        <w:numPr>
          <w:ilvl w:val="0"/>
          <w:numId w:val="14"/>
        </w:numPr>
        <w:spacing w:after="0" w:line="276" w:lineRule="auto"/>
        <w:jc w:val="both"/>
        <w:rPr>
          <w:rFonts w:ascii="Arial" w:eastAsia="Times New Roman" w:hAnsi="Arial" w:cs="Arial"/>
          <w:lang w:val="es-ES"/>
        </w:rPr>
      </w:pPr>
      <w:r w:rsidRPr="00985C17">
        <w:rPr>
          <w:rFonts w:ascii="Arial" w:hAnsi="Arial" w:cs="Arial"/>
          <w:b/>
        </w:rPr>
        <w:t>C. Mildred Fabiola Estrada Rubio</w:t>
      </w:r>
      <w:r>
        <w:rPr>
          <w:rFonts w:ascii="Arial" w:eastAsia="Times New Roman" w:hAnsi="Arial" w:cs="Arial"/>
          <w:lang w:val="es-ES"/>
        </w:rPr>
        <w:t xml:space="preserve">, </w:t>
      </w:r>
      <w:r w:rsidRPr="00207524">
        <w:rPr>
          <w:rFonts w:ascii="Arial" w:hAnsi="Arial" w:cs="Arial"/>
        </w:rPr>
        <w:t>Directora de Comunicación, Capacitación, Evaluación, Archivo y Datos Personales.</w:t>
      </w:r>
    </w:p>
    <w:p w14:paraId="6142DF70" w14:textId="77777777" w:rsidR="008A40E6" w:rsidRDefault="008A40E6" w:rsidP="008A40E6">
      <w:pPr>
        <w:spacing w:line="276" w:lineRule="auto"/>
        <w:jc w:val="both"/>
        <w:rPr>
          <w:rFonts w:ascii="Arial" w:eastAsia="Times New Roman" w:hAnsi="Arial" w:cs="Arial"/>
          <w:sz w:val="22"/>
          <w:lang w:val="es-ES"/>
        </w:rPr>
      </w:pPr>
    </w:p>
    <w:p w14:paraId="5D82A48D" w14:textId="77777777" w:rsidR="008A40E6" w:rsidRDefault="008A40E6" w:rsidP="008A40E6">
      <w:pPr>
        <w:spacing w:line="276" w:lineRule="auto"/>
        <w:jc w:val="both"/>
        <w:rPr>
          <w:rFonts w:ascii="Arial" w:eastAsia="Times New Roman" w:hAnsi="Arial" w:cs="Arial"/>
          <w:sz w:val="22"/>
          <w:lang w:val="es-ES"/>
        </w:rPr>
      </w:pPr>
      <w:r>
        <w:rPr>
          <w:rFonts w:ascii="Arial" w:eastAsia="Times New Roman" w:hAnsi="Arial" w:cs="Arial"/>
          <w:sz w:val="22"/>
          <w:lang w:val="es-ES"/>
        </w:rPr>
        <w:t xml:space="preserve">La reunión se realiza vía remota en </w:t>
      </w:r>
      <w:r w:rsidRPr="00207524">
        <w:rPr>
          <w:rFonts w:ascii="Arial" w:hAnsi="Arial" w:cs="Arial"/>
          <w:sz w:val="22"/>
          <w:lang w:val="es-ES_tradnl"/>
        </w:rPr>
        <w:t>atención a la contingencia de salud COVID-19 que está atravesando nuestro país, las recomendaciones y medidas sanitarias emitidas por las Secretarías de S</w:t>
      </w:r>
      <w:r>
        <w:rPr>
          <w:rFonts w:ascii="Arial" w:hAnsi="Arial" w:cs="Arial"/>
          <w:sz w:val="22"/>
          <w:lang w:val="es-ES_tradnl"/>
        </w:rPr>
        <w:t>alud a nivel Nacional y Estatal</w:t>
      </w:r>
      <w:r>
        <w:rPr>
          <w:rFonts w:ascii="Arial" w:eastAsia="Times New Roman" w:hAnsi="Arial" w:cs="Arial"/>
          <w:sz w:val="22"/>
          <w:lang w:val="es-ES"/>
        </w:rPr>
        <w:t>.</w:t>
      </w:r>
    </w:p>
    <w:p w14:paraId="77EF9F65" w14:textId="77777777" w:rsidR="008A40E6" w:rsidRDefault="008A40E6" w:rsidP="008A40E6">
      <w:pPr>
        <w:spacing w:line="276" w:lineRule="auto"/>
        <w:jc w:val="both"/>
        <w:rPr>
          <w:rFonts w:ascii="Arial" w:eastAsia="Times New Roman" w:hAnsi="Arial" w:cs="Arial"/>
          <w:sz w:val="22"/>
          <w:lang w:val="es-ES"/>
        </w:rPr>
      </w:pPr>
    </w:p>
    <w:p w14:paraId="3EC2CE4B" w14:textId="77777777" w:rsidR="008A40E6" w:rsidRDefault="008A40E6" w:rsidP="008A40E6">
      <w:pPr>
        <w:spacing w:line="276" w:lineRule="auto"/>
        <w:jc w:val="both"/>
        <w:rPr>
          <w:rFonts w:ascii="Arial" w:eastAsia="Times New Roman" w:hAnsi="Arial" w:cs="Arial"/>
          <w:sz w:val="22"/>
          <w:lang w:val="es-ES"/>
        </w:rPr>
      </w:pPr>
      <w:r w:rsidRPr="004F12A2">
        <w:rPr>
          <w:rFonts w:ascii="Arial" w:eastAsia="Times New Roman" w:hAnsi="Arial" w:cs="Arial"/>
          <w:sz w:val="22"/>
          <w:lang w:val="es-ES"/>
        </w:rPr>
        <w:t>Con fundamento en lo establecido en los Artículos 50 y 51 de la Ley General de Archivos, así como del Título Sexto Fracción IV de los Lineamientos para la Organización y Conservación de los Archivos del Sis</w:t>
      </w:r>
      <w:r>
        <w:rPr>
          <w:rFonts w:ascii="Arial" w:eastAsia="Times New Roman" w:hAnsi="Arial" w:cs="Arial"/>
          <w:sz w:val="22"/>
          <w:lang w:val="es-ES"/>
        </w:rPr>
        <w:t>tema Nacional de Transparencia y</w:t>
      </w:r>
      <w:r w:rsidRPr="004F12A2">
        <w:rPr>
          <w:rFonts w:ascii="Arial" w:eastAsia="Times New Roman" w:hAnsi="Arial" w:cs="Arial"/>
          <w:sz w:val="22"/>
          <w:lang w:val="es-ES"/>
        </w:rPr>
        <w:t xml:space="preserve"> de la celebración de la</w:t>
      </w:r>
      <w:r>
        <w:rPr>
          <w:rFonts w:ascii="Arial" w:eastAsia="Times New Roman" w:hAnsi="Arial" w:cs="Arial"/>
          <w:sz w:val="22"/>
          <w:lang w:val="es-ES"/>
        </w:rPr>
        <w:t xml:space="preserve"> Primera Reunión Extraordinaria de Trabajo 2021</w:t>
      </w:r>
      <w:r w:rsidRPr="004F12A2">
        <w:rPr>
          <w:rFonts w:ascii="Arial" w:eastAsia="Times New Roman" w:hAnsi="Arial" w:cs="Arial"/>
          <w:sz w:val="22"/>
          <w:lang w:val="es-ES"/>
        </w:rPr>
        <w:t xml:space="preserve"> del Grupo Interdisciplinario del </w:t>
      </w:r>
      <w:r w:rsidRPr="002655DE">
        <w:rPr>
          <w:rFonts w:ascii="Arial" w:eastAsia="Times New Roman" w:hAnsi="Arial" w:cs="Arial"/>
          <w:sz w:val="22"/>
          <w:lang w:val="es-ES"/>
        </w:rPr>
        <w:t>Órgano Garante de Acceso a la Información Pública, Transparencia, Protección de Datos Personales y Buen Gobierno del Estado de Oaxaca</w:t>
      </w:r>
      <w:r>
        <w:rPr>
          <w:rFonts w:ascii="Arial" w:eastAsia="Times New Roman" w:hAnsi="Arial" w:cs="Arial"/>
          <w:sz w:val="22"/>
          <w:lang w:val="es-ES"/>
        </w:rPr>
        <w:t xml:space="preserve">, </w:t>
      </w:r>
      <w:r w:rsidRPr="00207524">
        <w:rPr>
          <w:rFonts w:ascii="Arial" w:eastAsia="Times New Roman" w:hAnsi="Arial" w:cs="Arial"/>
          <w:sz w:val="22"/>
          <w:lang w:val="es-ES"/>
        </w:rPr>
        <w:t xml:space="preserve">se </w:t>
      </w:r>
      <w:r>
        <w:rPr>
          <w:rFonts w:ascii="Arial" w:eastAsia="Times New Roman" w:hAnsi="Arial" w:cs="Arial"/>
          <w:sz w:val="22"/>
          <w:lang w:val="es-ES"/>
        </w:rPr>
        <w:t xml:space="preserve">declara </w:t>
      </w:r>
      <w:r w:rsidRPr="00207524">
        <w:rPr>
          <w:rFonts w:ascii="Arial" w:eastAsia="Times New Roman" w:hAnsi="Arial" w:cs="Arial"/>
          <w:sz w:val="22"/>
          <w:lang w:val="es-ES"/>
        </w:rPr>
        <w:t>formaliza</w:t>
      </w:r>
      <w:r>
        <w:rPr>
          <w:rFonts w:ascii="Arial" w:eastAsia="Times New Roman" w:hAnsi="Arial" w:cs="Arial"/>
          <w:sz w:val="22"/>
          <w:lang w:val="es-ES"/>
        </w:rPr>
        <w:t>da la integración de</w:t>
      </w:r>
      <w:r w:rsidRPr="00207524">
        <w:rPr>
          <w:rFonts w:ascii="Arial" w:eastAsia="Times New Roman" w:hAnsi="Arial" w:cs="Arial"/>
          <w:sz w:val="22"/>
          <w:lang w:val="es-ES"/>
        </w:rPr>
        <w:t xml:space="preserve">l Grupo Interdisciplinario del </w:t>
      </w:r>
      <w:r w:rsidRPr="00D44154">
        <w:rPr>
          <w:rFonts w:ascii="Arial" w:eastAsia="Times New Roman" w:hAnsi="Arial" w:cs="Arial"/>
          <w:sz w:val="22"/>
          <w:lang w:val="es-ES"/>
        </w:rPr>
        <w:t>Órgano Garante de Acceso a la Información Pública, Transparencia, Protección de Datos Personales y Buen Gobierno del Estado de Oaxaca.</w:t>
      </w:r>
      <w:r>
        <w:rPr>
          <w:rFonts w:ascii="Arial" w:eastAsia="Times New Roman" w:hAnsi="Arial" w:cs="Arial"/>
          <w:sz w:val="22"/>
          <w:lang w:val="es-ES"/>
        </w:rPr>
        <w:t xml:space="preserve"> </w:t>
      </w:r>
    </w:p>
    <w:p w14:paraId="5270DC9A" w14:textId="77777777" w:rsidR="008A40E6" w:rsidRDefault="008A40E6" w:rsidP="008A40E6">
      <w:pPr>
        <w:jc w:val="both"/>
        <w:rPr>
          <w:rFonts w:ascii="Arial" w:eastAsia="Times New Roman" w:hAnsi="Arial" w:cs="Arial"/>
          <w:sz w:val="22"/>
          <w:lang w:val="es-ES"/>
        </w:rPr>
      </w:pPr>
    </w:p>
    <w:p w14:paraId="4ECBD31D" w14:textId="77777777" w:rsidR="008A40E6" w:rsidRDefault="008A40E6" w:rsidP="008A40E6">
      <w:pPr>
        <w:jc w:val="both"/>
        <w:rPr>
          <w:rFonts w:ascii="Arial" w:eastAsia="Times New Roman" w:hAnsi="Arial" w:cs="Arial"/>
          <w:sz w:val="22"/>
          <w:lang w:val="es-ES"/>
        </w:rPr>
      </w:pPr>
    </w:p>
    <w:p w14:paraId="7C6EF133" w14:textId="77777777" w:rsidR="008A40E6" w:rsidRDefault="008A40E6" w:rsidP="008A40E6">
      <w:pPr>
        <w:jc w:val="both"/>
        <w:rPr>
          <w:rFonts w:ascii="Arial" w:eastAsia="Times New Roman" w:hAnsi="Arial" w:cs="Arial"/>
          <w:sz w:val="22"/>
          <w:lang w:val="es-ES"/>
        </w:rPr>
      </w:pPr>
    </w:p>
    <w:p w14:paraId="4728206C" w14:textId="77777777" w:rsidR="008A40E6" w:rsidRDefault="008A40E6" w:rsidP="008A40E6">
      <w:pPr>
        <w:jc w:val="both"/>
        <w:rPr>
          <w:rFonts w:ascii="Arial" w:eastAsia="Times New Roman" w:hAnsi="Arial" w:cs="Arial"/>
          <w:sz w:val="22"/>
          <w:lang w:val="es-ES"/>
        </w:rPr>
      </w:pPr>
    </w:p>
    <w:tbl>
      <w:tblPr>
        <w:tblStyle w:val="Tablaconcuadrcula"/>
        <w:tblW w:w="0" w:type="auto"/>
        <w:tblLook w:val="04A0" w:firstRow="1" w:lastRow="0" w:firstColumn="1" w:lastColumn="0" w:noHBand="0" w:noVBand="1"/>
      </w:tblPr>
      <w:tblGrid>
        <w:gridCol w:w="3823"/>
        <w:gridCol w:w="2661"/>
        <w:gridCol w:w="2344"/>
      </w:tblGrid>
      <w:tr w:rsidR="008A40E6" w14:paraId="21161AF5" w14:textId="77777777" w:rsidTr="007D4340">
        <w:trPr>
          <w:tblHeader/>
        </w:trPr>
        <w:tc>
          <w:tcPr>
            <w:tcW w:w="8828" w:type="dxa"/>
            <w:gridSpan w:val="3"/>
            <w:shd w:val="clear" w:color="auto" w:fill="1F3864" w:themeFill="accent1" w:themeFillShade="80"/>
          </w:tcPr>
          <w:p w14:paraId="6970A27A" w14:textId="77777777" w:rsidR="008A40E6" w:rsidRPr="00207524" w:rsidRDefault="008A40E6" w:rsidP="007D4340">
            <w:pPr>
              <w:spacing w:line="276" w:lineRule="auto"/>
              <w:jc w:val="center"/>
              <w:rPr>
                <w:rFonts w:ascii="Arial" w:hAnsi="Arial" w:cs="Arial"/>
                <w:b/>
                <w:sz w:val="22"/>
                <w:szCs w:val="22"/>
              </w:rPr>
            </w:pPr>
            <w:r w:rsidRPr="00207524">
              <w:rPr>
                <w:rFonts w:ascii="Arial" w:hAnsi="Arial" w:cs="Arial"/>
                <w:b/>
                <w:sz w:val="22"/>
                <w:szCs w:val="22"/>
              </w:rPr>
              <w:t xml:space="preserve">Integrantes del </w:t>
            </w:r>
            <w:r>
              <w:rPr>
                <w:rFonts w:ascii="Arial" w:hAnsi="Arial" w:cs="Arial"/>
                <w:b/>
                <w:sz w:val="22"/>
                <w:szCs w:val="22"/>
              </w:rPr>
              <w:t xml:space="preserve">Grupo Interdisciplinario del </w:t>
            </w:r>
            <w:r w:rsidRPr="00D44154">
              <w:rPr>
                <w:rFonts w:ascii="Arial" w:hAnsi="Arial" w:cs="Arial"/>
                <w:b/>
                <w:sz w:val="22"/>
                <w:szCs w:val="22"/>
              </w:rPr>
              <w:t>Órgano Garante de Acceso a la Información Pública, Transparencia, Protección de Datos Personales y Buen Gobierno del Estado de Oaxaca.</w:t>
            </w:r>
          </w:p>
        </w:tc>
      </w:tr>
      <w:tr w:rsidR="008A40E6" w14:paraId="11956FD5" w14:textId="77777777" w:rsidTr="007D4340">
        <w:trPr>
          <w:tblHeader/>
        </w:trPr>
        <w:tc>
          <w:tcPr>
            <w:tcW w:w="3823" w:type="dxa"/>
            <w:shd w:val="clear" w:color="auto" w:fill="1F3864" w:themeFill="accent1" w:themeFillShade="80"/>
          </w:tcPr>
          <w:p w14:paraId="6814ED69" w14:textId="77777777" w:rsidR="008A40E6" w:rsidRPr="00207524" w:rsidRDefault="008A40E6" w:rsidP="007D4340">
            <w:pPr>
              <w:spacing w:line="276" w:lineRule="auto"/>
              <w:jc w:val="center"/>
              <w:rPr>
                <w:rFonts w:ascii="Arial" w:hAnsi="Arial" w:cs="Arial"/>
                <w:b/>
                <w:sz w:val="22"/>
                <w:szCs w:val="22"/>
              </w:rPr>
            </w:pPr>
            <w:r>
              <w:rPr>
                <w:rFonts w:ascii="Arial" w:hAnsi="Arial" w:cs="Arial"/>
                <w:b/>
                <w:sz w:val="22"/>
                <w:szCs w:val="22"/>
              </w:rPr>
              <w:t>Nombre</w:t>
            </w:r>
          </w:p>
        </w:tc>
        <w:tc>
          <w:tcPr>
            <w:tcW w:w="2661" w:type="dxa"/>
            <w:shd w:val="clear" w:color="auto" w:fill="1F3864" w:themeFill="accent1" w:themeFillShade="80"/>
          </w:tcPr>
          <w:p w14:paraId="05E4CF22" w14:textId="77777777" w:rsidR="008A40E6" w:rsidRPr="00207524" w:rsidRDefault="008A40E6" w:rsidP="007D4340">
            <w:pPr>
              <w:spacing w:line="276" w:lineRule="auto"/>
              <w:jc w:val="center"/>
              <w:rPr>
                <w:rFonts w:ascii="Arial" w:hAnsi="Arial" w:cs="Arial"/>
                <w:b/>
                <w:sz w:val="22"/>
                <w:szCs w:val="22"/>
              </w:rPr>
            </w:pPr>
            <w:r>
              <w:rPr>
                <w:rFonts w:ascii="Arial" w:hAnsi="Arial" w:cs="Arial"/>
                <w:b/>
                <w:sz w:val="22"/>
                <w:szCs w:val="22"/>
              </w:rPr>
              <w:t>Cargo</w:t>
            </w:r>
          </w:p>
        </w:tc>
        <w:tc>
          <w:tcPr>
            <w:tcW w:w="2344" w:type="dxa"/>
            <w:shd w:val="clear" w:color="auto" w:fill="1F3864" w:themeFill="accent1" w:themeFillShade="80"/>
          </w:tcPr>
          <w:p w14:paraId="35EAF3BD" w14:textId="77777777" w:rsidR="008A40E6" w:rsidRPr="00207524" w:rsidRDefault="008A40E6" w:rsidP="007D4340">
            <w:pPr>
              <w:spacing w:line="276" w:lineRule="auto"/>
              <w:jc w:val="center"/>
              <w:rPr>
                <w:rFonts w:ascii="Arial" w:hAnsi="Arial" w:cs="Arial"/>
                <w:b/>
                <w:sz w:val="22"/>
                <w:szCs w:val="22"/>
              </w:rPr>
            </w:pPr>
            <w:r>
              <w:rPr>
                <w:rFonts w:ascii="Arial" w:hAnsi="Arial" w:cs="Arial"/>
                <w:b/>
                <w:sz w:val="22"/>
                <w:szCs w:val="22"/>
              </w:rPr>
              <w:t>Firma</w:t>
            </w:r>
          </w:p>
        </w:tc>
      </w:tr>
      <w:tr w:rsidR="008A40E6" w14:paraId="43CA93AE" w14:textId="77777777" w:rsidTr="007D4340">
        <w:tc>
          <w:tcPr>
            <w:tcW w:w="3823" w:type="dxa"/>
            <w:shd w:val="clear" w:color="auto" w:fill="FFFFFF" w:themeFill="background1"/>
            <w:vAlign w:val="center"/>
          </w:tcPr>
          <w:p w14:paraId="2CEFED83" w14:textId="77777777" w:rsidR="008A40E6" w:rsidRPr="00985C17" w:rsidRDefault="008A40E6" w:rsidP="007D4340">
            <w:pPr>
              <w:spacing w:line="360" w:lineRule="auto"/>
              <w:jc w:val="both"/>
              <w:rPr>
                <w:rFonts w:ascii="Arial" w:hAnsi="Arial" w:cs="Arial"/>
                <w:b/>
                <w:sz w:val="22"/>
                <w:szCs w:val="22"/>
              </w:rPr>
            </w:pPr>
            <w:r w:rsidRPr="00985C17">
              <w:rPr>
                <w:rFonts w:ascii="Arial" w:eastAsia="Times New Roman" w:hAnsi="Arial" w:cs="Arial"/>
                <w:b/>
                <w:sz w:val="22"/>
                <w:lang w:val="es-ES"/>
              </w:rPr>
              <w:t>C. Joaquín Omar Rodríguez García</w:t>
            </w:r>
            <w:r>
              <w:rPr>
                <w:rFonts w:ascii="Arial" w:eastAsia="Times New Roman" w:hAnsi="Arial" w:cs="Arial"/>
                <w:b/>
                <w:sz w:val="22"/>
                <w:lang w:val="es-ES"/>
              </w:rPr>
              <w:t>.</w:t>
            </w:r>
          </w:p>
        </w:tc>
        <w:tc>
          <w:tcPr>
            <w:tcW w:w="2661" w:type="dxa"/>
            <w:shd w:val="clear" w:color="auto" w:fill="FFFFFF" w:themeFill="background1"/>
            <w:vAlign w:val="center"/>
          </w:tcPr>
          <w:p w14:paraId="0B7777BC" w14:textId="77777777" w:rsidR="008A40E6" w:rsidRPr="00207524" w:rsidRDefault="008A40E6" w:rsidP="007D4340">
            <w:pPr>
              <w:spacing w:line="360" w:lineRule="auto"/>
              <w:jc w:val="both"/>
              <w:rPr>
                <w:rFonts w:ascii="Arial" w:hAnsi="Arial" w:cs="Arial"/>
                <w:sz w:val="22"/>
                <w:szCs w:val="22"/>
              </w:rPr>
            </w:pPr>
            <w:r w:rsidRPr="002655DE">
              <w:rPr>
                <w:rFonts w:ascii="Arial" w:hAnsi="Arial" w:cs="Arial"/>
                <w:sz w:val="22"/>
                <w:szCs w:val="22"/>
              </w:rPr>
              <w:t>Director</w:t>
            </w:r>
            <w:r w:rsidRPr="00207524">
              <w:rPr>
                <w:rFonts w:ascii="Arial" w:hAnsi="Arial" w:cs="Arial"/>
                <w:sz w:val="22"/>
                <w:szCs w:val="22"/>
              </w:rPr>
              <w:t xml:space="preserve"> de Asuntos Jurídicos y Titular de la Unidad de Transparencia</w:t>
            </w:r>
          </w:p>
        </w:tc>
        <w:tc>
          <w:tcPr>
            <w:tcW w:w="2344" w:type="dxa"/>
            <w:shd w:val="clear" w:color="auto" w:fill="FFFFFF" w:themeFill="background1"/>
          </w:tcPr>
          <w:p w14:paraId="0139232B" w14:textId="77777777" w:rsidR="008A40E6" w:rsidRDefault="008A40E6" w:rsidP="007D4340">
            <w:pPr>
              <w:jc w:val="both"/>
              <w:rPr>
                <w:b/>
              </w:rPr>
            </w:pPr>
          </w:p>
          <w:p w14:paraId="0806E11F" w14:textId="77777777" w:rsidR="008A40E6" w:rsidRDefault="008A40E6" w:rsidP="007D4340">
            <w:pPr>
              <w:jc w:val="both"/>
              <w:rPr>
                <w:b/>
              </w:rPr>
            </w:pPr>
          </w:p>
          <w:p w14:paraId="0AF71418" w14:textId="77777777" w:rsidR="008A40E6" w:rsidRDefault="008A40E6" w:rsidP="007D4340">
            <w:pPr>
              <w:jc w:val="both"/>
              <w:rPr>
                <w:b/>
              </w:rPr>
            </w:pPr>
          </w:p>
        </w:tc>
      </w:tr>
      <w:tr w:rsidR="008A40E6" w14:paraId="6A264DD0" w14:textId="77777777" w:rsidTr="007D4340">
        <w:tc>
          <w:tcPr>
            <w:tcW w:w="3823" w:type="dxa"/>
            <w:vAlign w:val="center"/>
          </w:tcPr>
          <w:p w14:paraId="4D9049D2" w14:textId="77777777" w:rsidR="008A40E6" w:rsidRPr="00985C17" w:rsidRDefault="008A40E6" w:rsidP="007D4340">
            <w:pPr>
              <w:spacing w:line="360" w:lineRule="auto"/>
              <w:jc w:val="both"/>
              <w:rPr>
                <w:rFonts w:ascii="Arial" w:hAnsi="Arial" w:cs="Arial"/>
                <w:b/>
                <w:sz w:val="22"/>
                <w:szCs w:val="22"/>
              </w:rPr>
            </w:pPr>
            <w:r w:rsidRPr="00985C17">
              <w:rPr>
                <w:rFonts w:ascii="Arial" w:eastAsia="Times New Roman" w:hAnsi="Arial" w:cs="Arial"/>
                <w:b/>
                <w:sz w:val="22"/>
                <w:lang w:val="es-ES"/>
              </w:rPr>
              <w:t>C. Nicanor Díaz Escamilla</w:t>
            </w:r>
            <w:r>
              <w:rPr>
                <w:rFonts w:ascii="Arial" w:eastAsia="Times New Roman" w:hAnsi="Arial" w:cs="Arial"/>
                <w:b/>
                <w:sz w:val="22"/>
                <w:lang w:val="es-ES"/>
              </w:rPr>
              <w:t>.</w:t>
            </w:r>
          </w:p>
        </w:tc>
        <w:tc>
          <w:tcPr>
            <w:tcW w:w="2661" w:type="dxa"/>
            <w:vAlign w:val="center"/>
          </w:tcPr>
          <w:p w14:paraId="336CEA16" w14:textId="77777777" w:rsidR="008A40E6" w:rsidRPr="00207524" w:rsidRDefault="008A40E6" w:rsidP="007D4340">
            <w:pPr>
              <w:spacing w:line="360" w:lineRule="auto"/>
              <w:jc w:val="both"/>
              <w:rPr>
                <w:rFonts w:ascii="Arial" w:hAnsi="Arial" w:cs="Arial"/>
                <w:sz w:val="22"/>
                <w:szCs w:val="22"/>
              </w:rPr>
            </w:pPr>
            <w:r w:rsidRPr="00207524">
              <w:rPr>
                <w:rFonts w:ascii="Arial" w:hAnsi="Arial" w:cs="Arial"/>
                <w:sz w:val="22"/>
                <w:szCs w:val="22"/>
              </w:rPr>
              <w:t>Director de Administración</w:t>
            </w:r>
            <w:r>
              <w:rPr>
                <w:rFonts w:ascii="Arial" w:hAnsi="Arial" w:cs="Arial"/>
                <w:sz w:val="22"/>
                <w:szCs w:val="22"/>
              </w:rPr>
              <w:t>.</w:t>
            </w:r>
          </w:p>
        </w:tc>
        <w:tc>
          <w:tcPr>
            <w:tcW w:w="2344" w:type="dxa"/>
          </w:tcPr>
          <w:p w14:paraId="745D1DF0" w14:textId="77777777" w:rsidR="008A40E6" w:rsidRDefault="008A40E6" w:rsidP="007D4340">
            <w:pPr>
              <w:jc w:val="both"/>
              <w:rPr>
                <w:b/>
              </w:rPr>
            </w:pPr>
          </w:p>
          <w:p w14:paraId="3352791F" w14:textId="77777777" w:rsidR="008A40E6" w:rsidRDefault="008A40E6" w:rsidP="007D4340">
            <w:pPr>
              <w:jc w:val="both"/>
              <w:rPr>
                <w:b/>
              </w:rPr>
            </w:pPr>
          </w:p>
          <w:p w14:paraId="7DFD7AB1" w14:textId="77777777" w:rsidR="008A40E6" w:rsidRDefault="008A40E6" w:rsidP="007D4340">
            <w:pPr>
              <w:jc w:val="both"/>
              <w:rPr>
                <w:b/>
              </w:rPr>
            </w:pPr>
          </w:p>
          <w:p w14:paraId="0058CFBE" w14:textId="77777777" w:rsidR="008A40E6" w:rsidRDefault="008A40E6" w:rsidP="007D4340">
            <w:pPr>
              <w:jc w:val="both"/>
              <w:rPr>
                <w:b/>
              </w:rPr>
            </w:pPr>
          </w:p>
        </w:tc>
      </w:tr>
      <w:tr w:rsidR="008A40E6" w14:paraId="74FAD783" w14:textId="77777777" w:rsidTr="007D4340">
        <w:tc>
          <w:tcPr>
            <w:tcW w:w="3823" w:type="dxa"/>
            <w:vAlign w:val="center"/>
          </w:tcPr>
          <w:p w14:paraId="5A8421B1" w14:textId="77777777" w:rsidR="008A40E6" w:rsidRPr="00985C17" w:rsidRDefault="008A40E6" w:rsidP="007D4340">
            <w:pPr>
              <w:spacing w:line="360" w:lineRule="auto"/>
              <w:jc w:val="both"/>
              <w:rPr>
                <w:rFonts w:ascii="Arial" w:hAnsi="Arial" w:cs="Arial"/>
                <w:b/>
                <w:sz w:val="22"/>
                <w:szCs w:val="22"/>
              </w:rPr>
            </w:pPr>
            <w:r w:rsidRPr="00985C17">
              <w:rPr>
                <w:rFonts w:ascii="Arial" w:eastAsia="Times New Roman" w:hAnsi="Arial" w:cs="Arial"/>
                <w:b/>
                <w:sz w:val="22"/>
                <w:lang w:val="es-ES"/>
              </w:rPr>
              <w:t>C. Carlos Bautista Rojas</w:t>
            </w:r>
            <w:r>
              <w:rPr>
                <w:rFonts w:ascii="Arial" w:eastAsia="Times New Roman" w:hAnsi="Arial" w:cs="Arial"/>
                <w:b/>
                <w:sz w:val="22"/>
                <w:lang w:val="es-ES"/>
              </w:rPr>
              <w:t>.</w:t>
            </w:r>
          </w:p>
        </w:tc>
        <w:tc>
          <w:tcPr>
            <w:tcW w:w="2661" w:type="dxa"/>
            <w:vAlign w:val="center"/>
          </w:tcPr>
          <w:p w14:paraId="1A0D7891" w14:textId="77777777" w:rsidR="008A40E6" w:rsidRPr="00207524" w:rsidRDefault="008A40E6" w:rsidP="007D4340">
            <w:pPr>
              <w:spacing w:line="360" w:lineRule="auto"/>
              <w:jc w:val="both"/>
              <w:rPr>
                <w:rFonts w:ascii="Arial" w:hAnsi="Arial" w:cs="Arial"/>
                <w:sz w:val="22"/>
                <w:szCs w:val="22"/>
              </w:rPr>
            </w:pPr>
            <w:r>
              <w:rPr>
                <w:rFonts w:ascii="Arial" w:eastAsia="Times New Roman" w:hAnsi="Arial" w:cs="Arial"/>
                <w:sz w:val="22"/>
                <w:lang w:val="es-ES"/>
              </w:rPr>
              <w:t xml:space="preserve">Secretario Técnico, </w:t>
            </w:r>
            <w:r w:rsidRPr="00BD702C">
              <w:rPr>
                <w:rFonts w:ascii="Arial" w:eastAsia="Times New Roman" w:hAnsi="Arial" w:cs="Arial"/>
                <w:sz w:val="22"/>
                <w:lang w:val="es-ES"/>
              </w:rPr>
              <w:t>Titular del Área Coordinadora de Archivos</w:t>
            </w:r>
            <w:r>
              <w:rPr>
                <w:rFonts w:ascii="Arial" w:eastAsia="Times New Roman" w:hAnsi="Arial" w:cs="Arial"/>
                <w:sz w:val="22"/>
                <w:lang w:val="es-ES"/>
              </w:rPr>
              <w:t xml:space="preserve"> y Secretario del Grupo Interdisciplinario.</w:t>
            </w:r>
          </w:p>
        </w:tc>
        <w:tc>
          <w:tcPr>
            <w:tcW w:w="2344" w:type="dxa"/>
          </w:tcPr>
          <w:p w14:paraId="11D7106B" w14:textId="77777777" w:rsidR="008A40E6" w:rsidRDefault="008A40E6" w:rsidP="007D4340">
            <w:pPr>
              <w:jc w:val="both"/>
              <w:rPr>
                <w:b/>
              </w:rPr>
            </w:pPr>
          </w:p>
          <w:p w14:paraId="029DA620" w14:textId="77777777" w:rsidR="008A40E6" w:rsidRDefault="008A40E6" w:rsidP="007D4340">
            <w:pPr>
              <w:jc w:val="both"/>
              <w:rPr>
                <w:b/>
              </w:rPr>
            </w:pPr>
          </w:p>
        </w:tc>
      </w:tr>
      <w:tr w:rsidR="008A40E6" w14:paraId="22F332A2" w14:textId="77777777" w:rsidTr="007D4340">
        <w:tc>
          <w:tcPr>
            <w:tcW w:w="3823" w:type="dxa"/>
            <w:vAlign w:val="center"/>
          </w:tcPr>
          <w:p w14:paraId="562ABE24" w14:textId="77777777" w:rsidR="008A40E6" w:rsidRPr="00985C17" w:rsidRDefault="008A40E6" w:rsidP="007D4340">
            <w:pPr>
              <w:spacing w:line="360" w:lineRule="auto"/>
              <w:jc w:val="both"/>
              <w:rPr>
                <w:rFonts w:ascii="Arial" w:hAnsi="Arial" w:cs="Arial"/>
                <w:b/>
                <w:sz w:val="22"/>
                <w:szCs w:val="22"/>
              </w:rPr>
            </w:pPr>
            <w:r w:rsidRPr="00985C17">
              <w:rPr>
                <w:rFonts w:ascii="Arial" w:eastAsia="Times New Roman" w:hAnsi="Arial" w:cs="Arial"/>
                <w:b/>
                <w:sz w:val="22"/>
                <w:lang w:val="es-ES"/>
              </w:rPr>
              <w:t>C. Arturo Torres Pérez</w:t>
            </w:r>
            <w:r>
              <w:rPr>
                <w:rFonts w:ascii="Arial" w:eastAsia="Times New Roman" w:hAnsi="Arial" w:cs="Arial"/>
                <w:b/>
                <w:sz w:val="22"/>
                <w:lang w:val="es-ES"/>
              </w:rPr>
              <w:t>.</w:t>
            </w:r>
          </w:p>
        </w:tc>
        <w:tc>
          <w:tcPr>
            <w:tcW w:w="2661" w:type="dxa"/>
            <w:vAlign w:val="center"/>
          </w:tcPr>
          <w:p w14:paraId="40CD5E18" w14:textId="77777777" w:rsidR="008A40E6" w:rsidRPr="00207524" w:rsidRDefault="008A40E6" w:rsidP="007D4340">
            <w:pPr>
              <w:spacing w:line="360" w:lineRule="auto"/>
              <w:jc w:val="both"/>
              <w:rPr>
                <w:rFonts w:ascii="Arial" w:hAnsi="Arial" w:cs="Arial"/>
                <w:sz w:val="22"/>
                <w:szCs w:val="22"/>
              </w:rPr>
            </w:pPr>
            <w:r w:rsidRPr="00207524">
              <w:rPr>
                <w:rFonts w:ascii="Arial" w:hAnsi="Arial" w:cs="Arial"/>
                <w:sz w:val="22"/>
                <w:szCs w:val="22"/>
              </w:rPr>
              <w:t>Director de Tecnologías de Transparencia</w:t>
            </w:r>
          </w:p>
        </w:tc>
        <w:tc>
          <w:tcPr>
            <w:tcW w:w="2344" w:type="dxa"/>
          </w:tcPr>
          <w:p w14:paraId="219F9197" w14:textId="77777777" w:rsidR="008A40E6" w:rsidRDefault="008A40E6" w:rsidP="007D4340">
            <w:pPr>
              <w:jc w:val="both"/>
              <w:rPr>
                <w:b/>
              </w:rPr>
            </w:pPr>
          </w:p>
          <w:p w14:paraId="01A123A7" w14:textId="77777777" w:rsidR="008A40E6" w:rsidRDefault="008A40E6" w:rsidP="007D4340">
            <w:pPr>
              <w:jc w:val="both"/>
              <w:rPr>
                <w:b/>
              </w:rPr>
            </w:pPr>
          </w:p>
          <w:p w14:paraId="1DE17052" w14:textId="77777777" w:rsidR="008A40E6" w:rsidRDefault="008A40E6" w:rsidP="007D4340">
            <w:pPr>
              <w:jc w:val="both"/>
              <w:rPr>
                <w:b/>
              </w:rPr>
            </w:pPr>
          </w:p>
          <w:p w14:paraId="6C9ECB89" w14:textId="77777777" w:rsidR="008A40E6" w:rsidRDefault="008A40E6" w:rsidP="007D4340">
            <w:pPr>
              <w:jc w:val="both"/>
              <w:rPr>
                <w:b/>
              </w:rPr>
            </w:pPr>
          </w:p>
        </w:tc>
      </w:tr>
      <w:tr w:rsidR="008A40E6" w14:paraId="264D9E28" w14:textId="77777777" w:rsidTr="007D4340">
        <w:tc>
          <w:tcPr>
            <w:tcW w:w="3823" w:type="dxa"/>
            <w:vAlign w:val="center"/>
          </w:tcPr>
          <w:p w14:paraId="66EA2347" w14:textId="77777777" w:rsidR="008A40E6" w:rsidRPr="00985C17" w:rsidRDefault="008A40E6" w:rsidP="007D4340">
            <w:pPr>
              <w:spacing w:line="360" w:lineRule="auto"/>
              <w:jc w:val="both"/>
              <w:rPr>
                <w:rFonts w:ascii="Arial" w:hAnsi="Arial" w:cs="Arial"/>
                <w:b/>
                <w:sz w:val="22"/>
                <w:szCs w:val="22"/>
              </w:rPr>
            </w:pPr>
            <w:r w:rsidRPr="00985C17">
              <w:rPr>
                <w:rFonts w:ascii="Arial" w:eastAsia="Times New Roman" w:hAnsi="Arial" w:cs="Arial"/>
                <w:b/>
                <w:sz w:val="22"/>
                <w:lang w:val="es-ES"/>
              </w:rPr>
              <w:t>C. Jorge Fausto Bustamante García</w:t>
            </w:r>
            <w:r>
              <w:rPr>
                <w:rFonts w:ascii="Arial" w:eastAsia="Times New Roman" w:hAnsi="Arial" w:cs="Arial"/>
                <w:b/>
                <w:sz w:val="22"/>
                <w:lang w:val="es-ES"/>
              </w:rPr>
              <w:t>.</w:t>
            </w:r>
          </w:p>
        </w:tc>
        <w:tc>
          <w:tcPr>
            <w:tcW w:w="2661" w:type="dxa"/>
            <w:vAlign w:val="center"/>
          </w:tcPr>
          <w:p w14:paraId="3F583E00" w14:textId="77777777" w:rsidR="008A40E6" w:rsidRPr="00207524" w:rsidRDefault="008A40E6" w:rsidP="007D4340">
            <w:pPr>
              <w:spacing w:line="360" w:lineRule="auto"/>
              <w:jc w:val="both"/>
              <w:rPr>
                <w:rFonts w:ascii="Arial" w:hAnsi="Arial" w:cs="Arial"/>
                <w:sz w:val="22"/>
                <w:szCs w:val="22"/>
              </w:rPr>
            </w:pPr>
            <w:r>
              <w:rPr>
                <w:rFonts w:ascii="Arial" w:hAnsi="Arial" w:cs="Arial"/>
                <w:sz w:val="22"/>
                <w:szCs w:val="22"/>
              </w:rPr>
              <w:t>Contralor</w:t>
            </w:r>
            <w:r w:rsidRPr="00207524">
              <w:rPr>
                <w:rFonts w:ascii="Arial" w:hAnsi="Arial" w:cs="Arial"/>
                <w:sz w:val="22"/>
                <w:szCs w:val="22"/>
              </w:rPr>
              <w:t xml:space="preserve"> General </w:t>
            </w:r>
          </w:p>
        </w:tc>
        <w:tc>
          <w:tcPr>
            <w:tcW w:w="2344" w:type="dxa"/>
          </w:tcPr>
          <w:p w14:paraId="374F4C5C" w14:textId="77777777" w:rsidR="008A40E6" w:rsidRDefault="008A40E6" w:rsidP="007D4340">
            <w:pPr>
              <w:jc w:val="both"/>
              <w:rPr>
                <w:b/>
              </w:rPr>
            </w:pPr>
          </w:p>
          <w:p w14:paraId="78312E66" w14:textId="77777777" w:rsidR="008A40E6" w:rsidRDefault="008A40E6" w:rsidP="007D4340">
            <w:pPr>
              <w:jc w:val="both"/>
              <w:rPr>
                <w:b/>
              </w:rPr>
            </w:pPr>
          </w:p>
          <w:p w14:paraId="11CDFC1D" w14:textId="77777777" w:rsidR="008A40E6" w:rsidRDefault="008A40E6" w:rsidP="007D4340">
            <w:pPr>
              <w:jc w:val="both"/>
              <w:rPr>
                <w:b/>
              </w:rPr>
            </w:pPr>
          </w:p>
        </w:tc>
      </w:tr>
      <w:tr w:rsidR="008A40E6" w14:paraId="1BAAB0FD" w14:textId="77777777" w:rsidTr="007D4340">
        <w:tc>
          <w:tcPr>
            <w:tcW w:w="3823" w:type="dxa"/>
            <w:vAlign w:val="center"/>
          </w:tcPr>
          <w:p w14:paraId="0AB93229" w14:textId="77777777" w:rsidR="008A40E6" w:rsidRPr="00985C17" w:rsidRDefault="008A40E6" w:rsidP="007D4340">
            <w:pPr>
              <w:spacing w:line="360" w:lineRule="auto"/>
              <w:jc w:val="both"/>
              <w:rPr>
                <w:rFonts w:ascii="Arial" w:hAnsi="Arial" w:cs="Arial"/>
                <w:b/>
                <w:sz w:val="22"/>
                <w:szCs w:val="22"/>
              </w:rPr>
            </w:pPr>
            <w:r w:rsidRPr="00985C17">
              <w:rPr>
                <w:rFonts w:ascii="Arial" w:eastAsia="Times New Roman" w:hAnsi="Arial" w:cs="Arial"/>
                <w:b/>
                <w:sz w:val="22"/>
                <w:lang w:val="es-ES"/>
              </w:rPr>
              <w:t>C. Luis Alberto Pavón Mercado</w:t>
            </w:r>
            <w:r>
              <w:rPr>
                <w:rFonts w:ascii="Arial" w:eastAsia="Times New Roman" w:hAnsi="Arial" w:cs="Arial"/>
                <w:b/>
                <w:sz w:val="22"/>
                <w:lang w:val="es-ES"/>
              </w:rPr>
              <w:t>.</w:t>
            </w:r>
          </w:p>
        </w:tc>
        <w:tc>
          <w:tcPr>
            <w:tcW w:w="2661" w:type="dxa"/>
            <w:vAlign w:val="center"/>
          </w:tcPr>
          <w:p w14:paraId="7DC60943" w14:textId="77777777" w:rsidR="008A40E6" w:rsidRPr="00207524" w:rsidRDefault="008A40E6" w:rsidP="007D4340">
            <w:pPr>
              <w:spacing w:line="360" w:lineRule="auto"/>
              <w:jc w:val="both"/>
              <w:rPr>
                <w:rFonts w:ascii="Arial" w:hAnsi="Arial" w:cs="Arial"/>
                <w:sz w:val="22"/>
                <w:szCs w:val="22"/>
              </w:rPr>
            </w:pPr>
            <w:r w:rsidRPr="00207524">
              <w:rPr>
                <w:rFonts w:ascii="Arial" w:hAnsi="Arial" w:cs="Arial"/>
                <w:sz w:val="22"/>
                <w:szCs w:val="22"/>
              </w:rPr>
              <w:t xml:space="preserve">Secretario General de Acuerdos </w:t>
            </w:r>
          </w:p>
        </w:tc>
        <w:tc>
          <w:tcPr>
            <w:tcW w:w="2344" w:type="dxa"/>
          </w:tcPr>
          <w:p w14:paraId="315E3C49" w14:textId="77777777" w:rsidR="008A40E6" w:rsidRDefault="008A40E6" w:rsidP="007D4340">
            <w:pPr>
              <w:jc w:val="both"/>
              <w:rPr>
                <w:b/>
              </w:rPr>
            </w:pPr>
          </w:p>
          <w:p w14:paraId="073B9A8F" w14:textId="77777777" w:rsidR="008A40E6" w:rsidRDefault="008A40E6" w:rsidP="007D4340">
            <w:pPr>
              <w:jc w:val="both"/>
              <w:rPr>
                <w:b/>
              </w:rPr>
            </w:pPr>
          </w:p>
          <w:p w14:paraId="14A511DB" w14:textId="77777777" w:rsidR="008A40E6" w:rsidRDefault="008A40E6" w:rsidP="007D4340">
            <w:pPr>
              <w:jc w:val="both"/>
              <w:rPr>
                <w:b/>
              </w:rPr>
            </w:pPr>
          </w:p>
        </w:tc>
      </w:tr>
      <w:tr w:rsidR="008A40E6" w14:paraId="02FC892B" w14:textId="77777777" w:rsidTr="007D4340">
        <w:tc>
          <w:tcPr>
            <w:tcW w:w="3823" w:type="dxa"/>
            <w:vAlign w:val="center"/>
          </w:tcPr>
          <w:p w14:paraId="7E5496C0" w14:textId="77777777" w:rsidR="008A40E6" w:rsidRPr="00985C17" w:rsidRDefault="008A40E6" w:rsidP="007D4340">
            <w:pPr>
              <w:spacing w:line="360" w:lineRule="auto"/>
              <w:jc w:val="both"/>
              <w:rPr>
                <w:rFonts w:ascii="Arial" w:hAnsi="Arial" w:cs="Arial"/>
                <w:b/>
                <w:sz w:val="22"/>
                <w:szCs w:val="22"/>
              </w:rPr>
            </w:pPr>
            <w:r w:rsidRPr="00985C17">
              <w:rPr>
                <w:rFonts w:ascii="Arial" w:eastAsia="Times New Roman" w:hAnsi="Arial" w:cs="Arial"/>
                <w:b/>
                <w:sz w:val="22"/>
                <w:lang w:val="es-ES"/>
              </w:rPr>
              <w:lastRenderedPageBreak/>
              <w:t>C. Edgar Rogelio Estrada Ruiz</w:t>
            </w:r>
            <w:r>
              <w:rPr>
                <w:rFonts w:ascii="Arial" w:eastAsia="Times New Roman" w:hAnsi="Arial" w:cs="Arial"/>
                <w:b/>
                <w:sz w:val="22"/>
                <w:lang w:val="es-ES"/>
              </w:rPr>
              <w:t>.</w:t>
            </w:r>
          </w:p>
        </w:tc>
        <w:tc>
          <w:tcPr>
            <w:tcW w:w="2661" w:type="dxa"/>
            <w:vAlign w:val="center"/>
          </w:tcPr>
          <w:p w14:paraId="0E283079" w14:textId="77777777" w:rsidR="008A40E6" w:rsidRPr="00207524" w:rsidRDefault="008A40E6" w:rsidP="007D4340">
            <w:pPr>
              <w:spacing w:line="360" w:lineRule="auto"/>
              <w:jc w:val="both"/>
              <w:rPr>
                <w:rFonts w:ascii="Arial" w:hAnsi="Arial" w:cs="Arial"/>
                <w:sz w:val="22"/>
                <w:szCs w:val="22"/>
              </w:rPr>
            </w:pPr>
            <w:r w:rsidRPr="00207524">
              <w:rPr>
                <w:rFonts w:ascii="Arial" w:hAnsi="Arial" w:cs="Arial"/>
                <w:sz w:val="22"/>
                <w:szCs w:val="22"/>
              </w:rPr>
              <w:t>Director de Gobierno Abierto</w:t>
            </w:r>
          </w:p>
        </w:tc>
        <w:tc>
          <w:tcPr>
            <w:tcW w:w="2344" w:type="dxa"/>
          </w:tcPr>
          <w:p w14:paraId="36D85B03" w14:textId="77777777" w:rsidR="008A40E6" w:rsidRDefault="008A40E6" w:rsidP="007D4340">
            <w:pPr>
              <w:jc w:val="both"/>
              <w:rPr>
                <w:b/>
              </w:rPr>
            </w:pPr>
          </w:p>
          <w:p w14:paraId="25285FC1" w14:textId="77777777" w:rsidR="008A40E6" w:rsidRDefault="008A40E6" w:rsidP="007D4340">
            <w:pPr>
              <w:jc w:val="both"/>
              <w:rPr>
                <w:b/>
              </w:rPr>
            </w:pPr>
          </w:p>
          <w:p w14:paraId="18EE248A" w14:textId="77777777" w:rsidR="008A40E6" w:rsidRDefault="008A40E6" w:rsidP="007D4340">
            <w:pPr>
              <w:jc w:val="both"/>
              <w:rPr>
                <w:b/>
              </w:rPr>
            </w:pPr>
          </w:p>
        </w:tc>
      </w:tr>
      <w:tr w:rsidR="008A40E6" w14:paraId="0AB022AA" w14:textId="77777777" w:rsidTr="007D4340">
        <w:tc>
          <w:tcPr>
            <w:tcW w:w="3823" w:type="dxa"/>
            <w:vAlign w:val="center"/>
          </w:tcPr>
          <w:p w14:paraId="2D26F197" w14:textId="77777777" w:rsidR="008A40E6" w:rsidRPr="00985C17" w:rsidRDefault="008A40E6" w:rsidP="007D4340">
            <w:pPr>
              <w:spacing w:line="360" w:lineRule="auto"/>
              <w:jc w:val="both"/>
              <w:rPr>
                <w:rFonts w:ascii="Arial" w:hAnsi="Arial" w:cs="Arial"/>
                <w:b/>
                <w:sz w:val="22"/>
                <w:szCs w:val="22"/>
              </w:rPr>
            </w:pPr>
            <w:r w:rsidRPr="00985C17">
              <w:rPr>
                <w:rFonts w:ascii="Arial" w:hAnsi="Arial" w:cs="Arial"/>
                <w:b/>
              </w:rPr>
              <w:t>C. Mildred Fabiola Estrada Rubio</w:t>
            </w:r>
            <w:r>
              <w:rPr>
                <w:rFonts w:ascii="Arial" w:hAnsi="Arial" w:cs="Arial"/>
                <w:b/>
              </w:rPr>
              <w:t>.</w:t>
            </w:r>
          </w:p>
        </w:tc>
        <w:tc>
          <w:tcPr>
            <w:tcW w:w="2661" w:type="dxa"/>
            <w:vAlign w:val="center"/>
          </w:tcPr>
          <w:p w14:paraId="4A0F05D3" w14:textId="77777777" w:rsidR="008A40E6" w:rsidRPr="00207524" w:rsidRDefault="008A40E6" w:rsidP="007D4340">
            <w:pPr>
              <w:spacing w:line="360" w:lineRule="auto"/>
              <w:jc w:val="both"/>
              <w:rPr>
                <w:rFonts w:ascii="Arial" w:hAnsi="Arial" w:cs="Arial"/>
                <w:sz w:val="22"/>
                <w:szCs w:val="22"/>
              </w:rPr>
            </w:pPr>
            <w:r w:rsidRPr="00207524">
              <w:rPr>
                <w:rFonts w:ascii="Arial" w:hAnsi="Arial" w:cs="Arial"/>
                <w:sz w:val="22"/>
                <w:szCs w:val="22"/>
              </w:rPr>
              <w:t>Directora de Comunicación, Capacitación, Evaluación, Archivo y Datos Personales.</w:t>
            </w:r>
          </w:p>
        </w:tc>
        <w:tc>
          <w:tcPr>
            <w:tcW w:w="2344" w:type="dxa"/>
          </w:tcPr>
          <w:p w14:paraId="3D5F4393" w14:textId="77777777" w:rsidR="008A40E6" w:rsidRDefault="008A40E6" w:rsidP="007D4340">
            <w:pPr>
              <w:jc w:val="both"/>
              <w:rPr>
                <w:b/>
              </w:rPr>
            </w:pPr>
          </w:p>
        </w:tc>
      </w:tr>
    </w:tbl>
    <w:p w14:paraId="222E9971" w14:textId="77777777" w:rsidR="008A40E6" w:rsidRPr="00A31065" w:rsidRDefault="008A40E6" w:rsidP="008A40E6">
      <w:pPr>
        <w:shd w:val="clear" w:color="auto" w:fill="FFFFFF"/>
        <w:spacing w:after="225"/>
        <w:jc w:val="both"/>
        <w:rPr>
          <w:rFonts w:ascii="Open Sans" w:eastAsia="Times New Roman" w:hAnsi="Open Sans" w:cs="Open Sans"/>
          <w:color w:val="000000"/>
          <w:sz w:val="21"/>
          <w:szCs w:val="21"/>
          <w:lang w:eastAsia="es-MX"/>
        </w:rPr>
      </w:pPr>
    </w:p>
    <w:p w14:paraId="07DC5413" w14:textId="77777777" w:rsidR="008A40E6" w:rsidRPr="002366FF" w:rsidRDefault="008A40E6" w:rsidP="008A40E6">
      <w:pPr>
        <w:shd w:val="clear" w:color="auto" w:fill="FFFFFF"/>
        <w:spacing w:after="225"/>
        <w:jc w:val="center"/>
        <w:rPr>
          <w:rFonts w:ascii="Arial" w:eastAsia="Times New Roman" w:hAnsi="Arial" w:cs="Arial"/>
          <w:b/>
          <w:color w:val="000000"/>
          <w:lang w:eastAsia="es-MX"/>
        </w:rPr>
      </w:pPr>
      <w:r>
        <w:rPr>
          <w:rFonts w:ascii="Arial" w:eastAsia="Times New Roman" w:hAnsi="Arial" w:cs="Arial"/>
          <w:b/>
          <w:color w:val="000000"/>
          <w:lang w:eastAsia="es-MX"/>
        </w:rPr>
        <w:t xml:space="preserve">                                                         </w:t>
      </w:r>
      <w:r w:rsidRPr="002366FF">
        <w:rPr>
          <w:rFonts w:ascii="Arial" w:eastAsia="Times New Roman" w:hAnsi="Arial" w:cs="Arial"/>
          <w:b/>
          <w:color w:val="000000"/>
          <w:lang w:eastAsia="es-MX"/>
        </w:rPr>
        <w:t>ANTECEDENTES</w:t>
      </w:r>
      <w:r>
        <w:rPr>
          <w:rFonts w:ascii="Arial" w:eastAsia="Times New Roman" w:hAnsi="Arial" w:cs="Arial"/>
          <w:b/>
          <w:color w:val="000000"/>
          <w:lang w:eastAsia="es-MX"/>
        </w:rPr>
        <w:t xml:space="preserve">                                          Anexo 03</w:t>
      </w:r>
    </w:p>
    <w:p w14:paraId="2A920657" w14:textId="77777777" w:rsidR="008A40E6" w:rsidRDefault="008A40E6" w:rsidP="008A40E6">
      <w:pPr>
        <w:spacing w:line="360" w:lineRule="auto"/>
        <w:jc w:val="both"/>
        <w:rPr>
          <w:rFonts w:ascii="Arial" w:eastAsia="Times New Roman" w:hAnsi="Arial" w:cs="Arial"/>
          <w:color w:val="000000"/>
          <w:lang w:eastAsia="es-MX"/>
        </w:rPr>
      </w:pPr>
      <w:r w:rsidRPr="002366FF">
        <w:rPr>
          <w:rFonts w:ascii="Arial" w:hAnsi="Arial" w:cs="Arial"/>
          <w:color w:val="000000"/>
        </w:rPr>
        <w:t xml:space="preserve">El día 18 de septiembre de 2020, el Grupo Interdisciplinario del extinto IAIP, celebra su Primera Reunión de Trabajo 2020, mediante la cual presenta y aprueba su </w:t>
      </w:r>
      <w:r w:rsidRPr="002366FF">
        <w:rPr>
          <w:rFonts w:ascii="Arial" w:eastAsia="Times New Roman" w:hAnsi="Arial" w:cs="Arial"/>
          <w:color w:val="000000"/>
          <w:lang w:eastAsia="es-MX"/>
        </w:rPr>
        <w:t>plan de trabajo para la elaboración de las Reglas de Operación del Grupo Interdisciplinario. Posteriormente, son validadas por el Comité de Transparencia del mismo Instituto mediante la Quinta Sesión Ordinaria, celebrada el 9 de octubre de 2020. Las Reglas de Operación del Grupo Interdisciplinario fueron aprobadas por el Consejo General del IAIP mediante la Décima Octava Sesión Ordinaria 2020, celebrada el 15 de octubre de 2020.</w:t>
      </w:r>
    </w:p>
    <w:p w14:paraId="3F09FC3D" w14:textId="77777777" w:rsidR="008A40E6" w:rsidRPr="002366FF" w:rsidRDefault="008A40E6" w:rsidP="008A40E6">
      <w:pPr>
        <w:jc w:val="both"/>
        <w:rPr>
          <w:rFonts w:ascii="Arial" w:eastAsia="Times New Roman" w:hAnsi="Arial" w:cs="Arial"/>
          <w:color w:val="000000"/>
          <w:lang w:eastAsia="es-MX"/>
        </w:rPr>
      </w:pPr>
    </w:p>
    <w:p w14:paraId="7D1E98AF" w14:textId="77777777" w:rsidR="008A40E6" w:rsidRDefault="008A40E6" w:rsidP="008A40E6">
      <w:pPr>
        <w:spacing w:line="360" w:lineRule="auto"/>
        <w:jc w:val="both"/>
        <w:rPr>
          <w:rFonts w:ascii="Arial" w:eastAsia="Times New Roman" w:hAnsi="Arial" w:cs="Arial"/>
          <w:color w:val="000000"/>
          <w:lang w:eastAsia="es-MX"/>
        </w:rPr>
      </w:pPr>
      <w:r w:rsidRPr="002366FF">
        <w:rPr>
          <w:rFonts w:ascii="Arial" w:eastAsia="Times New Roman" w:hAnsi="Arial" w:cs="Arial"/>
          <w:color w:val="000000"/>
          <w:lang w:eastAsia="es-MX"/>
        </w:rPr>
        <w:t xml:space="preserve">Derivado de lo anterior, y en función de la instauración del nuevo Órgano Garante de Acceso a la Información, Transparencia, Protección de Datos Personales y Buen Gobierno del Estado de Oaxaca, se propone la actualización de dichas Reglas de Operación de acuerdo a la siguiente fundamentación y Plan de Trabajo. </w:t>
      </w:r>
    </w:p>
    <w:p w14:paraId="19D45A54" w14:textId="77777777" w:rsidR="008A40E6" w:rsidRPr="002366FF" w:rsidRDefault="008A40E6" w:rsidP="008A40E6">
      <w:pPr>
        <w:jc w:val="both"/>
        <w:rPr>
          <w:rFonts w:ascii="Arial" w:eastAsia="Times New Roman" w:hAnsi="Arial" w:cs="Arial"/>
          <w:color w:val="000000"/>
          <w:lang w:eastAsia="es-MX"/>
        </w:rPr>
      </w:pPr>
    </w:p>
    <w:p w14:paraId="0299F999" w14:textId="77777777" w:rsidR="008A40E6" w:rsidRPr="002366FF" w:rsidRDefault="008A40E6" w:rsidP="008A40E6">
      <w:pPr>
        <w:shd w:val="clear" w:color="auto" w:fill="FFFFFF"/>
        <w:spacing w:after="225"/>
        <w:jc w:val="center"/>
        <w:rPr>
          <w:rFonts w:ascii="Arial" w:hAnsi="Arial" w:cs="Arial"/>
          <w:b/>
        </w:rPr>
      </w:pPr>
      <w:r w:rsidRPr="002366FF">
        <w:rPr>
          <w:rFonts w:ascii="Arial" w:hAnsi="Arial" w:cs="Arial"/>
          <w:b/>
        </w:rPr>
        <w:t>Reglas de Operación del Grupo Interdisciplinario del OGAIPO</w:t>
      </w:r>
    </w:p>
    <w:p w14:paraId="68091515" w14:textId="77777777" w:rsidR="008A40E6" w:rsidRPr="00B2732B" w:rsidRDefault="008A40E6" w:rsidP="008A40E6">
      <w:pPr>
        <w:shd w:val="clear" w:color="auto" w:fill="FFFFFF"/>
        <w:spacing w:after="225" w:line="360" w:lineRule="auto"/>
        <w:rPr>
          <w:rFonts w:ascii="Arial" w:hAnsi="Arial" w:cs="Arial"/>
          <w:b/>
        </w:rPr>
      </w:pPr>
      <w:r w:rsidRPr="002366FF">
        <w:rPr>
          <w:rFonts w:ascii="Arial" w:hAnsi="Arial" w:cs="Arial"/>
        </w:rPr>
        <w:t xml:space="preserve">Fundamento legal: </w:t>
      </w:r>
      <w:r w:rsidRPr="002366FF">
        <w:rPr>
          <w:rFonts w:ascii="Arial" w:hAnsi="Arial" w:cs="Arial"/>
          <w:b/>
        </w:rPr>
        <w:t xml:space="preserve">Articulo 54 de la Ley General de Archivos. </w:t>
      </w:r>
      <w:r w:rsidRPr="002366FF">
        <w:rPr>
          <w:rFonts w:ascii="Arial" w:hAnsi="Arial" w:cs="Arial"/>
        </w:rPr>
        <w:t>El Grupo Interdisciplinario para su funcionamiento emitirá sus reglas de operación.</w:t>
      </w:r>
    </w:p>
    <w:tbl>
      <w:tblPr>
        <w:tblStyle w:val="TableNormal"/>
        <w:tblW w:w="0" w:type="auto"/>
        <w:tblInd w:w="-5" w:type="dxa"/>
        <w:tblBorders>
          <w:top w:val="single" w:sz="4" w:space="0" w:color="6FAC46"/>
          <w:left w:val="single" w:sz="4" w:space="0" w:color="6FAC46"/>
          <w:bottom w:val="single" w:sz="4" w:space="0" w:color="6FAC46"/>
          <w:right w:val="single" w:sz="4" w:space="0" w:color="6FAC46"/>
          <w:insideH w:val="single" w:sz="4" w:space="0" w:color="6FAC46"/>
          <w:insideV w:val="single" w:sz="4" w:space="0" w:color="6FAC46"/>
        </w:tblBorders>
        <w:tblLayout w:type="fixed"/>
        <w:tblLook w:val="01E0" w:firstRow="1" w:lastRow="1" w:firstColumn="1" w:lastColumn="1" w:noHBand="0" w:noVBand="0"/>
      </w:tblPr>
      <w:tblGrid>
        <w:gridCol w:w="123"/>
        <w:gridCol w:w="448"/>
        <w:gridCol w:w="123"/>
        <w:gridCol w:w="3132"/>
        <w:gridCol w:w="123"/>
        <w:gridCol w:w="1718"/>
        <w:gridCol w:w="123"/>
        <w:gridCol w:w="1578"/>
        <w:gridCol w:w="123"/>
        <w:gridCol w:w="2003"/>
        <w:gridCol w:w="123"/>
      </w:tblGrid>
      <w:tr w:rsidR="008A40E6" w:rsidRPr="002366FF" w14:paraId="3285C78E" w14:textId="77777777" w:rsidTr="007D4340">
        <w:trPr>
          <w:gridBefore w:val="1"/>
          <w:wBefore w:w="123" w:type="dxa"/>
          <w:trHeight w:val="273"/>
        </w:trPr>
        <w:tc>
          <w:tcPr>
            <w:tcW w:w="9494" w:type="dxa"/>
            <w:gridSpan w:val="10"/>
            <w:tcBorders>
              <w:bottom w:val="nil"/>
            </w:tcBorders>
            <w:shd w:val="clear" w:color="auto" w:fill="002A7E"/>
          </w:tcPr>
          <w:p w14:paraId="3F7AB0CE" w14:textId="77777777" w:rsidR="008A40E6" w:rsidRPr="002366FF" w:rsidRDefault="008A40E6" w:rsidP="007D4340">
            <w:pPr>
              <w:pStyle w:val="TableParagraph"/>
              <w:spacing w:line="250" w:lineRule="exact"/>
              <w:ind w:left="446"/>
              <w:rPr>
                <w:rFonts w:ascii="Arial" w:hAnsi="Arial" w:cs="Arial"/>
                <w:b/>
                <w:color w:val="FFFFFF"/>
                <w:sz w:val="24"/>
                <w:szCs w:val="24"/>
              </w:rPr>
            </w:pPr>
            <w:r w:rsidRPr="002366FF">
              <w:rPr>
                <w:rFonts w:ascii="Arial" w:hAnsi="Arial" w:cs="Arial"/>
                <w:b/>
                <w:color w:val="FFFFFF"/>
                <w:sz w:val="24"/>
                <w:szCs w:val="24"/>
              </w:rPr>
              <w:t>Plan de</w:t>
            </w:r>
            <w:r w:rsidRPr="002366FF">
              <w:rPr>
                <w:rFonts w:ascii="Arial" w:hAnsi="Arial" w:cs="Arial"/>
                <w:b/>
                <w:color w:val="FFFFFF"/>
                <w:spacing w:val="-2"/>
                <w:sz w:val="24"/>
                <w:szCs w:val="24"/>
              </w:rPr>
              <w:t xml:space="preserve"> </w:t>
            </w:r>
            <w:r w:rsidRPr="002366FF">
              <w:rPr>
                <w:rFonts w:ascii="Arial" w:hAnsi="Arial" w:cs="Arial"/>
                <w:b/>
                <w:color w:val="FFFFFF"/>
                <w:sz w:val="24"/>
                <w:szCs w:val="24"/>
              </w:rPr>
              <w:t>trabajo para la</w:t>
            </w:r>
            <w:r w:rsidRPr="002366FF">
              <w:rPr>
                <w:rFonts w:ascii="Arial" w:hAnsi="Arial" w:cs="Arial"/>
                <w:b/>
                <w:color w:val="FFFFFF"/>
                <w:spacing w:val="-2"/>
                <w:sz w:val="24"/>
                <w:szCs w:val="24"/>
              </w:rPr>
              <w:t xml:space="preserve"> </w:t>
            </w:r>
            <w:r w:rsidRPr="002366FF">
              <w:rPr>
                <w:rFonts w:ascii="Arial" w:hAnsi="Arial" w:cs="Arial"/>
                <w:b/>
                <w:color w:val="FFFFFF"/>
                <w:sz w:val="24"/>
                <w:szCs w:val="24"/>
              </w:rPr>
              <w:t>actualización</w:t>
            </w:r>
            <w:r w:rsidRPr="002366FF">
              <w:rPr>
                <w:rFonts w:ascii="Arial" w:hAnsi="Arial" w:cs="Arial"/>
                <w:b/>
                <w:color w:val="FFFFFF"/>
                <w:spacing w:val="-3"/>
                <w:sz w:val="24"/>
                <w:szCs w:val="24"/>
              </w:rPr>
              <w:t xml:space="preserve"> </w:t>
            </w:r>
            <w:r w:rsidRPr="002366FF">
              <w:rPr>
                <w:rFonts w:ascii="Arial" w:hAnsi="Arial" w:cs="Arial"/>
                <w:b/>
                <w:color w:val="FFFFFF"/>
                <w:sz w:val="24"/>
                <w:szCs w:val="24"/>
              </w:rPr>
              <w:t>de</w:t>
            </w:r>
            <w:r w:rsidRPr="002366FF">
              <w:rPr>
                <w:rFonts w:ascii="Arial" w:hAnsi="Arial" w:cs="Arial"/>
                <w:b/>
                <w:color w:val="FFFFFF"/>
                <w:spacing w:val="-2"/>
                <w:sz w:val="24"/>
                <w:szCs w:val="24"/>
              </w:rPr>
              <w:t xml:space="preserve"> </w:t>
            </w:r>
            <w:r w:rsidRPr="002366FF">
              <w:rPr>
                <w:rFonts w:ascii="Arial" w:hAnsi="Arial" w:cs="Arial"/>
                <w:b/>
                <w:color w:val="FFFFFF"/>
                <w:sz w:val="24"/>
                <w:szCs w:val="24"/>
              </w:rPr>
              <w:t>las</w:t>
            </w:r>
            <w:r w:rsidRPr="002366FF">
              <w:rPr>
                <w:rFonts w:ascii="Arial" w:hAnsi="Arial" w:cs="Arial"/>
                <w:b/>
                <w:color w:val="FFFFFF"/>
                <w:spacing w:val="-2"/>
                <w:sz w:val="24"/>
                <w:szCs w:val="24"/>
              </w:rPr>
              <w:t xml:space="preserve"> </w:t>
            </w:r>
            <w:r w:rsidRPr="002366FF">
              <w:rPr>
                <w:rFonts w:ascii="Arial" w:hAnsi="Arial" w:cs="Arial"/>
                <w:b/>
                <w:color w:val="FFFFFF"/>
                <w:sz w:val="24"/>
                <w:szCs w:val="24"/>
              </w:rPr>
              <w:t>Reglas de</w:t>
            </w:r>
            <w:r w:rsidRPr="002366FF">
              <w:rPr>
                <w:rFonts w:ascii="Arial" w:hAnsi="Arial" w:cs="Arial"/>
                <w:b/>
                <w:color w:val="FFFFFF"/>
                <w:spacing w:val="-2"/>
                <w:sz w:val="24"/>
                <w:szCs w:val="24"/>
              </w:rPr>
              <w:t xml:space="preserve"> </w:t>
            </w:r>
            <w:r w:rsidRPr="002366FF">
              <w:rPr>
                <w:rFonts w:ascii="Arial" w:hAnsi="Arial" w:cs="Arial"/>
                <w:b/>
                <w:color w:val="FFFFFF"/>
                <w:sz w:val="24"/>
                <w:szCs w:val="24"/>
              </w:rPr>
              <w:t>Operación</w:t>
            </w:r>
            <w:r w:rsidRPr="002366FF">
              <w:rPr>
                <w:rFonts w:ascii="Arial" w:hAnsi="Arial" w:cs="Arial"/>
                <w:b/>
                <w:color w:val="FFFFFF"/>
                <w:spacing w:val="-3"/>
                <w:sz w:val="24"/>
                <w:szCs w:val="24"/>
              </w:rPr>
              <w:t xml:space="preserve"> </w:t>
            </w:r>
            <w:r w:rsidRPr="002366FF">
              <w:rPr>
                <w:rFonts w:ascii="Arial" w:hAnsi="Arial" w:cs="Arial"/>
                <w:b/>
                <w:color w:val="FFFFFF"/>
                <w:sz w:val="24"/>
                <w:szCs w:val="24"/>
              </w:rPr>
              <w:t>del</w:t>
            </w:r>
            <w:r w:rsidRPr="002366FF">
              <w:rPr>
                <w:rFonts w:ascii="Arial" w:hAnsi="Arial" w:cs="Arial"/>
                <w:b/>
                <w:color w:val="FFFFFF"/>
                <w:spacing w:val="-3"/>
                <w:sz w:val="24"/>
                <w:szCs w:val="24"/>
              </w:rPr>
              <w:t xml:space="preserve"> </w:t>
            </w:r>
            <w:r w:rsidRPr="002366FF">
              <w:rPr>
                <w:rFonts w:ascii="Arial" w:hAnsi="Arial" w:cs="Arial"/>
                <w:b/>
                <w:color w:val="FFFFFF"/>
                <w:sz w:val="24"/>
                <w:szCs w:val="24"/>
              </w:rPr>
              <w:t>GI-OGAIPO</w:t>
            </w:r>
          </w:p>
          <w:p w14:paraId="60DDA813" w14:textId="77777777" w:rsidR="008A40E6" w:rsidRPr="002366FF" w:rsidRDefault="008A40E6" w:rsidP="007D4340">
            <w:pPr>
              <w:pStyle w:val="TableParagraph"/>
              <w:spacing w:line="250" w:lineRule="exact"/>
              <w:ind w:left="446"/>
              <w:rPr>
                <w:rFonts w:ascii="Arial" w:hAnsi="Arial" w:cs="Arial"/>
                <w:b/>
                <w:sz w:val="24"/>
                <w:szCs w:val="24"/>
              </w:rPr>
            </w:pPr>
          </w:p>
        </w:tc>
      </w:tr>
      <w:tr w:rsidR="008A40E6" w:rsidRPr="002366FF" w14:paraId="5475691A" w14:textId="77777777" w:rsidTr="007D4340">
        <w:trPr>
          <w:gridBefore w:val="1"/>
          <w:wBefore w:w="123" w:type="dxa"/>
          <w:trHeight w:val="291"/>
        </w:trPr>
        <w:tc>
          <w:tcPr>
            <w:tcW w:w="571" w:type="dxa"/>
            <w:gridSpan w:val="2"/>
            <w:tcBorders>
              <w:top w:val="nil"/>
              <w:right w:val="nil"/>
            </w:tcBorders>
            <w:shd w:val="clear" w:color="auto" w:fill="002A7E"/>
          </w:tcPr>
          <w:p w14:paraId="51456694" w14:textId="77777777" w:rsidR="008A40E6" w:rsidRPr="002366FF" w:rsidRDefault="008A40E6" w:rsidP="007D4340">
            <w:pPr>
              <w:pStyle w:val="TableParagraph"/>
              <w:spacing w:line="249" w:lineRule="exact"/>
              <w:rPr>
                <w:rFonts w:ascii="Arial" w:hAnsi="Arial" w:cs="Arial"/>
                <w:b/>
                <w:sz w:val="24"/>
                <w:szCs w:val="24"/>
              </w:rPr>
            </w:pPr>
            <w:r w:rsidRPr="002366FF">
              <w:rPr>
                <w:rFonts w:ascii="Arial" w:hAnsi="Arial" w:cs="Arial"/>
                <w:b/>
                <w:color w:val="FFFFFF"/>
                <w:sz w:val="24"/>
                <w:szCs w:val="24"/>
              </w:rPr>
              <w:lastRenderedPageBreak/>
              <w:t>No.</w:t>
            </w:r>
          </w:p>
        </w:tc>
        <w:tc>
          <w:tcPr>
            <w:tcW w:w="3255" w:type="dxa"/>
            <w:gridSpan w:val="2"/>
            <w:tcBorders>
              <w:top w:val="nil"/>
              <w:left w:val="nil"/>
              <w:right w:val="nil"/>
            </w:tcBorders>
            <w:shd w:val="clear" w:color="auto" w:fill="002A7E"/>
          </w:tcPr>
          <w:p w14:paraId="6E7D2D5B" w14:textId="77777777" w:rsidR="008A40E6" w:rsidRPr="002366FF" w:rsidRDefault="008A40E6" w:rsidP="007D4340">
            <w:pPr>
              <w:pStyle w:val="TableParagraph"/>
              <w:spacing w:line="249" w:lineRule="exact"/>
              <w:ind w:left="1012"/>
              <w:rPr>
                <w:rFonts w:ascii="Arial" w:hAnsi="Arial" w:cs="Arial"/>
                <w:b/>
                <w:sz w:val="24"/>
                <w:szCs w:val="24"/>
              </w:rPr>
            </w:pPr>
            <w:r w:rsidRPr="002366FF">
              <w:rPr>
                <w:rFonts w:ascii="Arial" w:hAnsi="Arial" w:cs="Arial"/>
                <w:b/>
                <w:color w:val="FFFFFF"/>
                <w:sz w:val="24"/>
                <w:szCs w:val="24"/>
              </w:rPr>
              <w:t>Actividades</w:t>
            </w:r>
          </w:p>
        </w:tc>
        <w:tc>
          <w:tcPr>
            <w:tcW w:w="1841" w:type="dxa"/>
            <w:gridSpan w:val="2"/>
            <w:tcBorders>
              <w:top w:val="nil"/>
              <w:left w:val="nil"/>
              <w:right w:val="nil"/>
            </w:tcBorders>
            <w:shd w:val="clear" w:color="auto" w:fill="002A7E"/>
          </w:tcPr>
          <w:p w14:paraId="5341E3FC" w14:textId="77777777" w:rsidR="008A40E6" w:rsidRPr="002366FF" w:rsidRDefault="008A40E6" w:rsidP="007D4340">
            <w:pPr>
              <w:pStyle w:val="TableParagraph"/>
              <w:spacing w:line="249" w:lineRule="exact"/>
              <w:ind w:left="220" w:right="211"/>
              <w:jc w:val="center"/>
              <w:rPr>
                <w:rFonts w:ascii="Arial" w:hAnsi="Arial" w:cs="Arial"/>
                <w:b/>
                <w:sz w:val="24"/>
                <w:szCs w:val="24"/>
              </w:rPr>
            </w:pPr>
            <w:r w:rsidRPr="002366FF">
              <w:rPr>
                <w:rFonts w:ascii="Arial" w:hAnsi="Arial" w:cs="Arial"/>
                <w:b/>
                <w:color w:val="FFFFFF"/>
                <w:sz w:val="24"/>
                <w:szCs w:val="24"/>
              </w:rPr>
              <w:t>Responsable</w:t>
            </w:r>
          </w:p>
        </w:tc>
        <w:tc>
          <w:tcPr>
            <w:tcW w:w="1701" w:type="dxa"/>
            <w:gridSpan w:val="2"/>
            <w:tcBorders>
              <w:top w:val="nil"/>
              <w:left w:val="nil"/>
              <w:right w:val="nil"/>
            </w:tcBorders>
            <w:shd w:val="clear" w:color="auto" w:fill="002A7E"/>
          </w:tcPr>
          <w:p w14:paraId="21D411FE" w14:textId="77777777" w:rsidR="008A40E6" w:rsidRPr="002366FF" w:rsidRDefault="008A40E6" w:rsidP="007D4340">
            <w:pPr>
              <w:pStyle w:val="TableParagraph"/>
              <w:spacing w:line="249" w:lineRule="exact"/>
              <w:ind w:left="117"/>
              <w:rPr>
                <w:rFonts w:ascii="Arial" w:hAnsi="Arial" w:cs="Arial"/>
                <w:b/>
                <w:sz w:val="24"/>
                <w:szCs w:val="24"/>
              </w:rPr>
            </w:pPr>
            <w:r w:rsidRPr="002366FF">
              <w:rPr>
                <w:rFonts w:ascii="Arial" w:hAnsi="Arial" w:cs="Arial"/>
                <w:b/>
                <w:color w:val="FFFFFF"/>
                <w:sz w:val="24"/>
                <w:szCs w:val="24"/>
              </w:rPr>
              <w:t>Plazos/tiempo</w:t>
            </w:r>
          </w:p>
        </w:tc>
        <w:tc>
          <w:tcPr>
            <w:tcW w:w="2126" w:type="dxa"/>
            <w:gridSpan w:val="2"/>
            <w:tcBorders>
              <w:top w:val="nil"/>
              <w:left w:val="nil"/>
            </w:tcBorders>
            <w:shd w:val="clear" w:color="auto" w:fill="002A7E"/>
          </w:tcPr>
          <w:p w14:paraId="5FC2EFC6" w14:textId="77777777" w:rsidR="008A40E6" w:rsidRPr="002366FF" w:rsidRDefault="008A40E6" w:rsidP="007D4340">
            <w:pPr>
              <w:pStyle w:val="TableParagraph"/>
              <w:spacing w:line="249" w:lineRule="exact"/>
              <w:ind w:left="279"/>
              <w:rPr>
                <w:rFonts w:ascii="Arial" w:hAnsi="Arial" w:cs="Arial"/>
                <w:b/>
                <w:sz w:val="24"/>
                <w:szCs w:val="24"/>
              </w:rPr>
            </w:pPr>
            <w:r w:rsidRPr="002366FF">
              <w:rPr>
                <w:rFonts w:ascii="Arial" w:hAnsi="Arial" w:cs="Arial"/>
                <w:b/>
                <w:color w:val="FFFFFF"/>
                <w:sz w:val="24"/>
                <w:szCs w:val="24"/>
              </w:rPr>
              <w:t>Observaciones</w:t>
            </w:r>
          </w:p>
        </w:tc>
      </w:tr>
      <w:tr w:rsidR="008A40E6" w:rsidRPr="002366FF" w14:paraId="05568040" w14:textId="77777777" w:rsidTr="007D4340">
        <w:trPr>
          <w:gridBefore w:val="1"/>
          <w:wBefore w:w="123" w:type="dxa"/>
          <w:trHeight w:val="1164"/>
        </w:trPr>
        <w:tc>
          <w:tcPr>
            <w:tcW w:w="571" w:type="dxa"/>
            <w:gridSpan w:val="2"/>
            <w:tcBorders>
              <w:left w:val="single" w:sz="4" w:space="0" w:color="A8D08D"/>
              <w:bottom w:val="single" w:sz="4" w:space="0" w:color="A8D08D"/>
              <w:right w:val="single" w:sz="4" w:space="0" w:color="A8D08D"/>
            </w:tcBorders>
            <w:shd w:val="clear" w:color="auto" w:fill="FFFFFF" w:themeFill="background1"/>
          </w:tcPr>
          <w:p w14:paraId="374DF30C" w14:textId="77777777" w:rsidR="008A40E6" w:rsidRPr="002366FF" w:rsidRDefault="008A40E6" w:rsidP="007D4340">
            <w:pPr>
              <w:pStyle w:val="TableParagraph"/>
              <w:spacing w:line="250" w:lineRule="exact"/>
              <w:rPr>
                <w:rFonts w:ascii="Arial" w:hAnsi="Arial" w:cs="Arial"/>
                <w:sz w:val="24"/>
                <w:szCs w:val="24"/>
              </w:rPr>
            </w:pPr>
            <w:r w:rsidRPr="002366FF">
              <w:rPr>
                <w:rFonts w:ascii="Arial" w:hAnsi="Arial" w:cs="Arial"/>
                <w:sz w:val="24"/>
                <w:szCs w:val="24"/>
              </w:rPr>
              <w:t>1</w:t>
            </w:r>
          </w:p>
        </w:tc>
        <w:tc>
          <w:tcPr>
            <w:tcW w:w="3255" w:type="dxa"/>
            <w:gridSpan w:val="2"/>
            <w:tcBorders>
              <w:left w:val="single" w:sz="4" w:space="0" w:color="A8D08D"/>
              <w:bottom w:val="single" w:sz="4" w:space="0" w:color="A8D08D"/>
              <w:right w:val="single" w:sz="4" w:space="0" w:color="A8D08D"/>
            </w:tcBorders>
            <w:shd w:val="clear" w:color="auto" w:fill="FFFFFF" w:themeFill="background1"/>
          </w:tcPr>
          <w:p w14:paraId="4471DCB7" w14:textId="77777777" w:rsidR="008A40E6" w:rsidRPr="002366FF" w:rsidRDefault="008A40E6" w:rsidP="007D4340">
            <w:pPr>
              <w:pStyle w:val="TableParagraph"/>
              <w:spacing w:line="276" w:lineRule="auto"/>
              <w:ind w:right="93"/>
              <w:jc w:val="both"/>
              <w:rPr>
                <w:rFonts w:ascii="Arial" w:hAnsi="Arial" w:cs="Arial"/>
                <w:sz w:val="24"/>
                <w:szCs w:val="24"/>
              </w:rPr>
            </w:pPr>
            <w:r w:rsidRPr="002366FF">
              <w:rPr>
                <w:rFonts w:ascii="Arial" w:hAnsi="Arial" w:cs="Arial"/>
                <w:sz w:val="24"/>
                <w:szCs w:val="24"/>
              </w:rPr>
              <w:t>Elaboración de la propuesta de actualización y</w:t>
            </w:r>
            <w:r w:rsidRPr="002366FF">
              <w:rPr>
                <w:rFonts w:ascii="Arial" w:hAnsi="Arial" w:cs="Arial"/>
                <w:spacing w:val="1"/>
                <w:sz w:val="24"/>
                <w:szCs w:val="24"/>
              </w:rPr>
              <w:t xml:space="preserve"> </w:t>
            </w:r>
            <w:r w:rsidRPr="002366FF">
              <w:rPr>
                <w:rFonts w:ascii="Arial" w:hAnsi="Arial" w:cs="Arial"/>
                <w:sz w:val="24"/>
                <w:szCs w:val="24"/>
              </w:rPr>
              <w:t>envío a integrantes del Grupo</w:t>
            </w:r>
            <w:r w:rsidRPr="002366FF">
              <w:rPr>
                <w:rFonts w:ascii="Arial" w:hAnsi="Arial" w:cs="Arial"/>
                <w:spacing w:val="1"/>
                <w:sz w:val="24"/>
                <w:szCs w:val="24"/>
              </w:rPr>
              <w:t xml:space="preserve"> </w:t>
            </w:r>
            <w:r w:rsidRPr="002366FF">
              <w:rPr>
                <w:rFonts w:ascii="Arial" w:hAnsi="Arial" w:cs="Arial"/>
                <w:sz w:val="24"/>
                <w:szCs w:val="24"/>
              </w:rPr>
              <w:t>Interdisciplinario.</w:t>
            </w:r>
          </w:p>
        </w:tc>
        <w:tc>
          <w:tcPr>
            <w:tcW w:w="1841" w:type="dxa"/>
            <w:gridSpan w:val="2"/>
            <w:tcBorders>
              <w:left w:val="single" w:sz="4" w:space="0" w:color="A8D08D"/>
              <w:bottom w:val="single" w:sz="4" w:space="0" w:color="A8D08D"/>
              <w:right w:val="single" w:sz="4" w:space="0" w:color="A8D08D"/>
            </w:tcBorders>
            <w:shd w:val="clear" w:color="auto" w:fill="FFFFFF" w:themeFill="background1"/>
          </w:tcPr>
          <w:p w14:paraId="5F2D2BA6" w14:textId="77777777" w:rsidR="008A40E6" w:rsidRPr="002366FF" w:rsidRDefault="008A40E6" w:rsidP="007D4340">
            <w:pPr>
              <w:pStyle w:val="TableParagraph"/>
              <w:spacing w:line="276" w:lineRule="auto"/>
              <w:ind w:left="198" w:right="184"/>
              <w:jc w:val="center"/>
              <w:rPr>
                <w:rFonts w:ascii="Arial" w:hAnsi="Arial" w:cs="Arial"/>
                <w:sz w:val="24"/>
                <w:szCs w:val="24"/>
              </w:rPr>
            </w:pPr>
            <w:r w:rsidRPr="002366FF">
              <w:rPr>
                <w:rFonts w:ascii="Arial" w:hAnsi="Arial" w:cs="Arial"/>
                <w:sz w:val="24"/>
                <w:szCs w:val="24"/>
              </w:rPr>
              <w:t>Área</w:t>
            </w:r>
            <w:r w:rsidRPr="002366FF">
              <w:rPr>
                <w:rFonts w:ascii="Arial" w:hAnsi="Arial" w:cs="Arial"/>
                <w:spacing w:val="1"/>
                <w:sz w:val="24"/>
                <w:szCs w:val="24"/>
              </w:rPr>
              <w:t xml:space="preserve"> </w:t>
            </w:r>
            <w:r w:rsidRPr="002366FF">
              <w:rPr>
                <w:rFonts w:ascii="Arial" w:hAnsi="Arial" w:cs="Arial"/>
                <w:sz w:val="24"/>
                <w:szCs w:val="24"/>
              </w:rPr>
              <w:t>Coordinadora</w:t>
            </w:r>
            <w:r w:rsidRPr="002366FF">
              <w:rPr>
                <w:rFonts w:ascii="Arial" w:hAnsi="Arial" w:cs="Arial"/>
                <w:spacing w:val="-59"/>
                <w:sz w:val="24"/>
                <w:szCs w:val="24"/>
              </w:rPr>
              <w:t xml:space="preserve"> </w:t>
            </w:r>
            <w:r w:rsidRPr="002366FF">
              <w:rPr>
                <w:rFonts w:ascii="Arial" w:hAnsi="Arial" w:cs="Arial"/>
                <w:sz w:val="24"/>
                <w:szCs w:val="24"/>
              </w:rPr>
              <w:t>de</w:t>
            </w:r>
            <w:r w:rsidRPr="002366FF">
              <w:rPr>
                <w:rFonts w:ascii="Arial" w:hAnsi="Arial" w:cs="Arial"/>
                <w:spacing w:val="-1"/>
                <w:sz w:val="24"/>
                <w:szCs w:val="24"/>
              </w:rPr>
              <w:t xml:space="preserve"> </w:t>
            </w:r>
            <w:r w:rsidRPr="002366FF">
              <w:rPr>
                <w:rFonts w:ascii="Arial" w:hAnsi="Arial" w:cs="Arial"/>
                <w:sz w:val="24"/>
                <w:szCs w:val="24"/>
              </w:rPr>
              <w:t>Archivos</w:t>
            </w:r>
          </w:p>
          <w:p w14:paraId="62F070F8" w14:textId="77777777" w:rsidR="008A40E6" w:rsidRPr="002366FF" w:rsidRDefault="008A40E6" w:rsidP="007D4340">
            <w:pPr>
              <w:pStyle w:val="TableParagraph"/>
              <w:ind w:left="196" w:right="186"/>
              <w:jc w:val="center"/>
              <w:rPr>
                <w:rFonts w:ascii="Arial" w:hAnsi="Arial" w:cs="Arial"/>
                <w:sz w:val="24"/>
                <w:szCs w:val="24"/>
              </w:rPr>
            </w:pPr>
            <w:r w:rsidRPr="002366FF">
              <w:rPr>
                <w:rFonts w:ascii="Arial" w:hAnsi="Arial" w:cs="Arial"/>
                <w:sz w:val="24"/>
                <w:szCs w:val="24"/>
              </w:rPr>
              <w:t>(ACA)</w:t>
            </w:r>
          </w:p>
        </w:tc>
        <w:tc>
          <w:tcPr>
            <w:tcW w:w="1701" w:type="dxa"/>
            <w:gridSpan w:val="2"/>
            <w:tcBorders>
              <w:left w:val="single" w:sz="4" w:space="0" w:color="A8D08D"/>
              <w:bottom w:val="single" w:sz="4" w:space="0" w:color="A8D08D"/>
              <w:right w:val="single" w:sz="4" w:space="0" w:color="A8D08D"/>
            </w:tcBorders>
            <w:shd w:val="clear" w:color="auto" w:fill="FFFFFF" w:themeFill="background1"/>
          </w:tcPr>
          <w:p w14:paraId="3D2AC8FD" w14:textId="77777777" w:rsidR="008A40E6" w:rsidRPr="002366FF" w:rsidRDefault="008A40E6" w:rsidP="007D4340">
            <w:pPr>
              <w:pStyle w:val="TableParagraph"/>
              <w:spacing w:line="276" w:lineRule="auto"/>
              <w:ind w:left="290" w:right="270"/>
              <w:jc w:val="center"/>
              <w:rPr>
                <w:rFonts w:ascii="Arial" w:hAnsi="Arial" w:cs="Arial"/>
                <w:sz w:val="24"/>
                <w:szCs w:val="24"/>
              </w:rPr>
            </w:pPr>
            <w:r w:rsidRPr="002366FF">
              <w:rPr>
                <w:rFonts w:ascii="Arial" w:hAnsi="Arial" w:cs="Arial"/>
                <w:sz w:val="24"/>
                <w:szCs w:val="24"/>
              </w:rPr>
              <w:t>Miércoles</w:t>
            </w:r>
            <w:r w:rsidRPr="002366FF">
              <w:rPr>
                <w:rFonts w:ascii="Arial" w:hAnsi="Arial" w:cs="Arial"/>
                <w:spacing w:val="1"/>
                <w:sz w:val="24"/>
                <w:szCs w:val="24"/>
              </w:rPr>
              <w:t xml:space="preserve"> </w:t>
            </w:r>
            <w:r w:rsidRPr="00B2732B">
              <w:rPr>
                <w:rFonts w:ascii="Arial" w:hAnsi="Arial" w:cs="Arial"/>
              </w:rPr>
              <w:t>01-12-2021</w:t>
            </w:r>
          </w:p>
        </w:tc>
        <w:tc>
          <w:tcPr>
            <w:tcW w:w="2126" w:type="dxa"/>
            <w:gridSpan w:val="2"/>
            <w:tcBorders>
              <w:left w:val="single" w:sz="4" w:space="0" w:color="A8D08D"/>
              <w:bottom w:val="single" w:sz="4" w:space="0" w:color="A8D08D"/>
              <w:right w:val="single" w:sz="4" w:space="0" w:color="A8D08D"/>
            </w:tcBorders>
            <w:shd w:val="clear" w:color="auto" w:fill="FFFFFF" w:themeFill="background1"/>
          </w:tcPr>
          <w:p w14:paraId="2D6D6528" w14:textId="77777777" w:rsidR="008A40E6" w:rsidRPr="002366FF" w:rsidRDefault="008A40E6" w:rsidP="007D4340">
            <w:pPr>
              <w:pStyle w:val="TableParagraph"/>
              <w:spacing w:line="276" w:lineRule="auto"/>
              <w:ind w:left="108" w:right="520"/>
              <w:jc w:val="both"/>
              <w:rPr>
                <w:rFonts w:ascii="Arial" w:hAnsi="Arial" w:cs="Arial"/>
                <w:sz w:val="24"/>
                <w:szCs w:val="24"/>
              </w:rPr>
            </w:pPr>
            <w:r w:rsidRPr="002366FF">
              <w:rPr>
                <w:rFonts w:ascii="Arial" w:hAnsi="Arial" w:cs="Arial"/>
                <w:sz w:val="24"/>
                <w:szCs w:val="24"/>
              </w:rPr>
              <w:t>El envío será a</w:t>
            </w:r>
            <w:r w:rsidRPr="002366FF">
              <w:rPr>
                <w:rFonts w:ascii="Arial" w:hAnsi="Arial" w:cs="Arial"/>
                <w:spacing w:val="-59"/>
                <w:sz w:val="24"/>
                <w:szCs w:val="24"/>
              </w:rPr>
              <w:t xml:space="preserve"> </w:t>
            </w:r>
            <w:r w:rsidRPr="002366FF">
              <w:rPr>
                <w:rFonts w:ascii="Arial" w:hAnsi="Arial" w:cs="Arial"/>
                <w:sz w:val="24"/>
                <w:szCs w:val="24"/>
              </w:rPr>
              <w:t>través de los</w:t>
            </w:r>
            <w:r w:rsidRPr="002366FF">
              <w:rPr>
                <w:rFonts w:ascii="Arial" w:hAnsi="Arial" w:cs="Arial"/>
                <w:spacing w:val="1"/>
                <w:sz w:val="24"/>
                <w:szCs w:val="24"/>
              </w:rPr>
              <w:t xml:space="preserve"> </w:t>
            </w:r>
            <w:r w:rsidRPr="002366FF">
              <w:rPr>
                <w:rFonts w:ascii="Arial" w:hAnsi="Arial" w:cs="Arial"/>
                <w:sz w:val="24"/>
                <w:szCs w:val="24"/>
              </w:rPr>
              <w:t>correos</w:t>
            </w:r>
          </w:p>
          <w:p w14:paraId="58CE81CD" w14:textId="77777777" w:rsidR="008A40E6" w:rsidRPr="002366FF" w:rsidRDefault="008A40E6" w:rsidP="007D4340">
            <w:pPr>
              <w:pStyle w:val="TableParagraph"/>
              <w:ind w:left="108"/>
              <w:jc w:val="both"/>
              <w:rPr>
                <w:rFonts w:ascii="Arial" w:hAnsi="Arial" w:cs="Arial"/>
                <w:sz w:val="24"/>
                <w:szCs w:val="24"/>
              </w:rPr>
            </w:pPr>
            <w:r w:rsidRPr="002366FF">
              <w:rPr>
                <w:rFonts w:ascii="Arial" w:hAnsi="Arial" w:cs="Arial"/>
                <w:sz w:val="24"/>
                <w:szCs w:val="24"/>
              </w:rPr>
              <w:t>institucionales</w:t>
            </w:r>
          </w:p>
        </w:tc>
      </w:tr>
      <w:tr w:rsidR="008A40E6" w:rsidRPr="002366FF" w14:paraId="1C25240C" w14:textId="77777777" w:rsidTr="007D4340">
        <w:trPr>
          <w:gridBefore w:val="1"/>
          <w:wBefore w:w="123" w:type="dxa"/>
          <w:trHeight w:val="1163"/>
        </w:trPr>
        <w:tc>
          <w:tcPr>
            <w:tcW w:w="571" w:type="dxa"/>
            <w:gridSpan w:val="2"/>
            <w:tcBorders>
              <w:top w:val="single" w:sz="4" w:space="0" w:color="A8D08D"/>
              <w:left w:val="single" w:sz="4" w:space="0" w:color="A8D08D"/>
              <w:bottom w:val="single" w:sz="4" w:space="0" w:color="A8D08D"/>
              <w:right w:val="single" w:sz="4" w:space="0" w:color="A8D08D"/>
            </w:tcBorders>
            <w:shd w:val="clear" w:color="auto" w:fill="8EAADB" w:themeFill="accent1" w:themeFillTint="99"/>
          </w:tcPr>
          <w:p w14:paraId="6282C481" w14:textId="77777777" w:rsidR="008A40E6" w:rsidRPr="002366FF" w:rsidRDefault="008A40E6" w:rsidP="007D4340">
            <w:pPr>
              <w:pStyle w:val="TableParagraph"/>
              <w:spacing w:line="250" w:lineRule="exact"/>
              <w:rPr>
                <w:rFonts w:ascii="Arial" w:hAnsi="Arial" w:cs="Arial"/>
                <w:sz w:val="24"/>
                <w:szCs w:val="24"/>
              </w:rPr>
            </w:pPr>
            <w:r w:rsidRPr="002366FF">
              <w:rPr>
                <w:rFonts w:ascii="Arial" w:hAnsi="Arial" w:cs="Arial"/>
                <w:sz w:val="24"/>
                <w:szCs w:val="24"/>
              </w:rPr>
              <w:t>2</w:t>
            </w:r>
          </w:p>
        </w:tc>
        <w:tc>
          <w:tcPr>
            <w:tcW w:w="3255" w:type="dxa"/>
            <w:gridSpan w:val="2"/>
            <w:tcBorders>
              <w:top w:val="single" w:sz="4" w:space="0" w:color="A8D08D"/>
              <w:left w:val="single" w:sz="4" w:space="0" w:color="A8D08D"/>
              <w:bottom w:val="single" w:sz="4" w:space="0" w:color="A8D08D"/>
              <w:right w:val="single" w:sz="4" w:space="0" w:color="A8D08D"/>
            </w:tcBorders>
            <w:shd w:val="clear" w:color="auto" w:fill="8EAADB" w:themeFill="accent1" w:themeFillTint="99"/>
          </w:tcPr>
          <w:p w14:paraId="4DB97DFA" w14:textId="77777777" w:rsidR="008A40E6" w:rsidRPr="002366FF" w:rsidRDefault="008A40E6" w:rsidP="007D4340">
            <w:pPr>
              <w:pStyle w:val="TableParagraph"/>
              <w:spacing w:line="276" w:lineRule="auto"/>
              <w:ind w:right="96"/>
              <w:jc w:val="both"/>
              <w:rPr>
                <w:rFonts w:ascii="Arial" w:hAnsi="Arial" w:cs="Arial"/>
                <w:sz w:val="24"/>
                <w:szCs w:val="24"/>
              </w:rPr>
            </w:pPr>
            <w:r w:rsidRPr="002366FF">
              <w:rPr>
                <w:rFonts w:ascii="Arial" w:hAnsi="Arial" w:cs="Arial"/>
                <w:sz w:val="24"/>
                <w:szCs w:val="24"/>
              </w:rPr>
              <w:t>Revisión</w:t>
            </w:r>
            <w:r w:rsidRPr="002366FF">
              <w:rPr>
                <w:rFonts w:ascii="Arial" w:hAnsi="Arial" w:cs="Arial"/>
                <w:spacing w:val="1"/>
                <w:sz w:val="24"/>
                <w:szCs w:val="24"/>
              </w:rPr>
              <w:t xml:space="preserve"> </w:t>
            </w:r>
            <w:r w:rsidRPr="002366FF">
              <w:rPr>
                <w:rFonts w:ascii="Arial" w:hAnsi="Arial" w:cs="Arial"/>
                <w:sz w:val="24"/>
                <w:szCs w:val="24"/>
              </w:rPr>
              <w:t>y</w:t>
            </w:r>
            <w:r w:rsidRPr="002366FF">
              <w:rPr>
                <w:rFonts w:ascii="Arial" w:hAnsi="Arial" w:cs="Arial"/>
                <w:spacing w:val="1"/>
                <w:sz w:val="24"/>
                <w:szCs w:val="24"/>
              </w:rPr>
              <w:t xml:space="preserve"> </w:t>
            </w:r>
            <w:r w:rsidRPr="002366FF">
              <w:rPr>
                <w:rFonts w:ascii="Arial" w:hAnsi="Arial" w:cs="Arial"/>
                <w:sz w:val="24"/>
                <w:szCs w:val="24"/>
              </w:rPr>
              <w:t>envío</w:t>
            </w:r>
            <w:r w:rsidRPr="002366FF">
              <w:rPr>
                <w:rFonts w:ascii="Arial" w:hAnsi="Arial" w:cs="Arial"/>
                <w:spacing w:val="1"/>
                <w:sz w:val="24"/>
                <w:szCs w:val="24"/>
              </w:rPr>
              <w:t xml:space="preserve"> </w:t>
            </w:r>
            <w:r w:rsidRPr="002366FF">
              <w:rPr>
                <w:rFonts w:ascii="Arial" w:hAnsi="Arial" w:cs="Arial"/>
                <w:sz w:val="24"/>
                <w:szCs w:val="24"/>
              </w:rPr>
              <w:t>de</w:t>
            </w:r>
            <w:r w:rsidRPr="002366FF">
              <w:rPr>
                <w:rFonts w:ascii="Arial" w:hAnsi="Arial" w:cs="Arial"/>
                <w:spacing w:val="-59"/>
                <w:sz w:val="24"/>
                <w:szCs w:val="24"/>
              </w:rPr>
              <w:t xml:space="preserve"> </w:t>
            </w:r>
            <w:r w:rsidRPr="002366FF">
              <w:rPr>
                <w:rFonts w:ascii="Arial" w:hAnsi="Arial" w:cs="Arial"/>
                <w:sz w:val="24"/>
                <w:szCs w:val="24"/>
              </w:rPr>
              <w:t>observaciones,</w:t>
            </w:r>
            <w:r w:rsidRPr="002366FF">
              <w:rPr>
                <w:rFonts w:ascii="Arial" w:hAnsi="Arial" w:cs="Arial"/>
                <w:spacing w:val="1"/>
                <w:sz w:val="24"/>
                <w:szCs w:val="24"/>
              </w:rPr>
              <w:t xml:space="preserve"> </w:t>
            </w:r>
            <w:r w:rsidRPr="002366FF">
              <w:rPr>
                <w:rFonts w:ascii="Arial" w:hAnsi="Arial" w:cs="Arial"/>
                <w:sz w:val="24"/>
                <w:szCs w:val="24"/>
              </w:rPr>
              <w:t>en</w:t>
            </w:r>
            <w:r w:rsidRPr="002366FF">
              <w:rPr>
                <w:rFonts w:ascii="Arial" w:hAnsi="Arial" w:cs="Arial"/>
                <w:spacing w:val="1"/>
                <w:sz w:val="24"/>
                <w:szCs w:val="24"/>
              </w:rPr>
              <w:t xml:space="preserve"> </w:t>
            </w:r>
            <w:r w:rsidRPr="002366FF">
              <w:rPr>
                <w:rFonts w:ascii="Arial" w:hAnsi="Arial" w:cs="Arial"/>
                <w:sz w:val="24"/>
                <w:szCs w:val="24"/>
              </w:rPr>
              <w:t>caso</w:t>
            </w:r>
            <w:r w:rsidRPr="002366FF">
              <w:rPr>
                <w:rFonts w:ascii="Arial" w:hAnsi="Arial" w:cs="Arial"/>
                <w:spacing w:val="1"/>
                <w:sz w:val="24"/>
                <w:szCs w:val="24"/>
              </w:rPr>
              <w:t xml:space="preserve"> </w:t>
            </w:r>
            <w:r w:rsidRPr="002366FF">
              <w:rPr>
                <w:rFonts w:ascii="Arial" w:hAnsi="Arial" w:cs="Arial"/>
                <w:sz w:val="24"/>
                <w:szCs w:val="24"/>
              </w:rPr>
              <w:t>de</w:t>
            </w:r>
            <w:r w:rsidRPr="002366FF">
              <w:rPr>
                <w:rFonts w:ascii="Arial" w:hAnsi="Arial" w:cs="Arial"/>
                <w:spacing w:val="-59"/>
                <w:sz w:val="24"/>
                <w:szCs w:val="24"/>
              </w:rPr>
              <w:t xml:space="preserve"> </w:t>
            </w:r>
            <w:r w:rsidRPr="002366FF">
              <w:rPr>
                <w:rFonts w:ascii="Arial" w:hAnsi="Arial" w:cs="Arial"/>
                <w:sz w:val="24"/>
                <w:szCs w:val="24"/>
              </w:rPr>
              <w:t>tenerlas,</w:t>
            </w:r>
            <w:r w:rsidRPr="002366FF">
              <w:rPr>
                <w:rFonts w:ascii="Arial" w:hAnsi="Arial" w:cs="Arial"/>
                <w:spacing w:val="12"/>
                <w:sz w:val="24"/>
                <w:szCs w:val="24"/>
              </w:rPr>
              <w:t xml:space="preserve"> </w:t>
            </w:r>
            <w:r w:rsidRPr="002366FF">
              <w:rPr>
                <w:rFonts w:ascii="Arial" w:hAnsi="Arial" w:cs="Arial"/>
                <w:sz w:val="24"/>
                <w:szCs w:val="24"/>
              </w:rPr>
              <w:t>al</w:t>
            </w:r>
            <w:r w:rsidRPr="002366FF">
              <w:rPr>
                <w:rFonts w:ascii="Arial" w:hAnsi="Arial" w:cs="Arial"/>
                <w:spacing w:val="12"/>
                <w:sz w:val="24"/>
                <w:szCs w:val="24"/>
              </w:rPr>
              <w:t xml:space="preserve"> </w:t>
            </w:r>
            <w:r w:rsidRPr="002366FF">
              <w:rPr>
                <w:rFonts w:ascii="Arial" w:hAnsi="Arial" w:cs="Arial"/>
                <w:sz w:val="24"/>
                <w:szCs w:val="24"/>
              </w:rPr>
              <w:t>Área</w:t>
            </w:r>
            <w:r w:rsidRPr="002366FF">
              <w:rPr>
                <w:rFonts w:ascii="Arial" w:hAnsi="Arial" w:cs="Arial"/>
                <w:spacing w:val="10"/>
                <w:sz w:val="24"/>
                <w:szCs w:val="24"/>
              </w:rPr>
              <w:t xml:space="preserve"> </w:t>
            </w:r>
            <w:r w:rsidRPr="002366FF">
              <w:rPr>
                <w:rFonts w:ascii="Arial" w:hAnsi="Arial" w:cs="Arial"/>
                <w:sz w:val="24"/>
                <w:szCs w:val="24"/>
              </w:rPr>
              <w:t>Coordinadora</w:t>
            </w:r>
          </w:p>
          <w:p w14:paraId="6022B5FC" w14:textId="77777777" w:rsidR="008A40E6" w:rsidRPr="002366FF" w:rsidRDefault="008A40E6" w:rsidP="007D4340">
            <w:pPr>
              <w:pStyle w:val="TableParagraph"/>
              <w:jc w:val="both"/>
              <w:rPr>
                <w:rFonts w:ascii="Arial" w:hAnsi="Arial" w:cs="Arial"/>
                <w:sz w:val="24"/>
                <w:szCs w:val="24"/>
              </w:rPr>
            </w:pPr>
            <w:r w:rsidRPr="002366FF">
              <w:rPr>
                <w:rFonts w:ascii="Arial" w:hAnsi="Arial" w:cs="Arial"/>
                <w:sz w:val="24"/>
                <w:szCs w:val="24"/>
              </w:rPr>
              <w:t>de</w:t>
            </w:r>
            <w:r w:rsidRPr="002366FF">
              <w:rPr>
                <w:rFonts w:ascii="Arial" w:hAnsi="Arial" w:cs="Arial"/>
                <w:spacing w:val="-2"/>
                <w:sz w:val="24"/>
                <w:szCs w:val="24"/>
              </w:rPr>
              <w:t xml:space="preserve"> </w:t>
            </w:r>
            <w:r w:rsidRPr="002366FF">
              <w:rPr>
                <w:rFonts w:ascii="Arial" w:hAnsi="Arial" w:cs="Arial"/>
                <w:sz w:val="24"/>
                <w:szCs w:val="24"/>
              </w:rPr>
              <w:t>Archivos</w:t>
            </w:r>
            <w:r w:rsidRPr="002366FF">
              <w:rPr>
                <w:rFonts w:ascii="Arial" w:hAnsi="Arial" w:cs="Arial"/>
                <w:spacing w:val="-1"/>
                <w:sz w:val="24"/>
                <w:szCs w:val="24"/>
              </w:rPr>
              <w:t xml:space="preserve"> </w:t>
            </w:r>
            <w:r w:rsidRPr="002366FF">
              <w:rPr>
                <w:rFonts w:ascii="Arial" w:hAnsi="Arial" w:cs="Arial"/>
                <w:sz w:val="24"/>
                <w:szCs w:val="24"/>
              </w:rPr>
              <w:t>(ACA).</w:t>
            </w:r>
          </w:p>
        </w:tc>
        <w:tc>
          <w:tcPr>
            <w:tcW w:w="1841" w:type="dxa"/>
            <w:gridSpan w:val="2"/>
            <w:tcBorders>
              <w:top w:val="single" w:sz="4" w:space="0" w:color="A8D08D"/>
              <w:left w:val="single" w:sz="4" w:space="0" w:color="A8D08D"/>
              <w:bottom w:val="single" w:sz="4" w:space="0" w:color="A8D08D"/>
              <w:right w:val="single" w:sz="4" w:space="0" w:color="A8D08D"/>
            </w:tcBorders>
            <w:shd w:val="clear" w:color="auto" w:fill="8EAADB" w:themeFill="accent1" w:themeFillTint="99"/>
          </w:tcPr>
          <w:p w14:paraId="2EAC8068" w14:textId="77777777" w:rsidR="008A40E6" w:rsidRPr="002366FF" w:rsidRDefault="008A40E6" w:rsidP="007D4340">
            <w:pPr>
              <w:pStyle w:val="TableParagraph"/>
              <w:spacing w:line="276" w:lineRule="auto"/>
              <w:ind w:left="127" w:right="113" w:hanging="2"/>
              <w:jc w:val="center"/>
              <w:rPr>
                <w:rFonts w:ascii="Arial" w:hAnsi="Arial" w:cs="Arial"/>
                <w:sz w:val="24"/>
                <w:szCs w:val="24"/>
              </w:rPr>
            </w:pPr>
            <w:r w:rsidRPr="002366FF">
              <w:rPr>
                <w:rFonts w:ascii="Arial" w:hAnsi="Arial" w:cs="Arial"/>
                <w:sz w:val="24"/>
                <w:szCs w:val="24"/>
              </w:rPr>
              <w:t>Integrantes del</w:t>
            </w:r>
            <w:r w:rsidRPr="002366FF">
              <w:rPr>
                <w:rFonts w:ascii="Arial" w:hAnsi="Arial" w:cs="Arial"/>
                <w:spacing w:val="1"/>
                <w:sz w:val="24"/>
                <w:szCs w:val="24"/>
              </w:rPr>
              <w:t xml:space="preserve"> </w:t>
            </w:r>
            <w:r w:rsidRPr="002366FF">
              <w:rPr>
                <w:rFonts w:ascii="Arial" w:hAnsi="Arial" w:cs="Arial"/>
                <w:sz w:val="24"/>
                <w:szCs w:val="24"/>
              </w:rPr>
              <w:t>Grupo</w:t>
            </w:r>
            <w:r w:rsidRPr="002366FF">
              <w:rPr>
                <w:rFonts w:ascii="Arial" w:hAnsi="Arial" w:cs="Arial"/>
                <w:spacing w:val="1"/>
                <w:sz w:val="24"/>
                <w:szCs w:val="24"/>
              </w:rPr>
              <w:t xml:space="preserve"> </w:t>
            </w:r>
            <w:r w:rsidRPr="002366FF">
              <w:rPr>
                <w:rFonts w:ascii="Arial" w:hAnsi="Arial" w:cs="Arial"/>
                <w:spacing w:val="-1"/>
                <w:sz w:val="24"/>
                <w:szCs w:val="24"/>
              </w:rPr>
              <w:t>Interdisciplinario</w:t>
            </w:r>
          </w:p>
          <w:p w14:paraId="2AC6D2ED" w14:textId="77777777" w:rsidR="008A40E6" w:rsidRPr="002366FF" w:rsidRDefault="008A40E6" w:rsidP="007D4340">
            <w:pPr>
              <w:pStyle w:val="TableParagraph"/>
              <w:ind w:left="198" w:right="185"/>
              <w:jc w:val="center"/>
              <w:rPr>
                <w:rFonts w:ascii="Arial" w:hAnsi="Arial" w:cs="Arial"/>
                <w:sz w:val="24"/>
                <w:szCs w:val="24"/>
              </w:rPr>
            </w:pPr>
            <w:r w:rsidRPr="002366FF">
              <w:rPr>
                <w:rFonts w:ascii="Arial" w:hAnsi="Arial" w:cs="Arial"/>
                <w:sz w:val="24"/>
                <w:szCs w:val="24"/>
              </w:rPr>
              <w:t>(GI)</w:t>
            </w:r>
          </w:p>
        </w:tc>
        <w:tc>
          <w:tcPr>
            <w:tcW w:w="1701" w:type="dxa"/>
            <w:gridSpan w:val="2"/>
            <w:tcBorders>
              <w:top w:val="single" w:sz="4" w:space="0" w:color="A8D08D"/>
              <w:left w:val="single" w:sz="4" w:space="0" w:color="A8D08D"/>
              <w:bottom w:val="single" w:sz="4" w:space="0" w:color="A8D08D"/>
              <w:right w:val="single" w:sz="4" w:space="0" w:color="A8D08D"/>
            </w:tcBorders>
            <w:shd w:val="clear" w:color="auto" w:fill="8EAADB" w:themeFill="accent1" w:themeFillTint="99"/>
          </w:tcPr>
          <w:p w14:paraId="289689F8" w14:textId="77777777" w:rsidR="008A40E6" w:rsidRPr="002366FF" w:rsidRDefault="008A40E6" w:rsidP="007D4340">
            <w:pPr>
              <w:pStyle w:val="TableParagraph"/>
              <w:spacing w:line="276" w:lineRule="auto"/>
              <w:ind w:left="290" w:right="270" w:firstLine="163"/>
              <w:rPr>
                <w:rFonts w:ascii="Arial" w:hAnsi="Arial" w:cs="Arial"/>
                <w:sz w:val="24"/>
                <w:szCs w:val="24"/>
              </w:rPr>
            </w:pPr>
            <w:r w:rsidRPr="002366FF">
              <w:rPr>
                <w:rFonts w:ascii="Arial" w:hAnsi="Arial" w:cs="Arial"/>
                <w:sz w:val="24"/>
                <w:szCs w:val="24"/>
              </w:rPr>
              <w:t>Lunes</w:t>
            </w:r>
            <w:r w:rsidRPr="002366FF">
              <w:rPr>
                <w:rFonts w:ascii="Arial" w:hAnsi="Arial" w:cs="Arial"/>
                <w:spacing w:val="1"/>
                <w:sz w:val="24"/>
                <w:szCs w:val="24"/>
              </w:rPr>
              <w:t xml:space="preserve"> </w:t>
            </w:r>
            <w:r w:rsidRPr="00B2732B">
              <w:rPr>
                <w:rFonts w:ascii="Arial" w:hAnsi="Arial" w:cs="Arial"/>
              </w:rPr>
              <w:t>06-12-2021</w:t>
            </w:r>
          </w:p>
        </w:tc>
        <w:tc>
          <w:tcPr>
            <w:tcW w:w="2126" w:type="dxa"/>
            <w:gridSpan w:val="2"/>
            <w:tcBorders>
              <w:top w:val="single" w:sz="4" w:space="0" w:color="A8D08D"/>
              <w:left w:val="single" w:sz="4" w:space="0" w:color="A8D08D"/>
              <w:bottom w:val="single" w:sz="4" w:space="0" w:color="A8D08D"/>
              <w:right w:val="single" w:sz="4" w:space="0" w:color="A8D08D"/>
            </w:tcBorders>
            <w:shd w:val="clear" w:color="auto" w:fill="8EAADB" w:themeFill="accent1" w:themeFillTint="99"/>
          </w:tcPr>
          <w:p w14:paraId="3237A797" w14:textId="77777777" w:rsidR="008A40E6" w:rsidRPr="002366FF" w:rsidRDefault="008A40E6" w:rsidP="007D4340">
            <w:pPr>
              <w:pStyle w:val="TableParagraph"/>
              <w:spacing w:line="276" w:lineRule="auto"/>
              <w:ind w:left="108" w:right="276"/>
              <w:rPr>
                <w:rFonts w:ascii="Arial" w:hAnsi="Arial" w:cs="Arial"/>
                <w:sz w:val="24"/>
                <w:szCs w:val="24"/>
              </w:rPr>
            </w:pPr>
            <w:r w:rsidRPr="002366FF">
              <w:rPr>
                <w:rFonts w:ascii="Arial" w:hAnsi="Arial" w:cs="Arial"/>
                <w:sz w:val="24"/>
                <w:szCs w:val="24"/>
              </w:rPr>
              <w:t>El envío al correo</w:t>
            </w:r>
            <w:r w:rsidRPr="002366FF">
              <w:rPr>
                <w:rFonts w:ascii="Arial" w:hAnsi="Arial" w:cs="Arial"/>
                <w:spacing w:val="-59"/>
                <w:sz w:val="24"/>
                <w:szCs w:val="24"/>
              </w:rPr>
              <w:t xml:space="preserve"> </w:t>
            </w:r>
            <w:r w:rsidRPr="002366FF">
              <w:rPr>
                <w:rFonts w:ascii="Arial" w:hAnsi="Arial" w:cs="Arial"/>
                <w:sz w:val="24"/>
                <w:szCs w:val="24"/>
              </w:rPr>
              <w:t>institucional del</w:t>
            </w:r>
            <w:r w:rsidRPr="002366FF">
              <w:rPr>
                <w:rFonts w:ascii="Arial" w:hAnsi="Arial" w:cs="Arial"/>
                <w:spacing w:val="1"/>
                <w:sz w:val="24"/>
                <w:szCs w:val="24"/>
              </w:rPr>
              <w:t xml:space="preserve"> </w:t>
            </w:r>
            <w:r w:rsidRPr="002366FF">
              <w:rPr>
                <w:rFonts w:ascii="Arial" w:hAnsi="Arial" w:cs="Arial"/>
                <w:sz w:val="24"/>
                <w:szCs w:val="24"/>
              </w:rPr>
              <w:t>ACA</w:t>
            </w:r>
          </w:p>
        </w:tc>
      </w:tr>
      <w:tr w:rsidR="008A40E6" w:rsidRPr="002366FF" w14:paraId="5052A703" w14:textId="77777777" w:rsidTr="007D4340">
        <w:trPr>
          <w:gridBefore w:val="1"/>
          <w:wBefore w:w="123" w:type="dxa"/>
          <w:trHeight w:val="1163"/>
        </w:trPr>
        <w:tc>
          <w:tcPr>
            <w:tcW w:w="571" w:type="dxa"/>
            <w:gridSpan w:val="2"/>
            <w:tcBorders>
              <w:top w:val="single" w:sz="4" w:space="0" w:color="A8D08D"/>
              <w:left w:val="single" w:sz="4" w:space="0" w:color="A8D08D"/>
              <w:bottom w:val="single" w:sz="4" w:space="0" w:color="A8D08D"/>
              <w:right w:val="single" w:sz="4" w:space="0" w:color="A8D08D"/>
            </w:tcBorders>
            <w:shd w:val="clear" w:color="auto" w:fill="FFFFFF" w:themeFill="background1"/>
          </w:tcPr>
          <w:p w14:paraId="57E4B22E" w14:textId="77777777" w:rsidR="008A40E6" w:rsidRPr="002366FF" w:rsidRDefault="008A40E6" w:rsidP="007D4340">
            <w:pPr>
              <w:pStyle w:val="TableParagraph"/>
              <w:spacing w:line="250" w:lineRule="exact"/>
              <w:rPr>
                <w:rFonts w:ascii="Arial" w:hAnsi="Arial" w:cs="Arial"/>
                <w:sz w:val="24"/>
                <w:szCs w:val="24"/>
              </w:rPr>
            </w:pPr>
            <w:r w:rsidRPr="002366FF">
              <w:rPr>
                <w:rFonts w:ascii="Arial" w:hAnsi="Arial" w:cs="Arial"/>
                <w:sz w:val="24"/>
                <w:szCs w:val="24"/>
              </w:rPr>
              <w:t>3</w:t>
            </w:r>
          </w:p>
        </w:tc>
        <w:tc>
          <w:tcPr>
            <w:tcW w:w="3255" w:type="dxa"/>
            <w:gridSpan w:val="2"/>
            <w:tcBorders>
              <w:top w:val="single" w:sz="4" w:space="0" w:color="A8D08D"/>
              <w:left w:val="single" w:sz="4" w:space="0" w:color="A8D08D"/>
              <w:bottom w:val="single" w:sz="4" w:space="0" w:color="A8D08D"/>
              <w:right w:val="single" w:sz="4" w:space="0" w:color="A8D08D"/>
            </w:tcBorders>
            <w:shd w:val="clear" w:color="auto" w:fill="FFFFFF" w:themeFill="background1"/>
          </w:tcPr>
          <w:p w14:paraId="7B947609" w14:textId="77777777" w:rsidR="008A40E6" w:rsidRPr="002366FF" w:rsidRDefault="008A40E6" w:rsidP="007D4340">
            <w:pPr>
              <w:pStyle w:val="TableParagraph"/>
              <w:tabs>
                <w:tab w:val="left" w:pos="1909"/>
                <w:tab w:val="left" w:pos="2864"/>
              </w:tabs>
              <w:spacing w:line="276" w:lineRule="auto"/>
              <w:ind w:right="93"/>
              <w:jc w:val="both"/>
              <w:rPr>
                <w:rFonts w:ascii="Arial" w:hAnsi="Arial" w:cs="Arial"/>
                <w:sz w:val="24"/>
                <w:szCs w:val="24"/>
              </w:rPr>
            </w:pPr>
            <w:r>
              <w:rPr>
                <w:rFonts w:ascii="Arial" w:hAnsi="Arial" w:cs="Arial"/>
                <w:sz w:val="24"/>
                <w:szCs w:val="24"/>
              </w:rPr>
              <w:t xml:space="preserve">Integración de </w:t>
            </w:r>
            <w:r w:rsidRPr="002366FF">
              <w:rPr>
                <w:rFonts w:ascii="Arial" w:hAnsi="Arial" w:cs="Arial"/>
                <w:sz w:val="24"/>
                <w:szCs w:val="24"/>
              </w:rPr>
              <w:t>las</w:t>
            </w:r>
            <w:r w:rsidRPr="002366FF">
              <w:rPr>
                <w:rFonts w:ascii="Arial" w:hAnsi="Arial" w:cs="Arial"/>
                <w:spacing w:val="-59"/>
                <w:sz w:val="24"/>
                <w:szCs w:val="24"/>
              </w:rPr>
              <w:t xml:space="preserve"> </w:t>
            </w:r>
            <w:r w:rsidRPr="002366FF">
              <w:rPr>
                <w:rFonts w:ascii="Arial" w:hAnsi="Arial" w:cs="Arial"/>
                <w:sz w:val="24"/>
                <w:szCs w:val="24"/>
              </w:rPr>
              <w:t>observaciones</w:t>
            </w:r>
            <w:r w:rsidRPr="002366FF">
              <w:rPr>
                <w:rFonts w:ascii="Arial" w:hAnsi="Arial" w:cs="Arial"/>
                <w:spacing w:val="1"/>
                <w:sz w:val="24"/>
                <w:szCs w:val="24"/>
              </w:rPr>
              <w:t xml:space="preserve"> </w:t>
            </w:r>
            <w:r w:rsidRPr="002366FF">
              <w:rPr>
                <w:rFonts w:ascii="Arial" w:hAnsi="Arial" w:cs="Arial"/>
                <w:sz w:val="24"/>
                <w:szCs w:val="24"/>
              </w:rPr>
              <w:t>realizadas</w:t>
            </w:r>
            <w:r w:rsidRPr="002366FF">
              <w:rPr>
                <w:rFonts w:ascii="Arial" w:hAnsi="Arial" w:cs="Arial"/>
                <w:spacing w:val="1"/>
                <w:sz w:val="24"/>
                <w:szCs w:val="24"/>
              </w:rPr>
              <w:t xml:space="preserve"> </w:t>
            </w:r>
            <w:r w:rsidRPr="002366FF">
              <w:rPr>
                <w:rFonts w:ascii="Arial" w:hAnsi="Arial" w:cs="Arial"/>
                <w:sz w:val="24"/>
                <w:szCs w:val="24"/>
              </w:rPr>
              <w:t>por</w:t>
            </w:r>
            <w:r w:rsidRPr="002366FF">
              <w:rPr>
                <w:rFonts w:ascii="Arial" w:hAnsi="Arial" w:cs="Arial"/>
                <w:spacing w:val="1"/>
                <w:sz w:val="24"/>
                <w:szCs w:val="24"/>
              </w:rPr>
              <w:t xml:space="preserve"> </w:t>
            </w:r>
            <w:r w:rsidRPr="002366FF">
              <w:rPr>
                <w:rFonts w:ascii="Arial" w:hAnsi="Arial" w:cs="Arial"/>
                <w:sz w:val="24"/>
                <w:szCs w:val="24"/>
              </w:rPr>
              <w:t>las</w:t>
            </w:r>
            <w:r w:rsidRPr="002366FF">
              <w:rPr>
                <w:rFonts w:ascii="Arial" w:hAnsi="Arial" w:cs="Arial"/>
                <w:spacing w:val="-1"/>
                <w:sz w:val="24"/>
                <w:szCs w:val="24"/>
              </w:rPr>
              <w:t xml:space="preserve"> </w:t>
            </w:r>
            <w:r w:rsidRPr="002366FF">
              <w:rPr>
                <w:rFonts w:ascii="Arial" w:hAnsi="Arial" w:cs="Arial"/>
                <w:sz w:val="24"/>
                <w:szCs w:val="24"/>
              </w:rPr>
              <w:t>y</w:t>
            </w:r>
            <w:r w:rsidRPr="002366FF">
              <w:rPr>
                <w:rFonts w:ascii="Arial" w:hAnsi="Arial" w:cs="Arial"/>
                <w:spacing w:val="-1"/>
                <w:sz w:val="24"/>
                <w:szCs w:val="24"/>
              </w:rPr>
              <w:t xml:space="preserve"> </w:t>
            </w:r>
            <w:r w:rsidRPr="002366FF">
              <w:rPr>
                <w:rFonts w:ascii="Arial" w:hAnsi="Arial" w:cs="Arial"/>
                <w:sz w:val="24"/>
                <w:szCs w:val="24"/>
              </w:rPr>
              <w:t>los integrantes</w:t>
            </w:r>
            <w:r w:rsidRPr="002366FF">
              <w:rPr>
                <w:rFonts w:ascii="Arial" w:hAnsi="Arial" w:cs="Arial"/>
                <w:spacing w:val="2"/>
                <w:sz w:val="24"/>
                <w:szCs w:val="24"/>
              </w:rPr>
              <w:t xml:space="preserve"> </w:t>
            </w:r>
            <w:r w:rsidRPr="002366FF">
              <w:rPr>
                <w:rFonts w:ascii="Arial" w:hAnsi="Arial" w:cs="Arial"/>
                <w:sz w:val="24"/>
                <w:szCs w:val="24"/>
              </w:rPr>
              <w:t>del</w:t>
            </w:r>
            <w:r w:rsidRPr="002366FF">
              <w:rPr>
                <w:rFonts w:ascii="Arial" w:hAnsi="Arial" w:cs="Arial"/>
                <w:spacing w:val="60"/>
                <w:sz w:val="24"/>
                <w:szCs w:val="24"/>
              </w:rPr>
              <w:t xml:space="preserve"> </w:t>
            </w:r>
            <w:r w:rsidRPr="002366FF">
              <w:rPr>
                <w:rFonts w:ascii="Arial" w:hAnsi="Arial" w:cs="Arial"/>
                <w:sz w:val="24"/>
                <w:szCs w:val="24"/>
              </w:rPr>
              <w:t>Grupo</w:t>
            </w:r>
            <w:r>
              <w:rPr>
                <w:rFonts w:ascii="Arial" w:hAnsi="Arial" w:cs="Arial"/>
                <w:sz w:val="24"/>
                <w:szCs w:val="24"/>
              </w:rPr>
              <w:t xml:space="preserve"> </w:t>
            </w:r>
            <w:r w:rsidRPr="002366FF">
              <w:rPr>
                <w:rFonts w:ascii="Arial" w:hAnsi="Arial" w:cs="Arial"/>
                <w:sz w:val="24"/>
                <w:szCs w:val="24"/>
              </w:rPr>
              <w:t>Interdisciplinario</w:t>
            </w:r>
          </w:p>
        </w:tc>
        <w:tc>
          <w:tcPr>
            <w:tcW w:w="1841" w:type="dxa"/>
            <w:gridSpan w:val="2"/>
            <w:tcBorders>
              <w:top w:val="single" w:sz="4" w:space="0" w:color="A8D08D"/>
              <w:left w:val="single" w:sz="4" w:space="0" w:color="A8D08D"/>
              <w:bottom w:val="single" w:sz="4" w:space="0" w:color="A8D08D"/>
              <w:right w:val="single" w:sz="4" w:space="0" w:color="A8D08D"/>
            </w:tcBorders>
            <w:shd w:val="clear" w:color="auto" w:fill="FFFFFF" w:themeFill="background1"/>
          </w:tcPr>
          <w:p w14:paraId="0981239F" w14:textId="77777777" w:rsidR="008A40E6" w:rsidRPr="002366FF" w:rsidRDefault="008A40E6" w:rsidP="007D4340">
            <w:pPr>
              <w:pStyle w:val="TableParagraph"/>
              <w:spacing w:line="250" w:lineRule="exact"/>
              <w:ind w:left="198" w:right="186"/>
              <w:jc w:val="center"/>
              <w:rPr>
                <w:rFonts w:ascii="Arial" w:hAnsi="Arial" w:cs="Arial"/>
                <w:sz w:val="24"/>
                <w:szCs w:val="24"/>
              </w:rPr>
            </w:pPr>
            <w:r w:rsidRPr="002366FF">
              <w:rPr>
                <w:rFonts w:ascii="Arial" w:hAnsi="Arial" w:cs="Arial"/>
                <w:sz w:val="24"/>
                <w:szCs w:val="24"/>
              </w:rPr>
              <w:t>ACA</w:t>
            </w:r>
          </w:p>
        </w:tc>
        <w:tc>
          <w:tcPr>
            <w:tcW w:w="1701" w:type="dxa"/>
            <w:gridSpan w:val="2"/>
            <w:tcBorders>
              <w:top w:val="single" w:sz="4" w:space="0" w:color="A8D08D"/>
              <w:left w:val="single" w:sz="4" w:space="0" w:color="A8D08D"/>
              <w:bottom w:val="single" w:sz="4" w:space="0" w:color="A8D08D"/>
              <w:right w:val="single" w:sz="4" w:space="0" w:color="A8D08D"/>
            </w:tcBorders>
            <w:shd w:val="clear" w:color="auto" w:fill="FFFFFF" w:themeFill="background1"/>
          </w:tcPr>
          <w:p w14:paraId="3A40310D" w14:textId="77777777" w:rsidR="008A40E6" w:rsidRPr="002366FF" w:rsidRDefault="008A40E6" w:rsidP="007D4340">
            <w:pPr>
              <w:pStyle w:val="TableParagraph"/>
              <w:spacing w:line="276" w:lineRule="auto"/>
              <w:ind w:left="290" w:right="270" w:firstLine="91"/>
              <w:rPr>
                <w:rFonts w:ascii="Arial" w:hAnsi="Arial" w:cs="Arial"/>
                <w:sz w:val="24"/>
                <w:szCs w:val="24"/>
              </w:rPr>
            </w:pPr>
            <w:r w:rsidRPr="002366FF">
              <w:rPr>
                <w:rFonts w:ascii="Arial" w:hAnsi="Arial" w:cs="Arial"/>
                <w:sz w:val="24"/>
                <w:szCs w:val="24"/>
              </w:rPr>
              <w:t>Miércoles</w:t>
            </w:r>
            <w:r w:rsidRPr="00B2732B">
              <w:rPr>
                <w:rFonts w:ascii="Arial" w:hAnsi="Arial" w:cs="Arial"/>
              </w:rPr>
              <w:t>08-12-2021</w:t>
            </w:r>
          </w:p>
        </w:tc>
        <w:tc>
          <w:tcPr>
            <w:tcW w:w="2126" w:type="dxa"/>
            <w:gridSpan w:val="2"/>
            <w:tcBorders>
              <w:top w:val="single" w:sz="4" w:space="0" w:color="A8D08D"/>
              <w:left w:val="single" w:sz="4" w:space="0" w:color="A8D08D"/>
              <w:bottom w:val="single" w:sz="4" w:space="0" w:color="A8D08D"/>
              <w:right w:val="single" w:sz="4" w:space="0" w:color="A8D08D"/>
            </w:tcBorders>
            <w:shd w:val="clear" w:color="auto" w:fill="FFFFFF" w:themeFill="background1"/>
          </w:tcPr>
          <w:p w14:paraId="4BA69298" w14:textId="77777777" w:rsidR="008A40E6" w:rsidRPr="002366FF" w:rsidRDefault="008A40E6" w:rsidP="007D4340">
            <w:pPr>
              <w:pStyle w:val="TableParagraph"/>
              <w:ind w:left="0"/>
              <w:rPr>
                <w:rFonts w:ascii="Arial" w:hAnsi="Arial" w:cs="Arial"/>
                <w:sz w:val="24"/>
                <w:szCs w:val="24"/>
              </w:rPr>
            </w:pPr>
          </w:p>
        </w:tc>
      </w:tr>
      <w:tr w:rsidR="008A40E6" w:rsidRPr="002366FF" w14:paraId="7AF9C6AD" w14:textId="77777777" w:rsidTr="007D4340">
        <w:trPr>
          <w:gridBefore w:val="1"/>
          <w:wBefore w:w="123" w:type="dxa"/>
          <w:trHeight w:val="1164"/>
        </w:trPr>
        <w:tc>
          <w:tcPr>
            <w:tcW w:w="571" w:type="dxa"/>
            <w:gridSpan w:val="2"/>
            <w:tcBorders>
              <w:top w:val="single" w:sz="4" w:space="0" w:color="A8D08D"/>
              <w:left w:val="single" w:sz="4" w:space="0" w:color="A8D08D"/>
              <w:bottom w:val="single" w:sz="4" w:space="0" w:color="A8D08D"/>
              <w:right w:val="single" w:sz="4" w:space="0" w:color="A8D08D"/>
            </w:tcBorders>
            <w:shd w:val="clear" w:color="auto" w:fill="8EAADB" w:themeFill="accent1" w:themeFillTint="99"/>
          </w:tcPr>
          <w:p w14:paraId="0DDDF71C" w14:textId="77777777" w:rsidR="008A40E6" w:rsidRPr="002366FF" w:rsidRDefault="008A40E6" w:rsidP="007D4340">
            <w:pPr>
              <w:pStyle w:val="TableParagraph"/>
              <w:spacing w:line="250" w:lineRule="exact"/>
              <w:rPr>
                <w:rFonts w:ascii="Arial" w:hAnsi="Arial" w:cs="Arial"/>
                <w:sz w:val="24"/>
                <w:szCs w:val="24"/>
              </w:rPr>
            </w:pPr>
            <w:r w:rsidRPr="002366FF">
              <w:rPr>
                <w:rFonts w:ascii="Arial" w:hAnsi="Arial" w:cs="Arial"/>
                <w:sz w:val="24"/>
                <w:szCs w:val="24"/>
              </w:rPr>
              <w:t>4</w:t>
            </w:r>
          </w:p>
        </w:tc>
        <w:tc>
          <w:tcPr>
            <w:tcW w:w="3255" w:type="dxa"/>
            <w:gridSpan w:val="2"/>
            <w:tcBorders>
              <w:top w:val="single" w:sz="4" w:space="0" w:color="A8D08D"/>
              <w:left w:val="single" w:sz="4" w:space="0" w:color="A8D08D"/>
              <w:bottom w:val="single" w:sz="4" w:space="0" w:color="A8D08D"/>
              <w:right w:val="single" w:sz="4" w:space="0" w:color="A8D08D"/>
            </w:tcBorders>
            <w:shd w:val="clear" w:color="auto" w:fill="8EAADB" w:themeFill="accent1" w:themeFillTint="99"/>
          </w:tcPr>
          <w:p w14:paraId="175D988F" w14:textId="77777777" w:rsidR="008A40E6" w:rsidRPr="00B2732B" w:rsidRDefault="008A40E6" w:rsidP="007D4340">
            <w:pPr>
              <w:pStyle w:val="TableParagraph"/>
              <w:spacing w:line="276" w:lineRule="auto"/>
              <w:ind w:right="94"/>
              <w:jc w:val="both"/>
              <w:rPr>
                <w:rFonts w:ascii="Arial" w:hAnsi="Arial" w:cs="Arial"/>
                <w:sz w:val="24"/>
                <w:szCs w:val="24"/>
              </w:rPr>
            </w:pPr>
            <w:r w:rsidRPr="002366FF">
              <w:rPr>
                <w:rFonts w:ascii="Arial" w:hAnsi="Arial" w:cs="Arial"/>
                <w:sz w:val="24"/>
                <w:szCs w:val="24"/>
              </w:rPr>
              <w:t>Envío</w:t>
            </w:r>
            <w:r w:rsidRPr="002366FF">
              <w:rPr>
                <w:rFonts w:ascii="Arial" w:hAnsi="Arial" w:cs="Arial"/>
                <w:spacing w:val="59"/>
                <w:sz w:val="24"/>
                <w:szCs w:val="24"/>
              </w:rPr>
              <w:t xml:space="preserve"> </w:t>
            </w:r>
            <w:r w:rsidRPr="002366FF">
              <w:rPr>
                <w:rFonts w:ascii="Arial" w:hAnsi="Arial" w:cs="Arial"/>
                <w:sz w:val="24"/>
                <w:szCs w:val="24"/>
              </w:rPr>
              <w:t>de</w:t>
            </w:r>
            <w:r w:rsidRPr="002366FF">
              <w:rPr>
                <w:rFonts w:ascii="Arial" w:hAnsi="Arial" w:cs="Arial"/>
                <w:spacing w:val="59"/>
                <w:sz w:val="24"/>
                <w:szCs w:val="24"/>
              </w:rPr>
              <w:t xml:space="preserve"> </w:t>
            </w:r>
            <w:r w:rsidRPr="002366FF">
              <w:rPr>
                <w:rFonts w:ascii="Arial" w:hAnsi="Arial" w:cs="Arial"/>
                <w:sz w:val="24"/>
                <w:szCs w:val="24"/>
              </w:rPr>
              <w:t>propuesta</w:t>
            </w:r>
            <w:r w:rsidRPr="002366FF">
              <w:rPr>
                <w:rFonts w:ascii="Arial" w:hAnsi="Arial" w:cs="Arial"/>
                <w:spacing w:val="57"/>
                <w:sz w:val="24"/>
                <w:szCs w:val="24"/>
              </w:rPr>
              <w:t xml:space="preserve"> </w:t>
            </w:r>
            <w:r w:rsidRPr="002366FF">
              <w:rPr>
                <w:rFonts w:ascii="Arial" w:hAnsi="Arial" w:cs="Arial"/>
                <w:sz w:val="24"/>
                <w:szCs w:val="24"/>
              </w:rPr>
              <w:t>final</w:t>
            </w:r>
            <w:r w:rsidRPr="002366FF">
              <w:rPr>
                <w:rFonts w:ascii="Arial" w:hAnsi="Arial" w:cs="Arial"/>
                <w:spacing w:val="58"/>
                <w:sz w:val="24"/>
                <w:szCs w:val="24"/>
              </w:rPr>
              <w:t xml:space="preserve"> </w:t>
            </w:r>
            <w:r w:rsidRPr="002366FF">
              <w:rPr>
                <w:rFonts w:ascii="Arial" w:hAnsi="Arial" w:cs="Arial"/>
                <w:sz w:val="24"/>
                <w:szCs w:val="24"/>
              </w:rPr>
              <w:t>a</w:t>
            </w:r>
            <w:r w:rsidRPr="002366FF">
              <w:rPr>
                <w:rFonts w:ascii="Arial" w:hAnsi="Arial" w:cs="Arial"/>
                <w:spacing w:val="-59"/>
                <w:sz w:val="24"/>
                <w:szCs w:val="24"/>
              </w:rPr>
              <w:t xml:space="preserve"> </w:t>
            </w:r>
            <w:r w:rsidRPr="002366FF">
              <w:rPr>
                <w:rFonts w:ascii="Arial" w:hAnsi="Arial" w:cs="Arial"/>
                <w:sz w:val="24"/>
                <w:szCs w:val="24"/>
              </w:rPr>
              <w:t>integrantes</w:t>
            </w:r>
            <w:r w:rsidRPr="002366FF">
              <w:rPr>
                <w:rFonts w:ascii="Arial" w:hAnsi="Arial" w:cs="Arial"/>
                <w:spacing w:val="1"/>
                <w:sz w:val="24"/>
                <w:szCs w:val="24"/>
              </w:rPr>
              <w:t xml:space="preserve"> </w:t>
            </w:r>
            <w:r w:rsidRPr="002366FF">
              <w:rPr>
                <w:rFonts w:ascii="Arial" w:hAnsi="Arial" w:cs="Arial"/>
                <w:sz w:val="24"/>
                <w:szCs w:val="24"/>
              </w:rPr>
              <w:t>del</w:t>
            </w:r>
            <w:r w:rsidRPr="002366FF">
              <w:rPr>
                <w:rFonts w:ascii="Arial" w:hAnsi="Arial" w:cs="Arial"/>
                <w:spacing w:val="1"/>
                <w:sz w:val="24"/>
                <w:szCs w:val="24"/>
              </w:rPr>
              <w:t xml:space="preserve"> </w:t>
            </w:r>
            <w:r w:rsidRPr="002366FF">
              <w:rPr>
                <w:rFonts w:ascii="Arial" w:hAnsi="Arial" w:cs="Arial"/>
                <w:sz w:val="24"/>
                <w:szCs w:val="24"/>
              </w:rPr>
              <w:t>Grupo</w:t>
            </w:r>
            <w:r w:rsidRPr="002366FF">
              <w:rPr>
                <w:rFonts w:ascii="Arial" w:hAnsi="Arial" w:cs="Arial"/>
                <w:spacing w:val="1"/>
                <w:sz w:val="24"/>
                <w:szCs w:val="24"/>
              </w:rPr>
              <w:t xml:space="preserve"> </w:t>
            </w:r>
            <w:r w:rsidRPr="002366FF">
              <w:rPr>
                <w:rFonts w:ascii="Arial" w:hAnsi="Arial" w:cs="Arial"/>
                <w:sz w:val="24"/>
                <w:szCs w:val="24"/>
              </w:rPr>
              <w:t>Interdisciplinario.</w:t>
            </w:r>
          </w:p>
        </w:tc>
        <w:tc>
          <w:tcPr>
            <w:tcW w:w="1841" w:type="dxa"/>
            <w:gridSpan w:val="2"/>
            <w:tcBorders>
              <w:top w:val="single" w:sz="4" w:space="0" w:color="A8D08D"/>
              <w:left w:val="single" w:sz="4" w:space="0" w:color="A8D08D"/>
              <w:bottom w:val="single" w:sz="4" w:space="0" w:color="A8D08D"/>
              <w:right w:val="single" w:sz="4" w:space="0" w:color="A8D08D"/>
            </w:tcBorders>
            <w:shd w:val="clear" w:color="auto" w:fill="8EAADB" w:themeFill="accent1" w:themeFillTint="99"/>
          </w:tcPr>
          <w:p w14:paraId="7CB25FF1" w14:textId="77777777" w:rsidR="008A40E6" w:rsidRPr="002366FF" w:rsidRDefault="008A40E6" w:rsidP="007D4340">
            <w:pPr>
              <w:pStyle w:val="TableParagraph"/>
              <w:spacing w:line="250" w:lineRule="exact"/>
              <w:ind w:left="198" w:right="186"/>
              <w:jc w:val="center"/>
              <w:rPr>
                <w:rFonts w:ascii="Arial" w:hAnsi="Arial" w:cs="Arial"/>
                <w:sz w:val="24"/>
                <w:szCs w:val="24"/>
              </w:rPr>
            </w:pPr>
            <w:r w:rsidRPr="002366FF">
              <w:rPr>
                <w:rFonts w:ascii="Arial" w:hAnsi="Arial" w:cs="Arial"/>
                <w:sz w:val="24"/>
                <w:szCs w:val="24"/>
              </w:rPr>
              <w:t>ACA</w:t>
            </w:r>
          </w:p>
        </w:tc>
        <w:tc>
          <w:tcPr>
            <w:tcW w:w="1701" w:type="dxa"/>
            <w:gridSpan w:val="2"/>
            <w:tcBorders>
              <w:top w:val="single" w:sz="4" w:space="0" w:color="A8D08D"/>
              <w:left w:val="single" w:sz="4" w:space="0" w:color="A8D08D"/>
              <w:bottom w:val="single" w:sz="4" w:space="0" w:color="A8D08D"/>
              <w:right w:val="single" w:sz="4" w:space="0" w:color="A8D08D"/>
            </w:tcBorders>
            <w:shd w:val="clear" w:color="auto" w:fill="8EAADB" w:themeFill="accent1" w:themeFillTint="99"/>
          </w:tcPr>
          <w:p w14:paraId="62179104" w14:textId="77777777" w:rsidR="008A40E6" w:rsidRPr="002366FF" w:rsidRDefault="008A40E6" w:rsidP="007D4340">
            <w:pPr>
              <w:pStyle w:val="TableParagraph"/>
              <w:spacing w:line="276" w:lineRule="auto"/>
              <w:ind w:left="290" w:right="270" w:firstLine="213"/>
              <w:rPr>
                <w:rFonts w:ascii="Arial" w:hAnsi="Arial" w:cs="Arial"/>
                <w:sz w:val="24"/>
                <w:szCs w:val="24"/>
              </w:rPr>
            </w:pPr>
            <w:r w:rsidRPr="002366FF">
              <w:rPr>
                <w:rFonts w:ascii="Arial" w:hAnsi="Arial" w:cs="Arial"/>
                <w:sz w:val="24"/>
                <w:szCs w:val="24"/>
              </w:rPr>
              <w:t>Jueves</w:t>
            </w:r>
            <w:r w:rsidRPr="002366FF">
              <w:rPr>
                <w:rFonts w:ascii="Arial" w:hAnsi="Arial" w:cs="Arial"/>
                <w:spacing w:val="1"/>
                <w:sz w:val="24"/>
                <w:szCs w:val="24"/>
              </w:rPr>
              <w:t xml:space="preserve"> </w:t>
            </w:r>
            <w:r w:rsidRPr="00B2732B">
              <w:rPr>
                <w:rFonts w:ascii="Arial" w:hAnsi="Arial" w:cs="Arial"/>
              </w:rPr>
              <w:t>09-12-2021</w:t>
            </w:r>
          </w:p>
        </w:tc>
        <w:tc>
          <w:tcPr>
            <w:tcW w:w="2126" w:type="dxa"/>
            <w:gridSpan w:val="2"/>
            <w:tcBorders>
              <w:top w:val="single" w:sz="4" w:space="0" w:color="A8D08D"/>
              <w:left w:val="single" w:sz="4" w:space="0" w:color="A8D08D"/>
              <w:bottom w:val="single" w:sz="4" w:space="0" w:color="A8D08D"/>
              <w:right w:val="single" w:sz="4" w:space="0" w:color="A8D08D"/>
            </w:tcBorders>
            <w:shd w:val="clear" w:color="auto" w:fill="8EAADB" w:themeFill="accent1" w:themeFillTint="99"/>
          </w:tcPr>
          <w:p w14:paraId="3D233905" w14:textId="77777777" w:rsidR="008A40E6" w:rsidRPr="002366FF" w:rsidRDefault="008A40E6" w:rsidP="007D4340">
            <w:pPr>
              <w:pStyle w:val="TableParagraph"/>
              <w:spacing w:line="276" w:lineRule="auto"/>
              <w:ind w:left="108" w:right="520"/>
              <w:rPr>
                <w:rFonts w:ascii="Arial" w:hAnsi="Arial" w:cs="Arial"/>
                <w:sz w:val="24"/>
                <w:szCs w:val="24"/>
              </w:rPr>
            </w:pPr>
            <w:r w:rsidRPr="002366FF">
              <w:rPr>
                <w:rFonts w:ascii="Arial" w:hAnsi="Arial" w:cs="Arial"/>
                <w:sz w:val="24"/>
                <w:szCs w:val="24"/>
              </w:rPr>
              <w:t>El envío será a</w:t>
            </w:r>
            <w:r w:rsidRPr="002366FF">
              <w:rPr>
                <w:rFonts w:ascii="Arial" w:hAnsi="Arial" w:cs="Arial"/>
                <w:spacing w:val="-59"/>
                <w:sz w:val="24"/>
                <w:szCs w:val="24"/>
              </w:rPr>
              <w:t xml:space="preserve"> </w:t>
            </w:r>
            <w:r w:rsidRPr="002366FF">
              <w:rPr>
                <w:rFonts w:ascii="Arial" w:hAnsi="Arial" w:cs="Arial"/>
                <w:sz w:val="24"/>
                <w:szCs w:val="24"/>
              </w:rPr>
              <w:t>través de los</w:t>
            </w:r>
            <w:r w:rsidRPr="002366FF">
              <w:rPr>
                <w:rFonts w:ascii="Arial" w:hAnsi="Arial" w:cs="Arial"/>
                <w:spacing w:val="1"/>
                <w:sz w:val="24"/>
                <w:szCs w:val="24"/>
              </w:rPr>
              <w:t xml:space="preserve"> </w:t>
            </w:r>
            <w:r w:rsidRPr="002366FF">
              <w:rPr>
                <w:rFonts w:ascii="Arial" w:hAnsi="Arial" w:cs="Arial"/>
                <w:sz w:val="24"/>
                <w:szCs w:val="24"/>
              </w:rPr>
              <w:t>correos</w:t>
            </w:r>
          </w:p>
          <w:p w14:paraId="0B4F443E" w14:textId="77777777" w:rsidR="008A40E6" w:rsidRPr="002366FF" w:rsidRDefault="008A40E6" w:rsidP="007D4340">
            <w:pPr>
              <w:pStyle w:val="TableParagraph"/>
              <w:ind w:left="108"/>
              <w:rPr>
                <w:rFonts w:ascii="Arial" w:hAnsi="Arial" w:cs="Arial"/>
                <w:sz w:val="24"/>
                <w:szCs w:val="24"/>
              </w:rPr>
            </w:pPr>
            <w:r w:rsidRPr="002366FF">
              <w:rPr>
                <w:rFonts w:ascii="Arial" w:hAnsi="Arial" w:cs="Arial"/>
                <w:sz w:val="24"/>
                <w:szCs w:val="24"/>
              </w:rPr>
              <w:t>institucionales</w:t>
            </w:r>
          </w:p>
        </w:tc>
      </w:tr>
      <w:tr w:rsidR="008A40E6" w:rsidRPr="002366FF" w14:paraId="02A55C68" w14:textId="77777777" w:rsidTr="007D4340">
        <w:trPr>
          <w:gridBefore w:val="1"/>
          <w:wBefore w:w="123" w:type="dxa"/>
          <w:trHeight w:val="1163"/>
        </w:trPr>
        <w:tc>
          <w:tcPr>
            <w:tcW w:w="571" w:type="dxa"/>
            <w:gridSpan w:val="2"/>
            <w:tcBorders>
              <w:top w:val="single" w:sz="4" w:space="0" w:color="A8D08D"/>
              <w:left w:val="single" w:sz="4" w:space="0" w:color="A8D08D"/>
              <w:bottom w:val="single" w:sz="4" w:space="0" w:color="A8D08D"/>
              <w:right w:val="single" w:sz="4" w:space="0" w:color="A8D08D"/>
            </w:tcBorders>
            <w:shd w:val="clear" w:color="auto" w:fill="FFFFFF" w:themeFill="background1"/>
          </w:tcPr>
          <w:p w14:paraId="5B47D7FA" w14:textId="77777777" w:rsidR="008A40E6" w:rsidRPr="002366FF" w:rsidRDefault="008A40E6" w:rsidP="007D4340">
            <w:pPr>
              <w:pStyle w:val="TableParagraph"/>
              <w:spacing w:line="250" w:lineRule="exact"/>
              <w:rPr>
                <w:rFonts w:ascii="Arial" w:hAnsi="Arial" w:cs="Arial"/>
                <w:sz w:val="24"/>
                <w:szCs w:val="24"/>
              </w:rPr>
            </w:pPr>
            <w:r w:rsidRPr="002366FF">
              <w:rPr>
                <w:rFonts w:ascii="Arial" w:hAnsi="Arial" w:cs="Arial"/>
                <w:sz w:val="24"/>
                <w:szCs w:val="24"/>
              </w:rPr>
              <w:t>5</w:t>
            </w:r>
          </w:p>
        </w:tc>
        <w:tc>
          <w:tcPr>
            <w:tcW w:w="3255" w:type="dxa"/>
            <w:gridSpan w:val="2"/>
            <w:tcBorders>
              <w:top w:val="single" w:sz="4" w:space="0" w:color="A8D08D"/>
              <w:left w:val="single" w:sz="4" w:space="0" w:color="A8D08D"/>
              <w:bottom w:val="single" w:sz="4" w:space="0" w:color="A8D08D"/>
              <w:right w:val="single" w:sz="4" w:space="0" w:color="A8D08D"/>
            </w:tcBorders>
            <w:shd w:val="clear" w:color="auto" w:fill="FFFFFF" w:themeFill="background1"/>
          </w:tcPr>
          <w:p w14:paraId="6E3578D8" w14:textId="77777777" w:rsidR="008A40E6" w:rsidRPr="002366FF" w:rsidRDefault="008A40E6" w:rsidP="007D4340">
            <w:pPr>
              <w:pStyle w:val="TableParagraph"/>
              <w:spacing w:line="276" w:lineRule="auto"/>
              <w:ind w:right="94"/>
              <w:jc w:val="both"/>
              <w:rPr>
                <w:rFonts w:ascii="Arial" w:hAnsi="Arial" w:cs="Arial"/>
                <w:sz w:val="24"/>
                <w:szCs w:val="24"/>
              </w:rPr>
            </w:pPr>
            <w:r w:rsidRPr="002366FF">
              <w:rPr>
                <w:rFonts w:ascii="Arial" w:hAnsi="Arial" w:cs="Arial"/>
                <w:sz w:val="24"/>
                <w:szCs w:val="24"/>
              </w:rPr>
              <w:t>Envío</w:t>
            </w:r>
            <w:r w:rsidRPr="002366FF">
              <w:rPr>
                <w:rFonts w:ascii="Arial" w:hAnsi="Arial" w:cs="Arial"/>
                <w:spacing w:val="1"/>
                <w:sz w:val="24"/>
                <w:szCs w:val="24"/>
              </w:rPr>
              <w:t xml:space="preserve"> </w:t>
            </w:r>
            <w:r w:rsidRPr="002366FF">
              <w:rPr>
                <w:rFonts w:ascii="Arial" w:hAnsi="Arial" w:cs="Arial"/>
                <w:sz w:val="24"/>
                <w:szCs w:val="24"/>
              </w:rPr>
              <w:t>de</w:t>
            </w:r>
            <w:r w:rsidRPr="002366FF">
              <w:rPr>
                <w:rFonts w:ascii="Arial" w:hAnsi="Arial" w:cs="Arial"/>
                <w:spacing w:val="1"/>
                <w:sz w:val="24"/>
                <w:szCs w:val="24"/>
              </w:rPr>
              <w:t xml:space="preserve"> </w:t>
            </w:r>
            <w:r w:rsidRPr="002366FF">
              <w:rPr>
                <w:rFonts w:ascii="Arial" w:hAnsi="Arial" w:cs="Arial"/>
                <w:sz w:val="24"/>
                <w:szCs w:val="24"/>
              </w:rPr>
              <w:t>las</w:t>
            </w:r>
            <w:r w:rsidRPr="002366FF">
              <w:rPr>
                <w:rFonts w:ascii="Arial" w:hAnsi="Arial" w:cs="Arial"/>
                <w:spacing w:val="1"/>
                <w:sz w:val="24"/>
                <w:szCs w:val="24"/>
              </w:rPr>
              <w:t xml:space="preserve"> </w:t>
            </w:r>
            <w:r w:rsidRPr="002366FF">
              <w:rPr>
                <w:rFonts w:ascii="Arial" w:hAnsi="Arial" w:cs="Arial"/>
                <w:sz w:val="24"/>
                <w:szCs w:val="24"/>
              </w:rPr>
              <w:t>Reglas</w:t>
            </w:r>
            <w:r w:rsidRPr="002366FF">
              <w:rPr>
                <w:rFonts w:ascii="Arial" w:hAnsi="Arial" w:cs="Arial"/>
                <w:spacing w:val="1"/>
                <w:sz w:val="24"/>
                <w:szCs w:val="24"/>
              </w:rPr>
              <w:t xml:space="preserve"> </w:t>
            </w:r>
            <w:r w:rsidRPr="002366FF">
              <w:rPr>
                <w:rFonts w:ascii="Arial" w:hAnsi="Arial" w:cs="Arial"/>
                <w:sz w:val="24"/>
                <w:szCs w:val="24"/>
              </w:rPr>
              <w:t>de</w:t>
            </w:r>
            <w:r w:rsidRPr="002366FF">
              <w:rPr>
                <w:rFonts w:ascii="Arial" w:hAnsi="Arial" w:cs="Arial"/>
                <w:spacing w:val="-59"/>
                <w:sz w:val="24"/>
                <w:szCs w:val="24"/>
              </w:rPr>
              <w:t xml:space="preserve"> </w:t>
            </w:r>
            <w:r w:rsidRPr="002366FF">
              <w:rPr>
                <w:rFonts w:ascii="Arial" w:hAnsi="Arial" w:cs="Arial"/>
                <w:sz w:val="24"/>
                <w:szCs w:val="24"/>
              </w:rPr>
              <w:t>Operación</w:t>
            </w:r>
            <w:r w:rsidRPr="002366FF">
              <w:rPr>
                <w:rFonts w:ascii="Arial" w:hAnsi="Arial" w:cs="Arial"/>
                <w:spacing w:val="1"/>
                <w:sz w:val="24"/>
                <w:szCs w:val="24"/>
              </w:rPr>
              <w:t xml:space="preserve"> </w:t>
            </w:r>
            <w:r w:rsidRPr="002366FF">
              <w:rPr>
                <w:rFonts w:ascii="Arial" w:hAnsi="Arial" w:cs="Arial"/>
                <w:sz w:val="24"/>
                <w:szCs w:val="24"/>
              </w:rPr>
              <w:t>al</w:t>
            </w:r>
            <w:r w:rsidRPr="002366FF">
              <w:rPr>
                <w:rFonts w:ascii="Arial" w:hAnsi="Arial" w:cs="Arial"/>
                <w:spacing w:val="1"/>
                <w:sz w:val="24"/>
                <w:szCs w:val="24"/>
              </w:rPr>
              <w:t xml:space="preserve"> </w:t>
            </w:r>
            <w:r w:rsidRPr="002366FF">
              <w:rPr>
                <w:rFonts w:ascii="Arial" w:hAnsi="Arial" w:cs="Arial"/>
                <w:sz w:val="24"/>
                <w:szCs w:val="24"/>
              </w:rPr>
              <w:t>Comité</w:t>
            </w:r>
            <w:r w:rsidRPr="002366FF">
              <w:rPr>
                <w:rFonts w:ascii="Arial" w:hAnsi="Arial" w:cs="Arial"/>
                <w:spacing w:val="1"/>
                <w:sz w:val="24"/>
                <w:szCs w:val="24"/>
              </w:rPr>
              <w:t xml:space="preserve"> </w:t>
            </w:r>
            <w:r w:rsidRPr="002366FF">
              <w:rPr>
                <w:rFonts w:ascii="Arial" w:hAnsi="Arial" w:cs="Arial"/>
                <w:sz w:val="24"/>
                <w:szCs w:val="24"/>
              </w:rPr>
              <w:t>de</w:t>
            </w:r>
            <w:r w:rsidRPr="002366FF">
              <w:rPr>
                <w:rFonts w:ascii="Arial" w:hAnsi="Arial" w:cs="Arial"/>
                <w:spacing w:val="1"/>
                <w:sz w:val="24"/>
                <w:szCs w:val="24"/>
              </w:rPr>
              <w:t xml:space="preserve"> </w:t>
            </w:r>
            <w:r w:rsidRPr="002366FF">
              <w:rPr>
                <w:rFonts w:ascii="Arial" w:hAnsi="Arial" w:cs="Arial"/>
                <w:sz w:val="24"/>
                <w:szCs w:val="24"/>
              </w:rPr>
              <w:t>Transparencia</w:t>
            </w:r>
            <w:r w:rsidRPr="002366FF">
              <w:rPr>
                <w:rFonts w:ascii="Arial" w:hAnsi="Arial" w:cs="Arial"/>
                <w:spacing w:val="49"/>
                <w:sz w:val="24"/>
                <w:szCs w:val="24"/>
              </w:rPr>
              <w:t xml:space="preserve"> </w:t>
            </w:r>
            <w:r w:rsidRPr="002366FF">
              <w:rPr>
                <w:rFonts w:ascii="Arial" w:hAnsi="Arial" w:cs="Arial"/>
                <w:sz w:val="24"/>
                <w:szCs w:val="24"/>
              </w:rPr>
              <w:t>(CT)</w:t>
            </w:r>
            <w:r w:rsidRPr="002366FF">
              <w:rPr>
                <w:rFonts w:ascii="Arial" w:hAnsi="Arial" w:cs="Arial"/>
                <w:spacing w:val="50"/>
                <w:sz w:val="24"/>
                <w:szCs w:val="24"/>
              </w:rPr>
              <w:t xml:space="preserve"> </w:t>
            </w:r>
            <w:r w:rsidRPr="002366FF">
              <w:rPr>
                <w:rFonts w:ascii="Arial" w:hAnsi="Arial" w:cs="Arial"/>
                <w:sz w:val="24"/>
                <w:szCs w:val="24"/>
              </w:rPr>
              <w:t>para</w:t>
            </w:r>
            <w:r w:rsidRPr="002366FF">
              <w:rPr>
                <w:rFonts w:ascii="Arial" w:hAnsi="Arial" w:cs="Arial"/>
                <w:spacing w:val="48"/>
                <w:sz w:val="24"/>
                <w:szCs w:val="24"/>
              </w:rPr>
              <w:t xml:space="preserve"> </w:t>
            </w:r>
            <w:r w:rsidRPr="002366FF">
              <w:rPr>
                <w:rFonts w:ascii="Arial" w:hAnsi="Arial" w:cs="Arial"/>
                <w:sz w:val="24"/>
                <w:szCs w:val="24"/>
              </w:rPr>
              <w:t>su</w:t>
            </w:r>
          </w:p>
          <w:p w14:paraId="1469ED4F" w14:textId="77777777" w:rsidR="008A40E6" w:rsidRPr="002366FF" w:rsidRDefault="008A40E6" w:rsidP="007D4340">
            <w:pPr>
              <w:pStyle w:val="TableParagraph"/>
              <w:rPr>
                <w:rFonts w:ascii="Arial" w:hAnsi="Arial" w:cs="Arial"/>
                <w:sz w:val="24"/>
                <w:szCs w:val="24"/>
              </w:rPr>
            </w:pPr>
            <w:r w:rsidRPr="002366FF">
              <w:rPr>
                <w:rFonts w:ascii="Arial" w:hAnsi="Arial" w:cs="Arial"/>
                <w:sz w:val="24"/>
                <w:szCs w:val="24"/>
              </w:rPr>
              <w:t>validación.</w:t>
            </w:r>
          </w:p>
        </w:tc>
        <w:tc>
          <w:tcPr>
            <w:tcW w:w="1841" w:type="dxa"/>
            <w:gridSpan w:val="2"/>
            <w:tcBorders>
              <w:top w:val="single" w:sz="4" w:space="0" w:color="A8D08D"/>
              <w:left w:val="single" w:sz="4" w:space="0" w:color="A8D08D"/>
              <w:bottom w:val="single" w:sz="4" w:space="0" w:color="A8D08D"/>
              <w:right w:val="single" w:sz="4" w:space="0" w:color="A8D08D"/>
            </w:tcBorders>
            <w:shd w:val="clear" w:color="auto" w:fill="FFFFFF" w:themeFill="background1"/>
          </w:tcPr>
          <w:p w14:paraId="3EC1A679" w14:textId="77777777" w:rsidR="008A40E6" w:rsidRPr="002366FF" w:rsidRDefault="008A40E6" w:rsidP="007D4340">
            <w:pPr>
              <w:pStyle w:val="TableParagraph"/>
              <w:spacing w:line="250" w:lineRule="exact"/>
              <w:ind w:left="198" w:right="186"/>
              <w:jc w:val="center"/>
              <w:rPr>
                <w:rFonts w:ascii="Arial" w:hAnsi="Arial" w:cs="Arial"/>
                <w:sz w:val="24"/>
                <w:szCs w:val="24"/>
              </w:rPr>
            </w:pPr>
            <w:r w:rsidRPr="002366FF">
              <w:rPr>
                <w:rFonts w:ascii="Arial" w:hAnsi="Arial" w:cs="Arial"/>
                <w:sz w:val="24"/>
                <w:szCs w:val="24"/>
              </w:rPr>
              <w:t>ACA</w:t>
            </w:r>
          </w:p>
        </w:tc>
        <w:tc>
          <w:tcPr>
            <w:tcW w:w="1701" w:type="dxa"/>
            <w:gridSpan w:val="2"/>
            <w:tcBorders>
              <w:top w:val="single" w:sz="4" w:space="0" w:color="A8D08D"/>
              <w:left w:val="single" w:sz="4" w:space="0" w:color="A8D08D"/>
              <w:bottom w:val="single" w:sz="4" w:space="0" w:color="A8D08D"/>
              <w:right w:val="single" w:sz="4" w:space="0" w:color="A8D08D"/>
            </w:tcBorders>
            <w:shd w:val="clear" w:color="auto" w:fill="FFFFFF" w:themeFill="background1"/>
          </w:tcPr>
          <w:p w14:paraId="261C4155" w14:textId="77777777" w:rsidR="008A40E6" w:rsidRPr="002366FF" w:rsidRDefault="008A40E6" w:rsidP="007D4340">
            <w:pPr>
              <w:pStyle w:val="TableParagraph"/>
              <w:spacing w:line="276" w:lineRule="auto"/>
              <w:ind w:left="290" w:right="270" w:firstLine="213"/>
              <w:rPr>
                <w:rFonts w:ascii="Arial" w:hAnsi="Arial" w:cs="Arial"/>
                <w:sz w:val="24"/>
                <w:szCs w:val="24"/>
              </w:rPr>
            </w:pPr>
            <w:r w:rsidRPr="002366FF">
              <w:rPr>
                <w:rFonts w:ascii="Arial" w:hAnsi="Arial" w:cs="Arial"/>
                <w:sz w:val="24"/>
                <w:szCs w:val="24"/>
              </w:rPr>
              <w:t>Jueves</w:t>
            </w:r>
            <w:r w:rsidRPr="002366FF">
              <w:rPr>
                <w:rFonts w:ascii="Arial" w:hAnsi="Arial" w:cs="Arial"/>
                <w:spacing w:val="1"/>
                <w:sz w:val="24"/>
                <w:szCs w:val="24"/>
              </w:rPr>
              <w:t xml:space="preserve"> </w:t>
            </w:r>
            <w:r w:rsidRPr="00B2732B">
              <w:rPr>
                <w:rFonts w:ascii="Arial" w:hAnsi="Arial" w:cs="Arial"/>
              </w:rPr>
              <w:t>09-12-2021</w:t>
            </w:r>
          </w:p>
        </w:tc>
        <w:tc>
          <w:tcPr>
            <w:tcW w:w="2126" w:type="dxa"/>
            <w:gridSpan w:val="2"/>
            <w:tcBorders>
              <w:top w:val="single" w:sz="4" w:space="0" w:color="A8D08D"/>
              <w:left w:val="single" w:sz="4" w:space="0" w:color="A8D08D"/>
              <w:bottom w:val="single" w:sz="4" w:space="0" w:color="A8D08D"/>
              <w:right w:val="single" w:sz="4" w:space="0" w:color="A8D08D"/>
            </w:tcBorders>
            <w:shd w:val="clear" w:color="auto" w:fill="FFFFFF" w:themeFill="background1"/>
          </w:tcPr>
          <w:p w14:paraId="25031766" w14:textId="77777777" w:rsidR="008A40E6" w:rsidRPr="002366FF" w:rsidRDefault="008A40E6" w:rsidP="007D4340">
            <w:pPr>
              <w:pStyle w:val="TableParagraph"/>
              <w:spacing w:line="276" w:lineRule="auto"/>
              <w:ind w:left="108" w:right="252"/>
              <w:rPr>
                <w:rFonts w:ascii="Arial" w:hAnsi="Arial" w:cs="Arial"/>
                <w:sz w:val="24"/>
                <w:szCs w:val="24"/>
              </w:rPr>
            </w:pPr>
            <w:r w:rsidRPr="002366FF">
              <w:rPr>
                <w:rFonts w:ascii="Arial" w:hAnsi="Arial" w:cs="Arial"/>
                <w:sz w:val="24"/>
                <w:szCs w:val="24"/>
              </w:rPr>
              <w:t>El envío será vía</w:t>
            </w:r>
            <w:r w:rsidRPr="002366FF">
              <w:rPr>
                <w:rFonts w:ascii="Arial" w:hAnsi="Arial" w:cs="Arial"/>
                <w:spacing w:val="1"/>
                <w:sz w:val="24"/>
                <w:szCs w:val="24"/>
              </w:rPr>
              <w:t xml:space="preserve"> </w:t>
            </w:r>
            <w:r w:rsidRPr="002366FF">
              <w:rPr>
                <w:rFonts w:ascii="Arial" w:hAnsi="Arial" w:cs="Arial"/>
                <w:sz w:val="24"/>
                <w:szCs w:val="24"/>
              </w:rPr>
              <w:t>correo</w:t>
            </w:r>
            <w:r w:rsidRPr="002366FF">
              <w:rPr>
                <w:rFonts w:ascii="Arial" w:hAnsi="Arial" w:cs="Arial"/>
                <w:spacing w:val="-13"/>
                <w:sz w:val="24"/>
                <w:szCs w:val="24"/>
              </w:rPr>
              <w:t xml:space="preserve"> </w:t>
            </w:r>
            <w:r w:rsidRPr="002366FF">
              <w:rPr>
                <w:rFonts w:ascii="Arial" w:hAnsi="Arial" w:cs="Arial"/>
                <w:sz w:val="24"/>
                <w:szCs w:val="24"/>
              </w:rPr>
              <w:t>electrónico</w:t>
            </w:r>
          </w:p>
        </w:tc>
      </w:tr>
      <w:tr w:rsidR="008A40E6" w:rsidRPr="002366FF" w14:paraId="13A9CB9C" w14:textId="77777777" w:rsidTr="007D4340">
        <w:trPr>
          <w:gridBefore w:val="1"/>
          <w:wBefore w:w="123" w:type="dxa"/>
          <w:trHeight w:val="1163"/>
        </w:trPr>
        <w:tc>
          <w:tcPr>
            <w:tcW w:w="571" w:type="dxa"/>
            <w:gridSpan w:val="2"/>
            <w:tcBorders>
              <w:top w:val="single" w:sz="4" w:space="0" w:color="A8D08D"/>
              <w:left w:val="single" w:sz="4" w:space="0" w:color="A8D08D"/>
              <w:bottom w:val="single" w:sz="4" w:space="0" w:color="A8D08D"/>
              <w:right w:val="single" w:sz="4" w:space="0" w:color="A8D08D"/>
            </w:tcBorders>
            <w:shd w:val="clear" w:color="auto" w:fill="8EAADB" w:themeFill="accent1" w:themeFillTint="99"/>
          </w:tcPr>
          <w:p w14:paraId="1CD6A5AD" w14:textId="77777777" w:rsidR="008A40E6" w:rsidRPr="002366FF" w:rsidRDefault="008A40E6" w:rsidP="007D4340">
            <w:pPr>
              <w:pStyle w:val="TableParagraph"/>
              <w:spacing w:line="248" w:lineRule="exact"/>
              <w:rPr>
                <w:rFonts w:ascii="Arial" w:hAnsi="Arial" w:cs="Arial"/>
                <w:sz w:val="24"/>
                <w:szCs w:val="24"/>
              </w:rPr>
            </w:pPr>
            <w:r w:rsidRPr="002366FF">
              <w:rPr>
                <w:rFonts w:ascii="Arial" w:hAnsi="Arial" w:cs="Arial"/>
                <w:sz w:val="24"/>
                <w:szCs w:val="24"/>
              </w:rPr>
              <w:t>6</w:t>
            </w:r>
          </w:p>
        </w:tc>
        <w:tc>
          <w:tcPr>
            <w:tcW w:w="3255" w:type="dxa"/>
            <w:gridSpan w:val="2"/>
            <w:tcBorders>
              <w:top w:val="single" w:sz="4" w:space="0" w:color="A8D08D"/>
              <w:left w:val="single" w:sz="4" w:space="0" w:color="A8D08D"/>
              <w:bottom w:val="single" w:sz="4" w:space="0" w:color="A8D08D"/>
              <w:right w:val="single" w:sz="4" w:space="0" w:color="A8D08D"/>
            </w:tcBorders>
            <w:shd w:val="clear" w:color="auto" w:fill="8EAADB" w:themeFill="accent1" w:themeFillTint="99"/>
          </w:tcPr>
          <w:p w14:paraId="719E918C" w14:textId="77777777" w:rsidR="008A40E6" w:rsidRPr="002366FF" w:rsidRDefault="008A40E6" w:rsidP="007D4340">
            <w:pPr>
              <w:pStyle w:val="TableParagraph"/>
              <w:spacing w:line="276" w:lineRule="auto"/>
              <w:ind w:right="95"/>
              <w:jc w:val="both"/>
              <w:rPr>
                <w:rFonts w:ascii="Arial" w:hAnsi="Arial" w:cs="Arial"/>
                <w:sz w:val="24"/>
                <w:szCs w:val="24"/>
              </w:rPr>
            </w:pPr>
            <w:r w:rsidRPr="002366FF">
              <w:rPr>
                <w:rFonts w:ascii="Arial" w:hAnsi="Arial" w:cs="Arial"/>
                <w:sz w:val="24"/>
                <w:szCs w:val="24"/>
              </w:rPr>
              <w:t>En</w:t>
            </w:r>
            <w:r w:rsidRPr="002366FF">
              <w:rPr>
                <w:rFonts w:ascii="Arial" w:hAnsi="Arial" w:cs="Arial"/>
                <w:spacing w:val="1"/>
                <w:sz w:val="24"/>
                <w:szCs w:val="24"/>
              </w:rPr>
              <w:t xml:space="preserve"> </w:t>
            </w:r>
            <w:r w:rsidRPr="002366FF">
              <w:rPr>
                <w:rFonts w:ascii="Arial" w:hAnsi="Arial" w:cs="Arial"/>
                <w:sz w:val="24"/>
                <w:szCs w:val="24"/>
              </w:rPr>
              <w:t>caso</w:t>
            </w:r>
            <w:r w:rsidRPr="002366FF">
              <w:rPr>
                <w:rFonts w:ascii="Arial" w:hAnsi="Arial" w:cs="Arial"/>
                <w:spacing w:val="1"/>
                <w:sz w:val="24"/>
                <w:szCs w:val="24"/>
              </w:rPr>
              <w:t xml:space="preserve"> </w:t>
            </w:r>
            <w:r w:rsidRPr="002366FF">
              <w:rPr>
                <w:rFonts w:ascii="Arial" w:hAnsi="Arial" w:cs="Arial"/>
                <w:sz w:val="24"/>
                <w:szCs w:val="24"/>
              </w:rPr>
              <w:t>de</w:t>
            </w:r>
            <w:r w:rsidRPr="002366FF">
              <w:rPr>
                <w:rFonts w:ascii="Arial" w:hAnsi="Arial" w:cs="Arial"/>
                <w:spacing w:val="1"/>
                <w:sz w:val="24"/>
                <w:szCs w:val="24"/>
              </w:rPr>
              <w:t xml:space="preserve"> </w:t>
            </w:r>
            <w:r w:rsidRPr="002366FF">
              <w:rPr>
                <w:rFonts w:ascii="Arial" w:hAnsi="Arial" w:cs="Arial"/>
                <w:sz w:val="24"/>
                <w:szCs w:val="24"/>
              </w:rPr>
              <w:t>no</w:t>
            </w:r>
            <w:r w:rsidRPr="002366FF">
              <w:rPr>
                <w:rFonts w:ascii="Arial" w:hAnsi="Arial" w:cs="Arial"/>
                <w:spacing w:val="1"/>
                <w:sz w:val="24"/>
                <w:szCs w:val="24"/>
              </w:rPr>
              <w:t xml:space="preserve"> </w:t>
            </w:r>
            <w:r w:rsidRPr="002366FF">
              <w:rPr>
                <w:rFonts w:ascii="Arial" w:hAnsi="Arial" w:cs="Arial"/>
                <w:sz w:val="24"/>
                <w:szCs w:val="24"/>
              </w:rPr>
              <w:t>haber</w:t>
            </w:r>
            <w:r w:rsidRPr="002366FF">
              <w:rPr>
                <w:rFonts w:ascii="Arial" w:hAnsi="Arial" w:cs="Arial"/>
                <w:spacing w:val="-59"/>
                <w:sz w:val="24"/>
                <w:szCs w:val="24"/>
              </w:rPr>
              <w:t xml:space="preserve"> </w:t>
            </w:r>
            <w:r w:rsidRPr="002366FF">
              <w:rPr>
                <w:rFonts w:ascii="Arial" w:hAnsi="Arial" w:cs="Arial"/>
                <w:sz w:val="24"/>
                <w:szCs w:val="24"/>
              </w:rPr>
              <w:t>observaciones,</w:t>
            </w:r>
            <w:r w:rsidRPr="002366FF">
              <w:rPr>
                <w:rFonts w:ascii="Arial" w:hAnsi="Arial" w:cs="Arial"/>
                <w:spacing w:val="1"/>
                <w:sz w:val="24"/>
                <w:szCs w:val="24"/>
              </w:rPr>
              <w:t xml:space="preserve"> </w:t>
            </w:r>
            <w:r w:rsidRPr="002366FF">
              <w:rPr>
                <w:rFonts w:ascii="Arial" w:hAnsi="Arial" w:cs="Arial"/>
                <w:sz w:val="24"/>
                <w:szCs w:val="24"/>
              </w:rPr>
              <w:t>validación</w:t>
            </w:r>
            <w:r w:rsidRPr="002366FF">
              <w:rPr>
                <w:rFonts w:ascii="Arial" w:hAnsi="Arial" w:cs="Arial"/>
                <w:spacing w:val="1"/>
                <w:sz w:val="24"/>
                <w:szCs w:val="24"/>
              </w:rPr>
              <w:t xml:space="preserve"> </w:t>
            </w:r>
            <w:r w:rsidRPr="002366FF">
              <w:rPr>
                <w:rFonts w:ascii="Arial" w:hAnsi="Arial" w:cs="Arial"/>
                <w:sz w:val="24"/>
                <w:szCs w:val="24"/>
              </w:rPr>
              <w:t>por</w:t>
            </w:r>
            <w:r w:rsidRPr="002366FF">
              <w:rPr>
                <w:rFonts w:ascii="Arial" w:hAnsi="Arial" w:cs="Arial"/>
                <w:spacing w:val="-59"/>
                <w:sz w:val="24"/>
                <w:szCs w:val="24"/>
              </w:rPr>
              <w:t xml:space="preserve"> </w:t>
            </w:r>
            <w:r w:rsidRPr="002366FF">
              <w:rPr>
                <w:rFonts w:ascii="Arial" w:hAnsi="Arial" w:cs="Arial"/>
                <w:sz w:val="24"/>
                <w:szCs w:val="24"/>
              </w:rPr>
              <w:t>parte</w:t>
            </w:r>
            <w:r w:rsidRPr="002366FF">
              <w:rPr>
                <w:rFonts w:ascii="Arial" w:hAnsi="Arial" w:cs="Arial"/>
                <w:spacing w:val="2"/>
                <w:sz w:val="24"/>
                <w:szCs w:val="24"/>
              </w:rPr>
              <w:t xml:space="preserve"> </w:t>
            </w:r>
            <w:r w:rsidRPr="002366FF">
              <w:rPr>
                <w:rFonts w:ascii="Arial" w:hAnsi="Arial" w:cs="Arial"/>
                <w:sz w:val="24"/>
                <w:szCs w:val="24"/>
              </w:rPr>
              <w:t>del</w:t>
            </w:r>
            <w:r w:rsidRPr="002366FF">
              <w:rPr>
                <w:rFonts w:ascii="Arial" w:hAnsi="Arial" w:cs="Arial"/>
                <w:spacing w:val="2"/>
                <w:sz w:val="24"/>
                <w:szCs w:val="24"/>
              </w:rPr>
              <w:t xml:space="preserve"> </w:t>
            </w:r>
            <w:r w:rsidRPr="002366FF">
              <w:rPr>
                <w:rFonts w:ascii="Arial" w:hAnsi="Arial" w:cs="Arial"/>
                <w:sz w:val="24"/>
                <w:szCs w:val="24"/>
              </w:rPr>
              <w:t>CT</w:t>
            </w:r>
            <w:r w:rsidRPr="002366FF">
              <w:rPr>
                <w:rFonts w:ascii="Arial" w:hAnsi="Arial" w:cs="Arial"/>
                <w:spacing w:val="5"/>
                <w:sz w:val="24"/>
                <w:szCs w:val="24"/>
              </w:rPr>
              <w:t xml:space="preserve"> </w:t>
            </w:r>
            <w:r w:rsidRPr="002366FF">
              <w:rPr>
                <w:rFonts w:ascii="Arial" w:hAnsi="Arial" w:cs="Arial"/>
                <w:sz w:val="24"/>
                <w:szCs w:val="24"/>
              </w:rPr>
              <w:t>y la</w:t>
            </w:r>
            <w:r w:rsidRPr="002366FF">
              <w:rPr>
                <w:rFonts w:ascii="Arial" w:hAnsi="Arial" w:cs="Arial"/>
                <w:spacing w:val="3"/>
                <w:sz w:val="24"/>
                <w:szCs w:val="24"/>
              </w:rPr>
              <w:t xml:space="preserve"> </w:t>
            </w:r>
            <w:r w:rsidRPr="002366FF">
              <w:rPr>
                <w:rFonts w:ascii="Arial" w:hAnsi="Arial" w:cs="Arial"/>
                <w:sz w:val="24"/>
                <w:szCs w:val="24"/>
              </w:rPr>
              <w:t>comunicación</w:t>
            </w:r>
          </w:p>
          <w:p w14:paraId="6B42A570" w14:textId="77777777" w:rsidR="008A40E6" w:rsidRPr="002366FF" w:rsidRDefault="008A40E6" w:rsidP="007D4340">
            <w:pPr>
              <w:pStyle w:val="TableParagraph"/>
              <w:jc w:val="both"/>
              <w:rPr>
                <w:rFonts w:ascii="Arial" w:hAnsi="Arial" w:cs="Arial"/>
                <w:sz w:val="24"/>
                <w:szCs w:val="24"/>
              </w:rPr>
            </w:pPr>
            <w:r w:rsidRPr="002366FF">
              <w:rPr>
                <w:rFonts w:ascii="Arial" w:hAnsi="Arial" w:cs="Arial"/>
                <w:sz w:val="24"/>
                <w:szCs w:val="24"/>
              </w:rPr>
              <w:t>de</w:t>
            </w:r>
            <w:r w:rsidRPr="002366FF">
              <w:rPr>
                <w:rFonts w:ascii="Arial" w:hAnsi="Arial" w:cs="Arial"/>
                <w:spacing w:val="-1"/>
                <w:sz w:val="24"/>
                <w:szCs w:val="24"/>
              </w:rPr>
              <w:t xml:space="preserve"> </w:t>
            </w:r>
            <w:r w:rsidRPr="002366FF">
              <w:rPr>
                <w:rFonts w:ascii="Arial" w:hAnsi="Arial" w:cs="Arial"/>
                <w:sz w:val="24"/>
                <w:szCs w:val="24"/>
              </w:rPr>
              <w:t>la</w:t>
            </w:r>
            <w:r w:rsidRPr="002366FF">
              <w:rPr>
                <w:rFonts w:ascii="Arial" w:hAnsi="Arial" w:cs="Arial"/>
                <w:spacing w:val="-1"/>
                <w:sz w:val="24"/>
                <w:szCs w:val="24"/>
              </w:rPr>
              <w:t xml:space="preserve"> </w:t>
            </w:r>
            <w:r w:rsidRPr="002366FF">
              <w:rPr>
                <w:rFonts w:ascii="Arial" w:hAnsi="Arial" w:cs="Arial"/>
                <w:sz w:val="24"/>
                <w:szCs w:val="24"/>
              </w:rPr>
              <w:t>misma</w:t>
            </w:r>
            <w:r w:rsidRPr="002366FF">
              <w:rPr>
                <w:rFonts w:ascii="Arial" w:hAnsi="Arial" w:cs="Arial"/>
                <w:spacing w:val="1"/>
                <w:sz w:val="24"/>
                <w:szCs w:val="24"/>
              </w:rPr>
              <w:t xml:space="preserve"> </w:t>
            </w:r>
            <w:r w:rsidRPr="002366FF">
              <w:rPr>
                <w:rFonts w:ascii="Arial" w:hAnsi="Arial" w:cs="Arial"/>
                <w:sz w:val="24"/>
                <w:szCs w:val="24"/>
              </w:rPr>
              <w:t>al</w:t>
            </w:r>
            <w:r w:rsidRPr="002366FF">
              <w:rPr>
                <w:rFonts w:ascii="Arial" w:hAnsi="Arial" w:cs="Arial"/>
                <w:spacing w:val="-4"/>
                <w:sz w:val="24"/>
                <w:szCs w:val="24"/>
              </w:rPr>
              <w:t xml:space="preserve"> </w:t>
            </w:r>
            <w:r w:rsidRPr="002366FF">
              <w:rPr>
                <w:rFonts w:ascii="Arial" w:hAnsi="Arial" w:cs="Arial"/>
                <w:sz w:val="24"/>
                <w:szCs w:val="24"/>
              </w:rPr>
              <w:t>ACA</w:t>
            </w:r>
          </w:p>
        </w:tc>
        <w:tc>
          <w:tcPr>
            <w:tcW w:w="1841" w:type="dxa"/>
            <w:gridSpan w:val="2"/>
            <w:tcBorders>
              <w:top w:val="single" w:sz="4" w:space="0" w:color="A8D08D"/>
              <w:left w:val="single" w:sz="4" w:space="0" w:color="A8D08D"/>
              <w:bottom w:val="single" w:sz="4" w:space="0" w:color="A8D08D"/>
              <w:right w:val="single" w:sz="4" w:space="0" w:color="A8D08D"/>
            </w:tcBorders>
            <w:shd w:val="clear" w:color="auto" w:fill="8EAADB" w:themeFill="accent1" w:themeFillTint="99"/>
          </w:tcPr>
          <w:p w14:paraId="76D1A402" w14:textId="77777777" w:rsidR="008A40E6" w:rsidRPr="002366FF" w:rsidRDefault="008A40E6" w:rsidP="007D4340">
            <w:pPr>
              <w:pStyle w:val="TableParagraph"/>
              <w:spacing w:line="250" w:lineRule="exact"/>
              <w:ind w:left="198" w:right="186"/>
              <w:jc w:val="center"/>
              <w:rPr>
                <w:rFonts w:ascii="Arial" w:hAnsi="Arial" w:cs="Arial"/>
                <w:sz w:val="24"/>
                <w:szCs w:val="24"/>
              </w:rPr>
            </w:pPr>
            <w:r w:rsidRPr="002366FF">
              <w:rPr>
                <w:rFonts w:ascii="Arial" w:hAnsi="Arial" w:cs="Arial"/>
                <w:sz w:val="24"/>
                <w:szCs w:val="24"/>
              </w:rPr>
              <w:t>Presidente</w:t>
            </w:r>
            <w:r w:rsidRPr="002366FF">
              <w:rPr>
                <w:rFonts w:ascii="Arial" w:hAnsi="Arial" w:cs="Arial"/>
                <w:spacing w:val="-1"/>
                <w:sz w:val="24"/>
                <w:szCs w:val="24"/>
              </w:rPr>
              <w:t xml:space="preserve"> </w:t>
            </w:r>
            <w:r w:rsidRPr="002366FF">
              <w:rPr>
                <w:rFonts w:ascii="Arial" w:hAnsi="Arial" w:cs="Arial"/>
                <w:sz w:val="24"/>
                <w:szCs w:val="24"/>
              </w:rPr>
              <w:t>CT</w:t>
            </w:r>
          </w:p>
        </w:tc>
        <w:tc>
          <w:tcPr>
            <w:tcW w:w="1701" w:type="dxa"/>
            <w:gridSpan w:val="2"/>
            <w:tcBorders>
              <w:top w:val="single" w:sz="4" w:space="0" w:color="A8D08D"/>
              <w:left w:val="single" w:sz="4" w:space="0" w:color="A8D08D"/>
              <w:bottom w:val="single" w:sz="4" w:space="0" w:color="A8D08D"/>
              <w:right w:val="single" w:sz="4" w:space="0" w:color="A8D08D"/>
            </w:tcBorders>
            <w:shd w:val="clear" w:color="auto" w:fill="8EAADB" w:themeFill="accent1" w:themeFillTint="99"/>
          </w:tcPr>
          <w:p w14:paraId="638DD756" w14:textId="77777777" w:rsidR="008A40E6" w:rsidRPr="002366FF" w:rsidRDefault="008A40E6" w:rsidP="007D4340">
            <w:pPr>
              <w:pStyle w:val="TableParagraph"/>
              <w:spacing w:line="278" w:lineRule="auto"/>
              <w:ind w:left="228" w:right="210" w:firstLine="228"/>
              <w:rPr>
                <w:rFonts w:ascii="Arial" w:hAnsi="Arial" w:cs="Arial"/>
                <w:sz w:val="24"/>
                <w:szCs w:val="24"/>
              </w:rPr>
            </w:pPr>
            <w:r w:rsidRPr="002366FF">
              <w:rPr>
                <w:rFonts w:ascii="Arial" w:hAnsi="Arial" w:cs="Arial"/>
                <w:sz w:val="24"/>
                <w:szCs w:val="24"/>
              </w:rPr>
              <w:t>Viernes</w:t>
            </w:r>
            <w:r w:rsidRPr="002366FF">
              <w:rPr>
                <w:rFonts w:ascii="Arial" w:hAnsi="Arial" w:cs="Arial"/>
                <w:spacing w:val="1"/>
                <w:sz w:val="24"/>
                <w:szCs w:val="24"/>
              </w:rPr>
              <w:t xml:space="preserve"> </w:t>
            </w:r>
            <w:r w:rsidRPr="00B2732B">
              <w:rPr>
                <w:rFonts w:ascii="Arial" w:hAnsi="Arial" w:cs="Arial"/>
              </w:rPr>
              <w:t>10-</w:t>
            </w:r>
            <w:r w:rsidRPr="00B2732B">
              <w:rPr>
                <w:rFonts w:ascii="Arial" w:hAnsi="Arial" w:cs="Arial"/>
                <w:spacing w:val="-7"/>
              </w:rPr>
              <w:t xml:space="preserve"> </w:t>
            </w:r>
            <w:r w:rsidRPr="00B2732B">
              <w:rPr>
                <w:rFonts w:ascii="Arial" w:hAnsi="Arial" w:cs="Arial"/>
              </w:rPr>
              <w:t>12-</w:t>
            </w:r>
            <w:r w:rsidRPr="00B2732B">
              <w:rPr>
                <w:rFonts w:ascii="Arial" w:hAnsi="Arial" w:cs="Arial"/>
                <w:spacing w:val="-6"/>
              </w:rPr>
              <w:t xml:space="preserve"> </w:t>
            </w:r>
            <w:r w:rsidRPr="00B2732B">
              <w:rPr>
                <w:rFonts w:ascii="Arial" w:hAnsi="Arial" w:cs="Arial"/>
              </w:rPr>
              <w:t>2021</w:t>
            </w:r>
          </w:p>
        </w:tc>
        <w:tc>
          <w:tcPr>
            <w:tcW w:w="2126" w:type="dxa"/>
            <w:gridSpan w:val="2"/>
            <w:tcBorders>
              <w:top w:val="single" w:sz="4" w:space="0" w:color="A8D08D"/>
              <w:left w:val="single" w:sz="4" w:space="0" w:color="A8D08D"/>
              <w:bottom w:val="single" w:sz="4" w:space="0" w:color="A8D08D"/>
              <w:right w:val="single" w:sz="4" w:space="0" w:color="A8D08D"/>
            </w:tcBorders>
            <w:shd w:val="clear" w:color="auto" w:fill="8EAADB" w:themeFill="accent1" w:themeFillTint="99"/>
          </w:tcPr>
          <w:p w14:paraId="538AECC3" w14:textId="77777777" w:rsidR="008A40E6" w:rsidRPr="002366FF" w:rsidRDefault="008A40E6" w:rsidP="007D4340">
            <w:pPr>
              <w:pStyle w:val="TableParagraph"/>
              <w:ind w:left="0"/>
              <w:rPr>
                <w:rFonts w:ascii="Arial" w:hAnsi="Arial" w:cs="Arial"/>
                <w:sz w:val="24"/>
                <w:szCs w:val="24"/>
              </w:rPr>
            </w:pPr>
          </w:p>
        </w:tc>
      </w:tr>
      <w:tr w:rsidR="008A40E6" w:rsidRPr="002366FF" w14:paraId="6168D0FA" w14:textId="77777777" w:rsidTr="007D4340">
        <w:trPr>
          <w:gridBefore w:val="1"/>
          <w:wBefore w:w="123" w:type="dxa"/>
          <w:trHeight w:val="1164"/>
        </w:trPr>
        <w:tc>
          <w:tcPr>
            <w:tcW w:w="571" w:type="dxa"/>
            <w:gridSpan w:val="2"/>
            <w:tcBorders>
              <w:top w:val="single" w:sz="4" w:space="0" w:color="A8D08D"/>
              <w:left w:val="single" w:sz="4" w:space="0" w:color="A8D08D"/>
              <w:bottom w:val="single" w:sz="4" w:space="0" w:color="A8D08D"/>
              <w:right w:val="single" w:sz="4" w:space="0" w:color="A8D08D"/>
            </w:tcBorders>
            <w:shd w:val="clear" w:color="auto" w:fill="FFFFFF" w:themeFill="background1"/>
          </w:tcPr>
          <w:p w14:paraId="73F4E02F" w14:textId="77777777" w:rsidR="008A40E6" w:rsidRPr="002366FF" w:rsidRDefault="008A40E6" w:rsidP="007D4340">
            <w:pPr>
              <w:pStyle w:val="TableParagraph"/>
              <w:spacing w:line="248" w:lineRule="exact"/>
              <w:rPr>
                <w:rFonts w:ascii="Arial" w:hAnsi="Arial" w:cs="Arial"/>
                <w:sz w:val="24"/>
                <w:szCs w:val="24"/>
              </w:rPr>
            </w:pPr>
            <w:r w:rsidRPr="002366FF">
              <w:rPr>
                <w:rFonts w:ascii="Arial" w:hAnsi="Arial" w:cs="Arial"/>
                <w:sz w:val="24"/>
                <w:szCs w:val="24"/>
              </w:rPr>
              <w:t>7</w:t>
            </w:r>
          </w:p>
        </w:tc>
        <w:tc>
          <w:tcPr>
            <w:tcW w:w="3255" w:type="dxa"/>
            <w:gridSpan w:val="2"/>
            <w:tcBorders>
              <w:top w:val="single" w:sz="4" w:space="0" w:color="A8D08D"/>
              <w:left w:val="single" w:sz="4" w:space="0" w:color="A8D08D"/>
              <w:bottom w:val="single" w:sz="4" w:space="0" w:color="A8D08D"/>
              <w:right w:val="single" w:sz="4" w:space="0" w:color="A8D08D"/>
            </w:tcBorders>
            <w:shd w:val="clear" w:color="auto" w:fill="FFFFFF" w:themeFill="background1"/>
          </w:tcPr>
          <w:p w14:paraId="144953FA" w14:textId="77777777" w:rsidR="008A40E6" w:rsidRPr="002366FF" w:rsidRDefault="008A40E6" w:rsidP="007D4340">
            <w:pPr>
              <w:pStyle w:val="TableParagraph"/>
              <w:spacing w:line="276" w:lineRule="auto"/>
              <w:ind w:right="94"/>
              <w:jc w:val="both"/>
              <w:rPr>
                <w:rFonts w:ascii="Arial" w:hAnsi="Arial" w:cs="Arial"/>
                <w:sz w:val="24"/>
                <w:szCs w:val="24"/>
              </w:rPr>
            </w:pPr>
            <w:r w:rsidRPr="002366FF">
              <w:rPr>
                <w:rFonts w:ascii="Arial" w:hAnsi="Arial" w:cs="Arial"/>
                <w:sz w:val="24"/>
                <w:szCs w:val="24"/>
              </w:rPr>
              <w:t>Envío</w:t>
            </w:r>
            <w:r w:rsidRPr="002366FF">
              <w:rPr>
                <w:rFonts w:ascii="Arial" w:hAnsi="Arial" w:cs="Arial"/>
                <w:spacing w:val="1"/>
                <w:sz w:val="24"/>
                <w:szCs w:val="24"/>
              </w:rPr>
              <w:t xml:space="preserve"> </w:t>
            </w:r>
            <w:r w:rsidRPr="002366FF">
              <w:rPr>
                <w:rFonts w:ascii="Arial" w:hAnsi="Arial" w:cs="Arial"/>
                <w:sz w:val="24"/>
                <w:szCs w:val="24"/>
              </w:rPr>
              <w:t>de</w:t>
            </w:r>
            <w:r w:rsidRPr="002366FF">
              <w:rPr>
                <w:rFonts w:ascii="Arial" w:hAnsi="Arial" w:cs="Arial"/>
                <w:spacing w:val="1"/>
                <w:sz w:val="24"/>
                <w:szCs w:val="24"/>
              </w:rPr>
              <w:t xml:space="preserve"> </w:t>
            </w:r>
            <w:r w:rsidRPr="002366FF">
              <w:rPr>
                <w:rFonts w:ascii="Arial" w:hAnsi="Arial" w:cs="Arial"/>
                <w:sz w:val="24"/>
                <w:szCs w:val="24"/>
              </w:rPr>
              <w:t>las</w:t>
            </w:r>
            <w:r w:rsidRPr="002366FF">
              <w:rPr>
                <w:rFonts w:ascii="Arial" w:hAnsi="Arial" w:cs="Arial"/>
                <w:spacing w:val="1"/>
                <w:sz w:val="24"/>
                <w:szCs w:val="24"/>
              </w:rPr>
              <w:t xml:space="preserve"> </w:t>
            </w:r>
            <w:r w:rsidRPr="002366FF">
              <w:rPr>
                <w:rFonts w:ascii="Arial" w:hAnsi="Arial" w:cs="Arial"/>
                <w:sz w:val="24"/>
                <w:szCs w:val="24"/>
              </w:rPr>
              <w:t>Reglas</w:t>
            </w:r>
            <w:r w:rsidRPr="002366FF">
              <w:rPr>
                <w:rFonts w:ascii="Arial" w:hAnsi="Arial" w:cs="Arial"/>
                <w:spacing w:val="1"/>
                <w:sz w:val="24"/>
                <w:szCs w:val="24"/>
              </w:rPr>
              <w:t xml:space="preserve"> </w:t>
            </w:r>
            <w:r w:rsidRPr="002366FF">
              <w:rPr>
                <w:rFonts w:ascii="Arial" w:hAnsi="Arial" w:cs="Arial"/>
                <w:sz w:val="24"/>
                <w:szCs w:val="24"/>
              </w:rPr>
              <w:t>de</w:t>
            </w:r>
            <w:r w:rsidRPr="002366FF">
              <w:rPr>
                <w:rFonts w:ascii="Arial" w:hAnsi="Arial" w:cs="Arial"/>
                <w:spacing w:val="-59"/>
                <w:sz w:val="24"/>
                <w:szCs w:val="24"/>
              </w:rPr>
              <w:t xml:space="preserve"> </w:t>
            </w:r>
            <w:r w:rsidRPr="002366FF">
              <w:rPr>
                <w:rFonts w:ascii="Arial" w:hAnsi="Arial" w:cs="Arial"/>
                <w:sz w:val="24"/>
                <w:szCs w:val="24"/>
              </w:rPr>
              <w:t>Operación al Consejo General</w:t>
            </w:r>
            <w:r w:rsidRPr="002366FF">
              <w:rPr>
                <w:rFonts w:ascii="Arial" w:hAnsi="Arial" w:cs="Arial"/>
                <w:spacing w:val="1"/>
                <w:sz w:val="24"/>
                <w:szCs w:val="24"/>
              </w:rPr>
              <w:t xml:space="preserve"> </w:t>
            </w:r>
            <w:r w:rsidRPr="002366FF">
              <w:rPr>
                <w:rFonts w:ascii="Arial" w:hAnsi="Arial" w:cs="Arial"/>
                <w:sz w:val="24"/>
                <w:szCs w:val="24"/>
              </w:rPr>
              <w:t>(CG)</w:t>
            </w:r>
            <w:r w:rsidRPr="002366FF">
              <w:rPr>
                <w:rFonts w:ascii="Arial" w:hAnsi="Arial" w:cs="Arial"/>
                <w:spacing w:val="-12"/>
                <w:sz w:val="24"/>
                <w:szCs w:val="24"/>
              </w:rPr>
              <w:t xml:space="preserve"> </w:t>
            </w:r>
            <w:r w:rsidRPr="002366FF">
              <w:rPr>
                <w:rFonts w:ascii="Arial" w:hAnsi="Arial" w:cs="Arial"/>
                <w:sz w:val="24"/>
                <w:szCs w:val="24"/>
              </w:rPr>
              <w:t>del</w:t>
            </w:r>
            <w:r>
              <w:rPr>
                <w:rFonts w:ascii="Arial" w:hAnsi="Arial" w:cs="Arial"/>
                <w:spacing w:val="-11"/>
                <w:sz w:val="24"/>
                <w:szCs w:val="24"/>
              </w:rPr>
              <w:t xml:space="preserve"> OGAIPO</w:t>
            </w:r>
            <w:r w:rsidRPr="002366FF">
              <w:rPr>
                <w:rFonts w:ascii="Arial" w:hAnsi="Arial" w:cs="Arial"/>
                <w:spacing w:val="-10"/>
                <w:sz w:val="24"/>
                <w:szCs w:val="24"/>
              </w:rPr>
              <w:t xml:space="preserve"> </w:t>
            </w:r>
            <w:r w:rsidRPr="002366FF">
              <w:rPr>
                <w:rFonts w:ascii="Arial" w:hAnsi="Arial" w:cs="Arial"/>
                <w:sz w:val="24"/>
                <w:szCs w:val="24"/>
              </w:rPr>
              <w:t>para</w:t>
            </w:r>
            <w:r w:rsidRPr="002366FF">
              <w:rPr>
                <w:rFonts w:ascii="Arial" w:hAnsi="Arial" w:cs="Arial"/>
                <w:spacing w:val="-10"/>
                <w:sz w:val="24"/>
                <w:szCs w:val="24"/>
              </w:rPr>
              <w:t xml:space="preserve"> </w:t>
            </w:r>
            <w:r w:rsidRPr="002366FF">
              <w:rPr>
                <w:rFonts w:ascii="Arial" w:hAnsi="Arial" w:cs="Arial"/>
                <w:sz w:val="24"/>
                <w:szCs w:val="24"/>
              </w:rPr>
              <w:t>su</w:t>
            </w:r>
            <w:r w:rsidRPr="002366FF">
              <w:rPr>
                <w:rFonts w:ascii="Arial" w:hAnsi="Arial" w:cs="Arial"/>
                <w:spacing w:val="-12"/>
                <w:sz w:val="24"/>
                <w:szCs w:val="24"/>
              </w:rPr>
              <w:t xml:space="preserve"> </w:t>
            </w:r>
            <w:r w:rsidRPr="002366FF">
              <w:rPr>
                <w:rFonts w:ascii="Arial" w:hAnsi="Arial" w:cs="Arial"/>
                <w:sz w:val="24"/>
                <w:szCs w:val="24"/>
              </w:rPr>
              <w:t>revisión</w:t>
            </w:r>
            <w:r w:rsidRPr="002366FF">
              <w:rPr>
                <w:rFonts w:ascii="Arial" w:hAnsi="Arial" w:cs="Arial"/>
                <w:spacing w:val="-12"/>
                <w:sz w:val="24"/>
                <w:szCs w:val="24"/>
              </w:rPr>
              <w:t xml:space="preserve"> </w:t>
            </w:r>
            <w:r w:rsidRPr="002366FF">
              <w:rPr>
                <w:rFonts w:ascii="Arial" w:hAnsi="Arial" w:cs="Arial"/>
                <w:sz w:val="24"/>
                <w:szCs w:val="24"/>
              </w:rPr>
              <w:t>y</w:t>
            </w:r>
            <w:r>
              <w:rPr>
                <w:rFonts w:ascii="Arial" w:hAnsi="Arial" w:cs="Arial"/>
                <w:sz w:val="24"/>
                <w:szCs w:val="24"/>
              </w:rPr>
              <w:t xml:space="preserve"> </w:t>
            </w:r>
            <w:r w:rsidRPr="002366FF">
              <w:rPr>
                <w:rFonts w:ascii="Arial" w:hAnsi="Arial" w:cs="Arial"/>
                <w:sz w:val="24"/>
                <w:szCs w:val="24"/>
              </w:rPr>
              <w:t>en</w:t>
            </w:r>
            <w:r w:rsidRPr="002366FF">
              <w:rPr>
                <w:rFonts w:ascii="Arial" w:hAnsi="Arial" w:cs="Arial"/>
                <w:spacing w:val="-1"/>
                <w:sz w:val="24"/>
                <w:szCs w:val="24"/>
              </w:rPr>
              <w:t xml:space="preserve"> </w:t>
            </w:r>
            <w:r w:rsidRPr="002366FF">
              <w:rPr>
                <w:rFonts w:ascii="Arial" w:hAnsi="Arial" w:cs="Arial"/>
                <w:sz w:val="24"/>
                <w:szCs w:val="24"/>
              </w:rPr>
              <w:t>su caso,</w:t>
            </w:r>
            <w:r w:rsidRPr="002366FF">
              <w:rPr>
                <w:rFonts w:ascii="Arial" w:hAnsi="Arial" w:cs="Arial"/>
                <w:spacing w:val="-1"/>
                <w:sz w:val="24"/>
                <w:szCs w:val="24"/>
              </w:rPr>
              <w:t xml:space="preserve"> </w:t>
            </w:r>
            <w:r w:rsidRPr="002366FF">
              <w:rPr>
                <w:rFonts w:ascii="Arial" w:hAnsi="Arial" w:cs="Arial"/>
                <w:sz w:val="24"/>
                <w:szCs w:val="24"/>
              </w:rPr>
              <w:t>visto</w:t>
            </w:r>
            <w:r w:rsidRPr="002366FF">
              <w:rPr>
                <w:rFonts w:ascii="Arial" w:hAnsi="Arial" w:cs="Arial"/>
                <w:spacing w:val="-1"/>
                <w:sz w:val="24"/>
                <w:szCs w:val="24"/>
              </w:rPr>
              <w:t xml:space="preserve"> </w:t>
            </w:r>
            <w:r w:rsidRPr="002366FF">
              <w:rPr>
                <w:rFonts w:ascii="Arial" w:hAnsi="Arial" w:cs="Arial"/>
                <w:sz w:val="24"/>
                <w:szCs w:val="24"/>
              </w:rPr>
              <w:t>bueno.</w:t>
            </w:r>
          </w:p>
        </w:tc>
        <w:tc>
          <w:tcPr>
            <w:tcW w:w="1841" w:type="dxa"/>
            <w:gridSpan w:val="2"/>
            <w:tcBorders>
              <w:top w:val="single" w:sz="4" w:space="0" w:color="A8D08D"/>
              <w:left w:val="single" w:sz="4" w:space="0" w:color="A8D08D"/>
              <w:bottom w:val="single" w:sz="4" w:space="0" w:color="A8D08D"/>
              <w:right w:val="single" w:sz="4" w:space="0" w:color="A8D08D"/>
            </w:tcBorders>
            <w:shd w:val="clear" w:color="auto" w:fill="FFFFFF" w:themeFill="background1"/>
          </w:tcPr>
          <w:p w14:paraId="5C275CAF" w14:textId="77777777" w:rsidR="008A40E6" w:rsidRPr="002366FF" w:rsidRDefault="008A40E6" w:rsidP="007D4340">
            <w:pPr>
              <w:pStyle w:val="TableParagraph"/>
              <w:spacing w:line="250" w:lineRule="exact"/>
              <w:ind w:left="198" w:right="186"/>
              <w:jc w:val="center"/>
              <w:rPr>
                <w:rFonts w:ascii="Arial" w:hAnsi="Arial" w:cs="Arial"/>
                <w:sz w:val="24"/>
                <w:szCs w:val="24"/>
              </w:rPr>
            </w:pPr>
            <w:r w:rsidRPr="002366FF">
              <w:rPr>
                <w:rFonts w:ascii="Arial" w:hAnsi="Arial" w:cs="Arial"/>
                <w:sz w:val="24"/>
                <w:szCs w:val="24"/>
              </w:rPr>
              <w:t>ACA</w:t>
            </w:r>
          </w:p>
        </w:tc>
        <w:tc>
          <w:tcPr>
            <w:tcW w:w="1701" w:type="dxa"/>
            <w:gridSpan w:val="2"/>
            <w:tcBorders>
              <w:top w:val="single" w:sz="4" w:space="0" w:color="A8D08D"/>
              <w:left w:val="single" w:sz="4" w:space="0" w:color="A8D08D"/>
              <w:bottom w:val="single" w:sz="4" w:space="0" w:color="A8D08D"/>
              <w:right w:val="single" w:sz="4" w:space="0" w:color="A8D08D"/>
            </w:tcBorders>
            <w:shd w:val="clear" w:color="auto" w:fill="FFFFFF" w:themeFill="background1"/>
          </w:tcPr>
          <w:p w14:paraId="6D1B8E9F" w14:textId="77777777" w:rsidR="008A40E6" w:rsidRPr="002366FF" w:rsidRDefault="008A40E6" w:rsidP="007D4340">
            <w:pPr>
              <w:pStyle w:val="TableParagraph"/>
              <w:spacing w:line="278" w:lineRule="auto"/>
              <w:ind w:left="228" w:right="210" w:firstLine="252"/>
              <w:rPr>
                <w:rFonts w:ascii="Arial" w:hAnsi="Arial" w:cs="Arial"/>
                <w:sz w:val="24"/>
                <w:szCs w:val="24"/>
              </w:rPr>
            </w:pPr>
            <w:r w:rsidRPr="002366FF">
              <w:rPr>
                <w:rFonts w:ascii="Arial" w:hAnsi="Arial" w:cs="Arial"/>
                <w:sz w:val="24"/>
                <w:szCs w:val="24"/>
              </w:rPr>
              <w:t>Viernes</w:t>
            </w:r>
            <w:r w:rsidRPr="002366FF">
              <w:rPr>
                <w:rFonts w:ascii="Arial" w:hAnsi="Arial" w:cs="Arial"/>
                <w:spacing w:val="1"/>
                <w:sz w:val="24"/>
                <w:szCs w:val="24"/>
              </w:rPr>
              <w:t xml:space="preserve"> </w:t>
            </w:r>
            <w:r w:rsidRPr="00B2732B">
              <w:rPr>
                <w:rFonts w:ascii="Arial" w:hAnsi="Arial" w:cs="Arial"/>
              </w:rPr>
              <w:t>10-</w:t>
            </w:r>
            <w:r w:rsidRPr="00B2732B">
              <w:rPr>
                <w:rFonts w:ascii="Arial" w:hAnsi="Arial" w:cs="Arial"/>
                <w:spacing w:val="-7"/>
              </w:rPr>
              <w:t xml:space="preserve"> </w:t>
            </w:r>
            <w:r w:rsidRPr="00B2732B">
              <w:rPr>
                <w:rFonts w:ascii="Arial" w:hAnsi="Arial" w:cs="Arial"/>
              </w:rPr>
              <w:t>12-</w:t>
            </w:r>
            <w:r w:rsidRPr="00B2732B">
              <w:rPr>
                <w:rFonts w:ascii="Arial" w:hAnsi="Arial" w:cs="Arial"/>
                <w:spacing w:val="-6"/>
              </w:rPr>
              <w:t xml:space="preserve"> </w:t>
            </w:r>
            <w:r w:rsidRPr="00B2732B">
              <w:rPr>
                <w:rFonts w:ascii="Arial" w:hAnsi="Arial" w:cs="Arial"/>
              </w:rPr>
              <w:t>2021</w:t>
            </w:r>
          </w:p>
        </w:tc>
        <w:tc>
          <w:tcPr>
            <w:tcW w:w="2126" w:type="dxa"/>
            <w:gridSpan w:val="2"/>
            <w:tcBorders>
              <w:top w:val="single" w:sz="4" w:space="0" w:color="A8D08D"/>
              <w:left w:val="single" w:sz="4" w:space="0" w:color="A8D08D"/>
              <w:bottom w:val="single" w:sz="4" w:space="0" w:color="A8D08D"/>
              <w:right w:val="single" w:sz="4" w:space="0" w:color="A8D08D"/>
            </w:tcBorders>
            <w:shd w:val="clear" w:color="auto" w:fill="FFFFFF" w:themeFill="background1"/>
          </w:tcPr>
          <w:p w14:paraId="553B5CED" w14:textId="77777777" w:rsidR="008A40E6" w:rsidRPr="002366FF" w:rsidRDefault="008A40E6" w:rsidP="007D4340">
            <w:pPr>
              <w:pStyle w:val="TableParagraph"/>
              <w:spacing w:line="278" w:lineRule="auto"/>
              <w:ind w:left="108" w:right="252"/>
              <w:rPr>
                <w:rFonts w:ascii="Arial" w:hAnsi="Arial" w:cs="Arial"/>
                <w:sz w:val="24"/>
                <w:szCs w:val="24"/>
              </w:rPr>
            </w:pPr>
            <w:r w:rsidRPr="002366FF">
              <w:rPr>
                <w:rFonts w:ascii="Arial" w:hAnsi="Arial" w:cs="Arial"/>
                <w:sz w:val="24"/>
                <w:szCs w:val="24"/>
              </w:rPr>
              <w:t>El envío será vía</w:t>
            </w:r>
            <w:r w:rsidRPr="002366FF">
              <w:rPr>
                <w:rFonts w:ascii="Arial" w:hAnsi="Arial" w:cs="Arial"/>
                <w:spacing w:val="1"/>
                <w:sz w:val="24"/>
                <w:szCs w:val="24"/>
              </w:rPr>
              <w:t xml:space="preserve"> </w:t>
            </w:r>
            <w:r w:rsidRPr="002366FF">
              <w:rPr>
                <w:rFonts w:ascii="Arial" w:hAnsi="Arial" w:cs="Arial"/>
                <w:sz w:val="24"/>
                <w:szCs w:val="24"/>
              </w:rPr>
              <w:t>correo</w:t>
            </w:r>
            <w:r w:rsidRPr="002366FF">
              <w:rPr>
                <w:rFonts w:ascii="Arial" w:hAnsi="Arial" w:cs="Arial"/>
                <w:spacing w:val="-13"/>
                <w:sz w:val="24"/>
                <w:szCs w:val="24"/>
              </w:rPr>
              <w:t xml:space="preserve"> </w:t>
            </w:r>
            <w:r w:rsidRPr="002366FF">
              <w:rPr>
                <w:rFonts w:ascii="Arial" w:hAnsi="Arial" w:cs="Arial"/>
                <w:sz w:val="24"/>
                <w:szCs w:val="24"/>
              </w:rPr>
              <w:t>electrónico</w:t>
            </w:r>
          </w:p>
        </w:tc>
      </w:tr>
      <w:tr w:rsidR="008A40E6" w:rsidRPr="002366FF" w14:paraId="1D2ABA81" w14:textId="77777777" w:rsidTr="007D4340">
        <w:trPr>
          <w:gridBefore w:val="1"/>
          <w:wBefore w:w="123" w:type="dxa"/>
          <w:trHeight w:val="1746"/>
        </w:trPr>
        <w:tc>
          <w:tcPr>
            <w:tcW w:w="571" w:type="dxa"/>
            <w:gridSpan w:val="2"/>
            <w:tcBorders>
              <w:top w:val="single" w:sz="4" w:space="0" w:color="A8D08D"/>
              <w:left w:val="single" w:sz="4" w:space="0" w:color="A8D08D"/>
              <w:bottom w:val="single" w:sz="4" w:space="0" w:color="A8D08D"/>
              <w:right w:val="single" w:sz="4" w:space="0" w:color="A8D08D"/>
            </w:tcBorders>
            <w:shd w:val="clear" w:color="auto" w:fill="8EAADB" w:themeFill="accent1" w:themeFillTint="99"/>
          </w:tcPr>
          <w:p w14:paraId="0D2601B5" w14:textId="77777777" w:rsidR="008A40E6" w:rsidRPr="002366FF" w:rsidRDefault="008A40E6" w:rsidP="007D4340">
            <w:pPr>
              <w:pStyle w:val="TableParagraph"/>
              <w:spacing w:line="250" w:lineRule="exact"/>
              <w:rPr>
                <w:rFonts w:ascii="Arial" w:hAnsi="Arial" w:cs="Arial"/>
                <w:sz w:val="24"/>
                <w:szCs w:val="24"/>
              </w:rPr>
            </w:pPr>
            <w:r w:rsidRPr="002366FF">
              <w:rPr>
                <w:rFonts w:ascii="Arial" w:hAnsi="Arial" w:cs="Arial"/>
                <w:sz w:val="24"/>
                <w:szCs w:val="24"/>
              </w:rPr>
              <w:t>8</w:t>
            </w:r>
          </w:p>
        </w:tc>
        <w:tc>
          <w:tcPr>
            <w:tcW w:w="3255" w:type="dxa"/>
            <w:gridSpan w:val="2"/>
            <w:tcBorders>
              <w:top w:val="single" w:sz="4" w:space="0" w:color="A8D08D"/>
              <w:left w:val="single" w:sz="4" w:space="0" w:color="A8D08D"/>
              <w:bottom w:val="single" w:sz="4" w:space="0" w:color="A8D08D"/>
              <w:right w:val="single" w:sz="4" w:space="0" w:color="A8D08D"/>
            </w:tcBorders>
            <w:shd w:val="clear" w:color="auto" w:fill="8EAADB" w:themeFill="accent1" w:themeFillTint="99"/>
          </w:tcPr>
          <w:p w14:paraId="061C2C0A" w14:textId="77777777" w:rsidR="008A40E6" w:rsidRPr="002366FF" w:rsidRDefault="008A40E6" w:rsidP="007D4340">
            <w:pPr>
              <w:pStyle w:val="TableParagraph"/>
              <w:spacing w:line="276" w:lineRule="auto"/>
              <w:ind w:right="93"/>
              <w:jc w:val="both"/>
              <w:rPr>
                <w:rFonts w:ascii="Arial" w:hAnsi="Arial" w:cs="Arial"/>
                <w:sz w:val="24"/>
                <w:szCs w:val="24"/>
              </w:rPr>
            </w:pPr>
            <w:r w:rsidRPr="002366FF">
              <w:rPr>
                <w:rFonts w:ascii="Arial" w:hAnsi="Arial" w:cs="Arial"/>
                <w:sz w:val="24"/>
                <w:szCs w:val="24"/>
              </w:rPr>
              <w:t>Elaboración</w:t>
            </w:r>
            <w:r w:rsidRPr="002366FF">
              <w:rPr>
                <w:rFonts w:ascii="Arial" w:hAnsi="Arial" w:cs="Arial"/>
                <w:spacing w:val="1"/>
                <w:sz w:val="24"/>
                <w:szCs w:val="24"/>
              </w:rPr>
              <w:t xml:space="preserve"> </w:t>
            </w:r>
            <w:r w:rsidRPr="002366FF">
              <w:rPr>
                <w:rFonts w:ascii="Arial" w:hAnsi="Arial" w:cs="Arial"/>
                <w:sz w:val="24"/>
                <w:szCs w:val="24"/>
              </w:rPr>
              <w:t>y</w:t>
            </w:r>
            <w:r w:rsidRPr="002366FF">
              <w:rPr>
                <w:rFonts w:ascii="Arial" w:hAnsi="Arial" w:cs="Arial"/>
                <w:spacing w:val="1"/>
                <w:sz w:val="24"/>
                <w:szCs w:val="24"/>
              </w:rPr>
              <w:t xml:space="preserve"> </w:t>
            </w:r>
            <w:r w:rsidRPr="002366FF">
              <w:rPr>
                <w:rFonts w:ascii="Arial" w:hAnsi="Arial" w:cs="Arial"/>
                <w:sz w:val="24"/>
                <w:szCs w:val="24"/>
              </w:rPr>
              <w:t>envío</w:t>
            </w:r>
            <w:r w:rsidRPr="002366FF">
              <w:rPr>
                <w:rFonts w:ascii="Arial" w:hAnsi="Arial" w:cs="Arial"/>
                <w:spacing w:val="1"/>
                <w:sz w:val="24"/>
                <w:szCs w:val="24"/>
              </w:rPr>
              <w:t xml:space="preserve"> </w:t>
            </w:r>
            <w:r w:rsidRPr="002366FF">
              <w:rPr>
                <w:rFonts w:ascii="Arial" w:hAnsi="Arial" w:cs="Arial"/>
                <w:sz w:val="24"/>
                <w:szCs w:val="24"/>
              </w:rPr>
              <w:t>al</w:t>
            </w:r>
            <w:r w:rsidRPr="002366FF">
              <w:rPr>
                <w:rFonts w:ascii="Arial" w:hAnsi="Arial" w:cs="Arial"/>
                <w:spacing w:val="1"/>
                <w:sz w:val="24"/>
                <w:szCs w:val="24"/>
              </w:rPr>
              <w:t xml:space="preserve"> </w:t>
            </w:r>
            <w:r w:rsidRPr="002366FF">
              <w:rPr>
                <w:rFonts w:ascii="Arial" w:hAnsi="Arial" w:cs="Arial"/>
                <w:sz w:val="24"/>
                <w:szCs w:val="24"/>
              </w:rPr>
              <w:t>Área</w:t>
            </w:r>
            <w:r w:rsidRPr="002366FF">
              <w:rPr>
                <w:rFonts w:ascii="Arial" w:hAnsi="Arial" w:cs="Arial"/>
                <w:spacing w:val="1"/>
                <w:sz w:val="24"/>
                <w:szCs w:val="24"/>
              </w:rPr>
              <w:t xml:space="preserve"> </w:t>
            </w:r>
            <w:r w:rsidRPr="002366FF">
              <w:rPr>
                <w:rFonts w:ascii="Arial" w:hAnsi="Arial" w:cs="Arial"/>
                <w:sz w:val="24"/>
                <w:szCs w:val="24"/>
              </w:rPr>
              <w:t>Coordinadora de Archivos del</w:t>
            </w:r>
            <w:r w:rsidRPr="002366FF">
              <w:rPr>
                <w:rFonts w:ascii="Arial" w:hAnsi="Arial" w:cs="Arial"/>
                <w:spacing w:val="1"/>
                <w:sz w:val="24"/>
                <w:szCs w:val="24"/>
              </w:rPr>
              <w:t xml:space="preserve"> </w:t>
            </w:r>
            <w:r w:rsidRPr="002366FF">
              <w:rPr>
                <w:rFonts w:ascii="Arial" w:hAnsi="Arial" w:cs="Arial"/>
                <w:sz w:val="24"/>
                <w:szCs w:val="24"/>
              </w:rPr>
              <w:t>Acuerdo</w:t>
            </w:r>
            <w:r w:rsidRPr="002366FF">
              <w:rPr>
                <w:rFonts w:ascii="Arial" w:hAnsi="Arial" w:cs="Arial"/>
                <w:spacing w:val="1"/>
                <w:sz w:val="24"/>
                <w:szCs w:val="24"/>
              </w:rPr>
              <w:t xml:space="preserve"> </w:t>
            </w:r>
            <w:r w:rsidRPr="002366FF">
              <w:rPr>
                <w:rFonts w:ascii="Arial" w:hAnsi="Arial" w:cs="Arial"/>
                <w:sz w:val="24"/>
                <w:szCs w:val="24"/>
              </w:rPr>
              <w:t>por</w:t>
            </w:r>
            <w:r w:rsidRPr="002366FF">
              <w:rPr>
                <w:rFonts w:ascii="Arial" w:hAnsi="Arial" w:cs="Arial"/>
                <w:spacing w:val="1"/>
                <w:sz w:val="24"/>
                <w:szCs w:val="24"/>
              </w:rPr>
              <w:t xml:space="preserve"> </w:t>
            </w:r>
            <w:r w:rsidRPr="002366FF">
              <w:rPr>
                <w:rFonts w:ascii="Arial" w:hAnsi="Arial" w:cs="Arial"/>
                <w:sz w:val="24"/>
                <w:szCs w:val="24"/>
              </w:rPr>
              <w:t>el</w:t>
            </w:r>
            <w:r w:rsidRPr="002366FF">
              <w:rPr>
                <w:rFonts w:ascii="Arial" w:hAnsi="Arial" w:cs="Arial"/>
                <w:spacing w:val="1"/>
                <w:sz w:val="24"/>
                <w:szCs w:val="24"/>
              </w:rPr>
              <w:t xml:space="preserve"> </w:t>
            </w:r>
            <w:r w:rsidRPr="002366FF">
              <w:rPr>
                <w:rFonts w:ascii="Arial" w:hAnsi="Arial" w:cs="Arial"/>
                <w:sz w:val="24"/>
                <w:szCs w:val="24"/>
              </w:rPr>
              <w:t>que</w:t>
            </w:r>
            <w:r w:rsidRPr="002366FF">
              <w:rPr>
                <w:rFonts w:ascii="Arial" w:hAnsi="Arial" w:cs="Arial"/>
                <w:spacing w:val="1"/>
                <w:sz w:val="24"/>
                <w:szCs w:val="24"/>
              </w:rPr>
              <w:t xml:space="preserve"> </w:t>
            </w:r>
            <w:r w:rsidRPr="002366FF">
              <w:rPr>
                <w:rFonts w:ascii="Arial" w:hAnsi="Arial" w:cs="Arial"/>
                <w:sz w:val="24"/>
                <w:szCs w:val="24"/>
              </w:rPr>
              <w:t>el</w:t>
            </w:r>
            <w:r w:rsidRPr="002366FF">
              <w:rPr>
                <w:rFonts w:ascii="Arial" w:hAnsi="Arial" w:cs="Arial"/>
                <w:spacing w:val="1"/>
                <w:sz w:val="24"/>
                <w:szCs w:val="24"/>
              </w:rPr>
              <w:t xml:space="preserve"> </w:t>
            </w:r>
            <w:r w:rsidRPr="002366FF">
              <w:rPr>
                <w:rFonts w:ascii="Arial" w:hAnsi="Arial" w:cs="Arial"/>
                <w:sz w:val="24"/>
                <w:szCs w:val="24"/>
              </w:rPr>
              <w:t>CG</w:t>
            </w:r>
            <w:r w:rsidRPr="002366FF">
              <w:rPr>
                <w:rFonts w:ascii="Arial" w:hAnsi="Arial" w:cs="Arial"/>
                <w:spacing w:val="1"/>
                <w:sz w:val="24"/>
                <w:szCs w:val="24"/>
              </w:rPr>
              <w:t xml:space="preserve"> </w:t>
            </w:r>
            <w:r w:rsidRPr="002366FF">
              <w:rPr>
                <w:rFonts w:ascii="Arial" w:hAnsi="Arial" w:cs="Arial"/>
                <w:sz w:val="24"/>
                <w:szCs w:val="24"/>
              </w:rPr>
              <w:t>aprueba</w:t>
            </w:r>
            <w:r w:rsidRPr="002366FF">
              <w:rPr>
                <w:rFonts w:ascii="Arial" w:hAnsi="Arial" w:cs="Arial"/>
                <w:spacing w:val="1"/>
                <w:sz w:val="24"/>
                <w:szCs w:val="24"/>
              </w:rPr>
              <w:t xml:space="preserve"> </w:t>
            </w:r>
            <w:r w:rsidRPr="002366FF">
              <w:rPr>
                <w:rFonts w:ascii="Arial" w:hAnsi="Arial" w:cs="Arial"/>
                <w:sz w:val="24"/>
                <w:szCs w:val="24"/>
              </w:rPr>
              <w:t>las</w:t>
            </w:r>
            <w:r w:rsidRPr="002366FF">
              <w:rPr>
                <w:rFonts w:ascii="Arial" w:hAnsi="Arial" w:cs="Arial"/>
                <w:spacing w:val="1"/>
                <w:sz w:val="24"/>
                <w:szCs w:val="24"/>
              </w:rPr>
              <w:t xml:space="preserve"> </w:t>
            </w:r>
            <w:r w:rsidRPr="002366FF">
              <w:rPr>
                <w:rFonts w:ascii="Arial" w:hAnsi="Arial" w:cs="Arial"/>
                <w:sz w:val="24"/>
                <w:szCs w:val="24"/>
              </w:rPr>
              <w:t>Reglas</w:t>
            </w:r>
            <w:r w:rsidRPr="002366FF">
              <w:rPr>
                <w:rFonts w:ascii="Arial" w:hAnsi="Arial" w:cs="Arial"/>
                <w:spacing w:val="1"/>
                <w:sz w:val="24"/>
                <w:szCs w:val="24"/>
              </w:rPr>
              <w:t xml:space="preserve"> </w:t>
            </w:r>
            <w:r w:rsidRPr="002366FF">
              <w:rPr>
                <w:rFonts w:ascii="Arial" w:hAnsi="Arial" w:cs="Arial"/>
                <w:sz w:val="24"/>
                <w:szCs w:val="24"/>
              </w:rPr>
              <w:t>de</w:t>
            </w:r>
            <w:r w:rsidRPr="002366FF">
              <w:rPr>
                <w:rFonts w:ascii="Arial" w:hAnsi="Arial" w:cs="Arial"/>
                <w:spacing w:val="1"/>
                <w:sz w:val="24"/>
                <w:szCs w:val="24"/>
              </w:rPr>
              <w:t xml:space="preserve"> </w:t>
            </w:r>
            <w:r w:rsidRPr="002366FF">
              <w:rPr>
                <w:rFonts w:ascii="Arial" w:hAnsi="Arial" w:cs="Arial"/>
                <w:sz w:val="24"/>
                <w:szCs w:val="24"/>
              </w:rPr>
              <w:t xml:space="preserve">Operación        </w:t>
            </w:r>
            <w:r w:rsidRPr="002366FF">
              <w:rPr>
                <w:rFonts w:ascii="Arial" w:hAnsi="Arial" w:cs="Arial"/>
                <w:spacing w:val="3"/>
                <w:sz w:val="24"/>
                <w:szCs w:val="24"/>
              </w:rPr>
              <w:t xml:space="preserve"> </w:t>
            </w:r>
            <w:r w:rsidRPr="002366FF">
              <w:rPr>
                <w:rFonts w:ascii="Arial" w:hAnsi="Arial" w:cs="Arial"/>
                <w:sz w:val="24"/>
                <w:szCs w:val="24"/>
              </w:rPr>
              <w:t xml:space="preserve">del        </w:t>
            </w:r>
            <w:r w:rsidRPr="002366FF">
              <w:rPr>
                <w:rFonts w:ascii="Arial" w:hAnsi="Arial" w:cs="Arial"/>
                <w:spacing w:val="1"/>
                <w:sz w:val="24"/>
                <w:szCs w:val="24"/>
              </w:rPr>
              <w:t xml:space="preserve"> </w:t>
            </w:r>
            <w:r w:rsidRPr="002366FF">
              <w:rPr>
                <w:rFonts w:ascii="Arial" w:hAnsi="Arial" w:cs="Arial"/>
                <w:sz w:val="24"/>
                <w:szCs w:val="24"/>
              </w:rPr>
              <w:t>Grupo</w:t>
            </w:r>
          </w:p>
          <w:p w14:paraId="01D2205A" w14:textId="77777777" w:rsidR="008A40E6" w:rsidRPr="002366FF" w:rsidRDefault="008A40E6" w:rsidP="007D4340">
            <w:pPr>
              <w:pStyle w:val="TableParagraph"/>
              <w:jc w:val="both"/>
              <w:rPr>
                <w:rFonts w:ascii="Arial" w:hAnsi="Arial" w:cs="Arial"/>
                <w:sz w:val="24"/>
                <w:szCs w:val="24"/>
              </w:rPr>
            </w:pPr>
            <w:r w:rsidRPr="002366FF">
              <w:rPr>
                <w:rFonts w:ascii="Arial" w:hAnsi="Arial" w:cs="Arial"/>
                <w:sz w:val="24"/>
                <w:szCs w:val="24"/>
              </w:rPr>
              <w:t>Interdisciplinario</w:t>
            </w:r>
            <w:r w:rsidRPr="002366FF">
              <w:rPr>
                <w:rFonts w:ascii="Arial" w:hAnsi="Arial" w:cs="Arial"/>
                <w:spacing w:val="-6"/>
                <w:sz w:val="24"/>
                <w:szCs w:val="24"/>
              </w:rPr>
              <w:t xml:space="preserve"> </w:t>
            </w:r>
            <w:r w:rsidRPr="002366FF">
              <w:rPr>
                <w:rFonts w:ascii="Arial" w:hAnsi="Arial" w:cs="Arial"/>
                <w:sz w:val="24"/>
                <w:szCs w:val="24"/>
              </w:rPr>
              <w:t>OGAIPO</w:t>
            </w:r>
            <w:r w:rsidRPr="002366FF">
              <w:rPr>
                <w:rFonts w:ascii="Arial" w:hAnsi="Arial" w:cs="Arial"/>
                <w:spacing w:val="-8"/>
                <w:sz w:val="24"/>
                <w:szCs w:val="24"/>
              </w:rPr>
              <w:t>.</w:t>
            </w:r>
          </w:p>
        </w:tc>
        <w:tc>
          <w:tcPr>
            <w:tcW w:w="1841" w:type="dxa"/>
            <w:gridSpan w:val="2"/>
            <w:tcBorders>
              <w:top w:val="single" w:sz="4" w:space="0" w:color="A8D08D"/>
              <w:left w:val="single" w:sz="4" w:space="0" w:color="A8D08D"/>
              <w:bottom w:val="single" w:sz="4" w:space="0" w:color="A8D08D"/>
              <w:right w:val="single" w:sz="4" w:space="0" w:color="A8D08D"/>
            </w:tcBorders>
            <w:shd w:val="clear" w:color="auto" w:fill="8EAADB" w:themeFill="accent1" w:themeFillTint="99"/>
          </w:tcPr>
          <w:p w14:paraId="752FD051" w14:textId="77777777" w:rsidR="008A40E6" w:rsidRPr="002366FF" w:rsidRDefault="008A40E6" w:rsidP="007D4340">
            <w:pPr>
              <w:pStyle w:val="TableParagraph"/>
              <w:spacing w:line="250" w:lineRule="exact"/>
              <w:ind w:left="198" w:right="184"/>
              <w:jc w:val="center"/>
              <w:rPr>
                <w:rFonts w:ascii="Arial" w:hAnsi="Arial" w:cs="Arial"/>
                <w:sz w:val="24"/>
                <w:szCs w:val="24"/>
              </w:rPr>
            </w:pPr>
            <w:r w:rsidRPr="002366FF">
              <w:rPr>
                <w:rFonts w:ascii="Arial" w:hAnsi="Arial" w:cs="Arial"/>
                <w:sz w:val="24"/>
                <w:szCs w:val="24"/>
              </w:rPr>
              <w:t>DAJ y</w:t>
            </w:r>
            <w:r w:rsidRPr="002366FF">
              <w:rPr>
                <w:rFonts w:ascii="Arial" w:hAnsi="Arial" w:cs="Arial"/>
                <w:spacing w:val="-2"/>
                <w:sz w:val="24"/>
                <w:szCs w:val="24"/>
              </w:rPr>
              <w:t xml:space="preserve"> </w:t>
            </w:r>
            <w:r w:rsidRPr="002366FF">
              <w:rPr>
                <w:rFonts w:ascii="Arial" w:hAnsi="Arial" w:cs="Arial"/>
                <w:sz w:val="24"/>
                <w:szCs w:val="24"/>
              </w:rPr>
              <w:t xml:space="preserve">la SGA </w:t>
            </w:r>
          </w:p>
        </w:tc>
        <w:tc>
          <w:tcPr>
            <w:tcW w:w="1701" w:type="dxa"/>
            <w:gridSpan w:val="2"/>
            <w:tcBorders>
              <w:top w:val="single" w:sz="4" w:space="0" w:color="A8D08D"/>
              <w:left w:val="single" w:sz="4" w:space="0" w:color="A8D08D"/>
              <w:bottom w:val="single" w:sz="4" w:space="0" w:color="A8D08D"/>
              <w:right w:val="single" w:sz="4" w:space="0" w:color="A8D08D"/>
            </w:tcBorders>
            <w:shd w:val="clear" w:color="auto" w:fill="8EAADB" w:themeFill="accent1" w:themeFillTint="99"/>
          </w:tcPr>
          <w:p w14:paraId="4657B966" w14:textId="77777777" w:rsidR="008A40E6" w:rsidRPr="002366FF" w:rsidRDefault="008A40E6" w:rsidP="007D4340">
            <w:pPr>
              <w:pStyle w:val="TableParagraph"/>
              <w:spacing w:line="278" w:lineRule="auto"/>
              <w:ind w:left="290" w:right="270"/>
              <w:jc w:val="center"/>
              <w:rPr>
                <w:rFonts w:ascii="Arial" w:hAnsi="Arial" w:cs="Arial"/>
                <w:spacing w:val="1"/>
                <w:sz w:val="24"/>
                <w:szCs w:val="24"/>
              </w:rPr>
            </w:pPr>
            <w:r w:rsidRPr="002366FF">
              <w:rPr>
                <w:rFonts w:ascii="Arial" w:hAnsi="Arial" w:cs="Arial"/>
                <w:sz w:val="24"/>
                <w:szCs w:val="24"/>
              </w:rPr>
              <w:t>Martes</w:t>
            </w:r>
            <w:r w:rsidRPr="002366FF">
              <w:rPr>
                <w:rFonts w:ascii="Arial" w:hAnsi="Arial" w:cs="Arial"/>
                <w:spacing w:val="1"/>
                <w:sz w:val="24"/>
                <w:szCs w:val="24"/>
              </w:rPr>
              <w:t xml:space="preserve"> </w:t>
            </w:r>
          </w:p>
          <w:p w14:paraId="2E706648" w14:textId="77777777" w:rsidR="008A40E6" w:rsidRPr="00B2732B" w:rsidRDefault="008A40E6" w:rsidP="007D4340">
            <w:pPr>
              <w:pStyle w:val="TableParagraph"/>
              <w:spacing w:line="278" w:lineRule="auto"/>
              <w:ind w:left="290" w:right="270"/>
              <w:jc w:val="center"/>
              <w:rPr>
                <w:rFonts w:ascii="Arial" w:hAnsi="Arial" w:cs="Arial"/>
              </w:rPr>
            </w:pPr>
            <w:r w:rsidRPr="00B2732B">
              <w:rPr>
                <w:rFonts w:ascii="Arial" w:hAnsi="Arial" w:cs="Arial"/>
              </w:rPr>
              <w:t>14-12-2021</w:t>
            </w:r>
          </w:p>
        </w:tc>
        <w:tc>
          <w:tcPr>
            <w:tcW w:w="2126" w:type="dxa"/>
            <w:gridSpan w:val="2"/>
            <w:tcBorders>
              <w:top w:val="single" w:sz="4" w:space="0" w:color="A8D08D"/>
              <w:left w:val="single" w:sz="4" w:space="0" w:color="A8D08D"/>
              <w:bottom w:val="single" w:sz="4" w:space="0" w:color="A8D08D"/>
              <w:right w:val="single" w:sz="4" w:space="0" w:color="A8D08D"/>
            </w:tcBorders>
            <w:shd w:val="clear" w:color="auto" w:fill="8EAADB" w:themeFill="accent1" w:themeFillTint="99"/>
          </w:tcPr>
          <w:p w14:paraId="2910A509" w14:textId="77777777" w:rsidR="008A40E6" w:rsidRPr="002366FF" w:rsidRDefault="008A40E6" w:rsidP="007D4340">
            <w:pPr>
              <w:pStyle w:val="TableParagraph"/>
              <w:spacing w:line="276" w:lineRule="auto"/>
              <w:ind w:left="108" w:right="327"/>
              <w:jc w:val="both"/>
              <w:rPr>
                <w:rFonts w:ascii="Arial" w:hAnsi="Arial" w:cs="Arial"/>
                <w:sz w:val="24"/>
                <w:szCs w:val="24"/>
              </w:rPr>
            </w:pPr>
            <w:r w:rsidRPr="002366FF">
              <w:rPr>
                <w:rFonts w:ascii="Arial" w:hAnsi="Arial" w:cs="Arial"/>
                <w:sz w:val="24"/>
                <w:szCs w:val="24"/>
              </w:rPr>
              <w:t>Se solicita apoyo</w:t>
            </w:r>
            <w:r w:rsidRPr="002366FF">
              <w:rPr>
                <w:rFonts w:ascii="Arial" w:hAnsi="Arial" w:cs="Arial"/>
                <w:spacing w:val="-59"/>
                <w:sz w:val="24"/>
                <w:szCs w:val="24"/>
              </w:rPr>
              <w:t xml:space="preserve"> </w:t>
            </w:r>
            <w:r w:rsidRPr="002366FF">
              <w:rPr>
                <w:rFonts w:ascii="Arial" w:hAnsi="Arial" w:cs="Arial"/>
                <w:sz w:val="24"/>
                <w:szCs w:val="24"/>
              </w:rPr>
              <w:t>de la DAJ o de la</w:t>
            </w:r>
            <w:r w:rsidRPr="002366FF">
              <w:rPr>
                <w:rFonts w:ascii="Arial" w:hAnsi="Arial" w:cs="Arial"/>
                <w:spacing w:val="-59"/>
                <w:sz w:val="24"/>
                <w:szCs w:val="24"/>
              </w:rPr>
              <w:t xml:space="preserve"> </w:t>
            </w:r>
            <w:r w:rsidRPr="002366FF">
              <w:rPr>
                <w:rFonts w:ascii="Arial" w:hAnsi="Arial" w:cs="Arial"/>
                <w:sz w:val="24"/>
                <w:szCs w:val="24"/>
              </w:rPr>
              <w:t>SGA.</w:t>
            </w:r>
          </w:p>
          <w:p w14:paraId="7E980BAE" w14:textId="77777777" w:rsidR="008A40E6" w:rsidRPr="002366FF" w:rsidRDefault="008A40E6" w:rsidP="007D4340">
            <w:pPr>
              <w:pStyle w:val="TableParagraph"/>
              <w:spacing w:line="276" w:lineRule="auto"/>
              <w:ind w:left="108" w:right="327"/>
              <w:jc w:val="both"/>
              <w:rPr>
                <w:rFonts w:ascii="Arial" w:hAnsi="Arial" w:cs="Arial"/>
                <w:sz w:val="24"/>
                <w:szCs w:val="24"/>
              </w:rPr>
            </w:pPr>
          </w:p>
          <w:p w14:paraId="2A050201" w14:textId="77777777" w:rsidR="008A40E6" w:rsidRPr="002366FF" w:rsidRDefault="008A40E6" w:rsidP="007D4340">
            <w:pPr>
              <w:pStyle w:val="TableParagraph"/>
              <w:spacing w:line="276" w:lineRule="auto"/>
              <w:ind w:left="108" w:right="255"/>
              <w:jc w:val="both"/>
              <w:rPr>
                <w:rFonts w:ascii="Arial" w:hAnsi="Arial" w:cs="Arial"/>
                <w:sz w:val="24"/>
                <w:szCs w:val="24"/>
              </w:rPr>
            </w:pPr>
            <w:r w:rsidRPr="002366FF">
              <w:rPr>
                <w:rFonts w:ascii="Arial" w:hAnsi="Arial" w:cs="Arial"/>
                <w:sz w:val="24"/>
                <w:szCs w:val="24"/>
              </w:rPr>
              <w:t>El envío será vía</w:t>
            </w:r>
            <w:r w:rsidRPr="002366FF">
              <w:rPr>
                <w:rFonts w:ascii="Arial" w:hAnsi="Arial" w:cs="Arial"/>
                <w:spacing w:val="1"/>
                <w:sz w:val="24"/>
                <w:szCs w:val="24"/>
              </w:rPr>
              <w:t xml:space="preserve"> </w:t>
            </w:r>
            <w:r w:rsidRPr="002366FF">
              <w:rPr>
                <w:rFonts w:ascii="Arial" w:hAnsi="Arial" w:cs="Arial"/>
                <w:sz w:val="24"/>
                <w:szCs w:val="24"/>
              </w:rPr>
              <w:t>correo</w:t>
            </w:r>
            <w:r w:rsidRPr="002366FF">
              <w:rPr>
                <w:rFonts w:ascii="Arial" w:hAnsi="Arial" w:cs="Arial"/>
                <w:spacing w:val="-13"/>
                <w:sz w:val="24"/>
                <w:szCs w:val="24"/>
              </w:rPr>
              <w:t xml:space="preserve"> </w:t>
            </w:r>
            <w:r w:rsidRPr="002366FF">
              <w:rPr>
                <w:rFonts w:ascii="Arial" w:hAnsi="Arial" w:cs="Arial"/>
                <w:sz w:val="24"/>
                <w:szCs w:val="24"/>
              </w:rPr>
              <w:lastRenderedPageBreak/>
              <w:t>electrónico</w:t>
            </w:r>
          </w:p>
        </w:tc>
      </w:tr>
      <w:tr w:rsidR="008A40E6" w:rsidRPr="002366FF" w14:paraId="191A2A1A" w14:textId="77777777" w:rsidTr="007D4340">
        <w:trPr>
          <w:gridBefore w:val="1"/>
          <w:wBefore w:w="123" w:type="dxa"/>
          <w:trHeight w:val="1746"/>
        </w:trPr>
        <w:tc>
          <w:tcPr>
            <w:tcW w:w="571" w:type="dxa"/>
            <w:gridSpan w:val="2"/>
            <w:tcBorders>
              <w:top w:val="single" w:sz="4" w:space="0" w:color="A8D08D"/>
              <w:left w:val="single" w:sz="4" w:space="0" w:color="A8D08D"/>
              <w:bottom w:val="single" w:sz="4" w:space="0" w:color="A8D08D"/>
              <w:right w:val="single" w:sz="4" w:space="0" w:color="A8D08D"/>
            </w:tcBorders>
            <w:shd w:val="clear" w:color="auto" w:fill="auto"/>
          </w:tcPr>
          <w:p w14:paraId="0B41AE0C" w14:textId="77777777" w:rsidR="008A40E6" w:rsidRPr="002366FF" w:rsidRDefault="008A40E6" w:rsidP="007D4340">
            <w:pPr>
              <w:pStyle w:val="TableParagraph"/>
              <w:spacing w:line="250" w:lineRule="exact"/>
              <w:rPr>
                <w:rFonts w:ascii="Arial" w:hAnsi="Arial" w:cs="Arial"/>
                <w:sz w:val="24"/>
                <w:szCs w:val="24"/>
              </w:rPr>
            </w:pPr>
            <w:r w:rsidRPr="002366FF">
              <w:rPr>
                <w:rFonts w:ascii="Arial" w:hAnsi="Arial" w:cs="Arial"/>
                <w:sz w:val="24"/>
                <w:szCs w:val="24"/>
              </w:rPr>
              <w:lastRenderedPageBreak/>
              <w:t>9</w:t>
            </w:r>
          </w:p>
        </w:tc>
        <w:tc>
          <w:tcPr>
            <w:tcW w:w="3255" w:type="dxa"/>
            <w:gridSpan w:val="2"/>
            <w:tcBorders>
              <w:top w:val="single" w:sz="4" w:space="0" w:color="A8D08D"/>
              <w:left w:val="single" w:sz="4" w:space="0" w:color="A8D08D"/>
              <w:bottom w:val="single" w:sz="4" w:space="0" w:color="A8D08D"/>
              <w:right w:val="single" w:sz="4" w:space="0" w:color="A8D08D"/>
            </w:tcBorders>
            <w:shd w:val="clear" w:color="auto" w:fill="auto"/>
          </w:tcPr>
          <w:p w14:paraId="71BECB43" w14:textId="77777777" w:rsidR="008A40E6" w:rsidRPr="002366FF" w:rsidRDefault="008A40E6" w:rsidP="007D4340">
            <w:pPr>
              <w:pStyle w:val="TableParagraph"/>
              <w:spacing w:line="276" w:lineRule="auto"/>
              <w:ind w:right="93"/>
              <w:jc w:val="both"/>
              <w:rPr>
                <w:rFonts w:ascii="Arial" w:hAnsi="Arial" w:cs="Arial"/>
                <w:sz w:val="24"/>
                <w:szCs w:val="24"/>
              </w:rPr>
            </w:pPr>
            <w:r w:rsidRPr="002366FF">
              <w:rPr>
                <w:rFonts w:ascii="Arial" w:hAnsi="Arial" w:cs="Arial"/>
                <w:sz w:val="24"/>
                <w:szCs w:val="24"/>
              </w:rPr>
              <w:t>Envío</w:t>
            </w:r>
            <w:r w:rsidRPr="002366FF">
              <w:rPr>
                <w:rFonts w:ascii="Arial" w:hAnsi="Arial" w:cs="Arial"/>
                <w:spacing w:val="-12"/>
                <w:sz w:val="24"/>
                <w:szCs w:val="24"/>
              </w:rPr>
              <w:t xml:space="preserve"> </w:t>
            </w:r>
            <w:r w:rsidRPr="002366FF">
              <w:rPr>
                <w:rFonts w:ascii="Arial" w:hAnsi="Arial" w:cs="Arial"/>
                <w:sz w:val="24"/>
                <w:szCs w:val="24"/>
              </w:rPr>
              <w:t>del</w:t>
            </w:r>
            <w:r w:rsidRPr="002366FF">
              <w:rPr>
                <w:rFonts w:ascii="Arial" w:hAnsi="Arial" w:cs="Arial"/>
                <w:spacing w:val="-13"/>
                <w:sz w:val="24"/>
                <w:szCs w:val="24"/>
              </w:rPr>
              <w:t xml:space="preserve"> </w:t>
            </w:r>
            <w:r w:rsidRPr="002366FF">
              <w:rPr>
                <w:rFonts w:ascii="Arial" w:hAnsi="Arial" w:cs="Arial"/>
                <w:sz w:val="24"/>
                <w:szCs w:val="24"/>
              </w:rPr>
              <w:t>Acuerdo</w:t>
            </w:r>
            <w:r w:rsidRPr="002366FF">
              <w:rPr>
                <w:rFonts w:ascii="Arial" w:hAnsi="Arial" w:cs="Arial"/>
                <w:spacing w:val="-13"/>
                <w:sz w:val="24"/>
                <w:szCs w:val="24"/>
              </w:rPr>
              <w:t xml:space="preserve"> </w:t>
            </w:r>
            <w:r w:rsidRPr="002366FF">
              <w:rPr>
                <w:rFonts w:ascii="Arial" w:hAnsi="Arial" w:cs="Arial"/>
                <w:sz w:val="24"/>
                <w:szCs w:val="24"/>
              </w:rPr>
              <w:t>y</w:t>
            </w:r>
            <w:r w:rsidRPr="002366FF">
              <w:rPr>
                <w:rFonts w:ascii="Arial" w:hAnsi="Arial" w:cs="Arial"/>
                <w:spacing w:val="-15"/>
                <w:sz w:val="24"/>
                <w:szCs w:val="24"/>
              </w:rPr>
              <w:t xml:space="preserve"> </w:t>
            </w:r>
            <w:r w:rsidRPr="002366FF">
              <w:rPr>
                <w:rFonts w:ascii="Arial" w:hAnsi="Arial" w:cs="Arial"/>
                <w:sz w:val="24"/>
                <w:szCs w:val="24"/>
              </w:rPr>
              <w:t>las</w:t>
            </w:r>
            <w:r w:rsidRPr="002366FF">
              <w:rPr>
                <w:rFonts w:ascii="Arial" w:hAnsi="Arial" w:cs="Arial"/>
                <w:spacing w:val="-10"/>
                <w:sz w:val="24"/>
                <w:szCs w:val="24"/>
              </w:rPr>
              <w:t xml:space="preserve"> </w:t>
            </w:r>
            <w:r w:rsidRPr="002366FF">
              <w:rPr>
                <w:rFonts w:ascii="Arial" w:hAnsi="Arial" w:cs="Arial"/>
                <w:sz w:val="24"/>
                <w:szCs w:val="24"/>
              </w:rPr>
              <w:t>RO</w:t>
            </w:r>
            <w:r w:rsidRPr="002366FF">
              <w:rPr>
                <w:rFonts w:ascii="Arial" w:hAnsi="Arial" w:cs="Arial"/>
                <w:spacing w:val="-10"/>
                <w:sz w:val="24"/>
                <w:szCs w:val="24"/>
              </w:rPr>
              <w:t xml:space="preserve"> </w:t>
            </w:r>
            <w:r w:rsidRPr="002366FF">
              <w:rPr>
                <w:rFonts w:ascii="Arial" w:hAnsi="Arial" w:cs="Arial"/>
                <w:sz w:val="24"/>
                <w:szCs w:val="24"/>
              </w:rPr>
              <w:t>a</w:t>
            </w:r>
            <w:r w:rsidRPr="002366FF">
              <w:rPr>
                <w:rFonts w:ascii="Arial" w:hAnsi="Arial" w:cs="Arial"/>
                <w:spacing w:val="-12"/>
                <w:sz w:val="24"/>
                <w:szCs w:val="24"/>
              </w:rPr>
              <w:t xml:space="preserve"> </w:t>
            </w:r>
            <w:r w:rsidRPr="002366FF">
              <w:rPr>
                <w:rFonts w:ascii="Arial" w:hAnsi="Arial" w:cs="Arial"/>
                <w:sz w:val="24"/>
                <w:szCs w:val="24"/>
              </w:rPr>
              <w:t>la</w:t>
            </w:r>
            <w:r w:rsidRPr="002366FF">
              <w:rPr>
                <w:rFonts w:ascii="Arial" w:hAnsi="Arial" w:cs="Arial"/>
                <w:spacing w:val="-59"/>
                <w:sz w:val="24"/>
                <w:szCs w:val="24"/>
              </w:rPr>
              <w:t xml:space="preserve"> </w:t>
            </w:r>
            <w:r w:rsidRPr="002366FF">
              <w:rPr>
                <w:rFonts w:ascii="Arial" w:hAnsi="Arial" w:cs="Arial"/>
                <w:sz w:val="24"/>
                <w:szCs w:val="24"/>
              </w:rPr>
              <w:t>Secretaría Técnica para listarlo</w:t>
            </w:r>
            <w:r>
              <w:rPr>
                <w:rFonts w:ascii="Arial" w:hAnsi="Arial" w:cs="Arial"/>
                <w:sz w:val="24"/>
                <w:szCs w:val="24"/>
              </w:rPr>
              <w:t xml:space="preserve"> </w:t>
            </w:r>
            <w:r w:rsidRPr="002366FF">
              <w:rPr>
                <w:rFonts w:ascii="Arial" w:hAnsi="Arial" w:cs="Arial"/>
                <w:spacing w:val="-60"/>
                <w:sz w:val="24"/>
                <w:szCs w:val="24"/>
              </w:rPr>
              <w:t xml:space="preserve"> </w:t>
            </w:r>
            <w:r w:rsidRPr="002366FF">
              <w:rPr>
                <w:rFonts w:ascii="Arial" w:hAnsi="Arial" w:cs="Arial"/>
                <w:sz w:val="24"/>
                <w:szCs w:val="24"/>
              </w:rPr>
              <w:t>en</w:t>
            </w:r>
            <w:r w:rsidRPr="002366FF">
              <w:rPr>
                <w:rFonts w:ascii="Arial" w:hAnsi="Arial" w:cs="Arial"/>
                <w:spacing w:val="-3"/>
                <w:sz w:val="24"/>
                <w:szCs w:val="24"/>
              </w:rPr>
              <w:t xml:space="preserve"> </w:t>
            </w:r>
            <w:r w:rsidRPr="002366FF">
              <w:rPr>
                <w:rFonts w:ascii="Arial" w:hAnsi="Arial" w:cs="Arial"/>
                <w:sz w:val="24"/>
                <w:szCs w:val="24"/>
              </w:rPr>
              <w:t>la</w:t>
            </w:r>
            <w:r w:rsidRPr="002366FF">
              <w:rPr>
                <w:rFonts w:ascii="Arial" w:hAnsi="Arial" w:cs="Arial"/>
                <w:spacing w:val="-2"/>
                <w:sz w:val="24"/>
                <w:szCs w:val="24"/>
              </w:rPr>
              <w:t xml:space="preserve"> </w:t>
            </w:r>
            <w:r w:rsidRPr="002366FF">
              <w:rPr>
                <w:rFonts w:ascii="Arial" w:hAnsi="Arial" w:cs="Arial"/>
                <w:sz w:val="24"/>
                <w:szCs w:val="24"/>
              </w:rPr>
              <w:t>siguiente</w:t>
            </w:r>
            <w:r w:rsidRPr="002366FF">
              <w:rPr>
                <w:rFonts w:ascii="Arial" w:hAnsi="Arial" w:cs="Arial"/>
                <w:spacing w:val="-2"/>
                <w:sz w:val="24"/>
                <w:szCs w:val="24"/>
              </w:rPr>
              <w:t xml:space="preserve"> </w:t>
            </w:r>
            <w:r w:rsidRPr="002366FF">
              <w:rPr>
                <w:rFonts w:ascii="Arial" w:hAnsi="Arial" w:cs="Arial"/>
                <w:sz w:val="24"/>
                <w:szCs w:val="24"/>
              </w:rPr>
              <w:t>sesión</w:t>
            </w:r>
            <w:r w:rsidRPr="002366FF">
              <w:rPr>
                <w:rFonts w:ascii="Arial" w:hAnsi="Arial" w:cs="Arial"/>
                <w:spacing w:val="-2"/>
                <w:sz w:val="24"/>
                <w:szCs w:val="24"/>
              </w:rPr>
              <w:t xml:space="preserve"> </w:t>
            </w:r>
            <w:r w:rsidRPr="002366FF">
              <w:rPr>
                <w:rFonts w:ascii="Arial" w:hAnsi="Arial" w:cs="Arial"/>
                <w:sz w:val="24"/>
                <w:szCs w:val="24"/>
              </w:rPr>
              <w:t>ordinaria</w:t>
            </w:r>
            <w:r>
              <w:rPr>
                <w:rFonts w:ascii="Arial" w:hAnsi="Arial" w:cs="Arial"/>
                <w:sz w:val="24"/>
                <w:szCs w:val="24"/>
              </w:rPr>
              <w:t>.</w:t>
            </w:r>
          </w:p>
        </w:tc>
        <w:tc>
          <w:tcPr>
            <w:tcW w:w="1841" w:type="dxa"/>
            <w:gridSpan w:val="2"/>
            <w:tcBorders>
              <w:top w:val="single" w:sz="4" w:space="0" w:color="A8D08D"/>
              <w:left w:val="single" w:sz="4" w:space="0" w:color="A8D08D"/>
              <w:bottom w:val="single" w:sz="4" w:space="0" w:color="A8D08D"/>
              <w:right w:val="single" w:sz="4" w:space="0" w:color="A8D08D"/>
            </w:tcBorders>
            <w:shd w:val="clear" w:color="auto" w:fill="auto"/>
          </w:tcPr>
          <w:p w14:paraId="3F88BF6D" w14:textId="77777777" w:rsidR="008A40E6" w:rsidRPr="002366FF" w:rsidRDefault="008A40E6" w:rsidP="007D4340">
            <w:pPr>
              <w:pStyle w:val="TableParagraph"/>
              <w:spacing w:line="250" w:lineRule="exact"/>
              <w:ind w:left="198" w:right="184"/>
              <w:jc w:val="center"/>
              <w:rPr>
                <w:rFonts w:ascii="Arial" w:hAnsi="Arial" w:cs="Arial"/>
                <w:sz w:val="24"/>
                <w:szCs w:val="24"/>
              </w:rPr>
            </w:pPr>
            <w:r w:rsidRPr="002366FF">
              <w:rPr>
                <w:rFonts w:ascii="Arial" w:hAnsi="Arial" w:cs="Arial"/>
                <w:sz w:val="24"/>
                <w:szCs w:val="24"/>
              </w:rPr>
              <w:t>ACA</w:t>
            </w:r>
          </w:p>
        </w:tc>
        <w:tc>
          <w:tcPr>
            <w:tcW w:w="1701" w:type="dxa"/>
            <w:gridSpan w:val="2"/>
            <w:tcBorders>
              <w:top w:val="single" w:sz="4" w:space="0" w:color="A8D08D"/>
              <w:left w:val="single" w:sz="4" w:space="0" w:color="A8D08D"/>
              <w:bottom w:val="single" w:sz="4" w:space="0" w:color="A8D08D"/>
              <w:right w:val="single" w:sz="4" w:space="0" w:color="A8D08D"/>
            </w:tcBorders>
            <w:shd w:val="clear" w:color="auto" w:fill="auto"/>
          </w:tcPr>
          <w:p w14:paraId="7C249CA0" w14:textId="77777777" w:rsidR="008A40E6" w:rsidRPr="002366FF" w:rsidRDefault="008A40E6" w:rsidP="007D4340">
            <w:pPr>
              <w:pStyle w:val="TableParagraph"/>
              <w:spacing w:line="276" w:lineRule="auto"/>
              <w:ind w:left="290" w:right="270" w:firstLine="91"/>
              <w:jc w:val="center"/>
              <w:rPr>
                <w:rFonts w:ascii="Arial" w:hAnsi="Arial" w:cs="Arial"/>
                <w:sz w:val="24"/>
                <w:szCs w:val="24"/>
              </w:rPr>
            </w:pPr>
            <w:r w:rsidRPr="002366FF">
              <w:rPr>
                <w:rFonts w:ascii="Arial" w:hAnsi="Arial" w:cs="Arial"/>
                <w:sz w:val="24"/>
                <w:szCs w:val="24"/>
              </w:rPr>
              <w:t xml:space="preserve">Miércoles </w:t>
            </w:r>
          </w:p>
          <w:p w14:paraId="239992C6" w14:textId="77777777" w:rsidR="008A40E6" w:rsidRPr="00B2732B" w:rsidRDefault="008A40E6" w:rsidP="007D4340">
            <w:pPr>
              <w:pStyle w:val="TableParagraph"/>
              <w:spacing w:line="278" w:lineRule="auto"/>
              <w:ind w:left="290" w:right="270"/>
              <w:jc w:val="center"/>
              <w:rPr>
                <w:rFonts w:ascii="Arial" w:hAnsi="Arial" w:cs="Arial"/>
              </w:rPr>
            </w:pPr>
            <w:r w:rsidRPr="00B2732B">
              <w:rPr>
                <w:rFonts w:ascii="Arial" w:hAnsi="Arial" w:cs="Arial"/>
              </w:rPr>
              <w:t>15-12-2021</w:t>
            </w:r>
          </w:p>
        </w:tc>
        <w:tc>
          <w:tcPr>
            <w:tcW w:w="2126" w:type="dxa"/>
            <w:gridSpan w:val="2"/>
            <w:tcBorders>
              <w:top w:val="single" w:sz="4" w:space="0" w:color="A8D08D"/>
              <w:left w:val="single" w:sz="4" w:space="0" w:color="A8D08D"/>
              <w:bottom w:val="single" w:sz="4" w:space="0" w:color="A8D08D"/>
              <w:right w:val="single" w:sz="4" w:space="0" w:color="A8D08D"/>
            </w:tcBorders>
            <w:shd w:val="clear" w:color="auto" w:fill="auto"/>
          </w:tcPr>
          <w:p w14:paraId="55A07817" w14:textId="77777777" w:rsidR="008A40E6" w:rsidRPr="002366FF" w:rsidRDefault="008A40E6" w:rsidP="007D4340">
            <w:pPr>
              <w:pStyle w:val="TableParagraph"/>
              <w:spacing w:line="276" w:lineRule="auto"/>
              <w:ind w:left="108" w:right="251"/>
              <w:rPr>
                <w:rFonts w:ascii="Arial" w:hAnsi="Arial" w:cs="Arial"/>
                <w:sz w:val="24"/>
                <w:szCs w:val="24"/>
              </w:rPr>
            </w:pPr>
            <w:r w:rsidRPr="002366FF">
              <w:rPr>
                <w:rFonts w:ascii="Arial" w:hAnsi="Arial" w:cs="Arial"/>
                <w:sz w:val="24"/>
                <w:szCs w:val="24"/>
              </w:rPr>
              <w:t>Se sube</w:t>
            </w:r>
            <w:r w:rsidRPr="002366FF">
              <w:rPr>
                <w:rFonts w:ascii="Arial" w:hAnsi="Arial" w:cs="Arial"/>
                <w:spacing w:val="1"/>
                <w:sz w:val="24"/>
                <w:szCs w:val="24"/>
              </w:rPr>
              <w:t xml:space="preserve"> </w:t>
            </w:r>
            <w:r w:rsidRPr="002366FF">
              <w:rPr>
                <w:rFonts w:ascii="Arial" w:hAnsi="Arial" w:cs="Arial"/>
                <w:sz w:val="24"/>
                <w:szCs w:val="24"/>
              </w:rPr>
              <w:t>el</w:t>
            </w:r>
            <w:r w:rsidRPr="002366FF">
              <w:rPr>
                <w:rFonts w:ascii="Arial" w:hAnsi="Arial" w:cs="Arial"/>
                <w:spacing w:val="-1"/>
                <w:sz w:val="24"/>
                <w:szCs w:val="24"/>
              </w:rPr>
              <w:t xml:space="preserve"> </w:t>
            </w:r>
            <w:r w:rsidRPr="002366FF">
              <w:rPr>
                <w:rFonts w:ascii="Arial" w:hAnsi="Arial" w:cs="Arial"/>
                <w:sz w:val="24"/>
                <w:szCs w:val="24"/>
              </w:rPr>
              <w:t>punto</w:t>
            </w:r>
            <w:r w:rsidRPr="002366FF">
              <w:rPr>
                <w:rFonts w:ascii="Arial" w:hAnsi="Arial" w:cs="Arial"/>
                <w:spacing w:val="1"/>
                <w:sz w:val="24"/>
                <w:szCs w:val="24"/>
              </w:rPr>
              <w:t xml:space="preserve"> </w:t>
            </w:r>
            <w:r w:rsidRPr="002366FF">
              <w:rPr>
                <w:rFonts w:ascii="Arial" w:hAnsi="Arial" w:cs="Arial"/>
                <w:sz w:val="24"/>
                <w:szCs w:val="24"/>
              </w:rPr>
              <w:t>en caso de que el</w:t>
            </w:r>
            <w:r w:rsidRPr="002366FF">
              <w:rPr>
                <w:rFonts w:ascii="Arial" w:hAnsi="Arial" w:cs="Arial"/>
                <w:spacing w:val="-59"/>
                <w:sz w:val="24"/>
                <w:szCs w:val="24"/>
              </w:rPr>
              <w:t xml:space="preserve"> </w:t>
            </w:r>
            <w:r w:rsidRPr="002366FF">
              <w:rPr>
                <w:rFonts w:ascii="Arial" w:hAnsi="Arial" w:cs="Arial"/>
                <w:sz w:val="24"/>
                <w:szCs w:val="24"/>
              </w:rPr>
              <w:t>CG</w:t>
            </w:r>
            <w:r w:rsidRPr="002366FF">
              <w:rPr>
                <w:rFonts w:ascii="Arial" w:hAnsi="Arial" w:cs="Arial"/>
                <w:spacing w:val="1"/>
                <w:sz w:val="24"/>
                <w:szCs w:val="24"/>
              </w:rPr>
              <w:t xml:space="preserve"> </w:t>
            </w:r>
            <w:r w:rsidRPr="002366FF">
              <w:rPr>
                <w:rFonts w:ascii="Arial" w:hAnsi="Arial" w:cs="Arial"/>
                <w:sz w:val="24"/>
                <w:szCs w:val="24"/>
              </w:rPr>
              <w:t>haya dado</w:t>
            </w:r>
            <w:r w:rsidRPr="002366FF">
              <w:rPr>
                <w:rFonts w:ascii="Arial" w:hAnsi="Arial" w:cs="Arial"/>
                <w:spacing w:val="-2"/>
                <w:sz w:val="24"/>
                <w:szCs w:val="24"/>
              </w:rPr>
              <w:t xml:space="preserve"> </w:t>
            </w:r>
            <w:r w:rsidRPr="002366FF">
              <w:rPr>
                <w:rFonts w:ascii="Arial" w:hAnsi="Arial" w:cs="Arial"/>
                <w:sz w:val="24"/>
                <w:szCs w:val="24"/>
              </w:rPr>
              <w:t>su</w:t>
            </w:r>
          </w:p>
          <w:p w14:paraId="082BF31C" w14:textId="77777777" w:rsidR="008A40E6" w:rsidRPr="002366FF" w:rsidRDefault="008A40E6" w:rsidP="007D4340">
            <w:pPr>
              <w:pStyle w:val="TableParagraph"/>
              <w:spacing w:line="276" w:lineRule="auto"/>
              <w:ind w:left="108" w:right="327"/>
              <w:jc w:val="both"/>
              <w:rPr>
                <w:rFonts w:ascii="Arial" w:hAnsi="Arial" w:cs="Arial"/>
                <w:sz w:val="24"/>
                <w:szCs w:val="24"/>
              </w:rPr>
            </w:pPr>
            <w:r w:rsidRPr="002366FF">
              <w:rPr>
                <w:rFonts w:ascii="Arial" w:hAnsi="Arial" w:cs="Arial"/>
                <w:sz w:val="24"/>
                <w:szCs w:val="24"/>
              </w:rPr>
              <w:t>visto</w:t>
            </w:r>
            <w:r w:rsidRPr="002366FF">
              <w:rPr>
                <w:rFonts w:ascii="Arial" w:hAnsi="Arial" w:cs="Arial"/>
                <w:spacing w:val="-2"/>
                <w:sz w:val="24"/>
                <w:szCs w:val="24"/>
              </w:rPr>
              <w:t xml:space="preserve"> </w:t>
            </w:r>
            <w:r w:rsidRPr="002366FF">
              <w:rPr>
                <w:rFonts w:ascii="Arial" w:hAnsi="Arial" w:cs="Arial"/>
                <w:sz w:val="24"/>
                <w:szCs w:val="24"/>
              </w:rPr>
              <w:t>bueno</w:t>
            </w:r>
          </w:p>
        </w:tc>
      </w:tr>
      <w:tr w:rsidR="008A40E6" w:rsidRPr="002366FF" w14:paraId="33D8B3E6" w14:textId="77777777" w:rsidTr="007D4340">
        <w:trPr>
          <w:gridBefore w:val="1"/>
          <w:wBefore w:w="123" w:type="dxa"/>
          <w:trHeight w:val="1746"/>
        </w:trPr>
        <w:tc>
          <w:tcPr>
            <w:tcW w:w="571" w:type="dxa"/>
            <w:gridSpan w:val="2"/>
            <w:tcBorders>
              <w:top w:val="single" w:sz="4" w:space="0" w:color="A8D08D"/>
              <w:left w:val="single" w:sz="4" w:space="0" w:color="A8D08D"/>
              <w:bottom w:val="single" w:sz="4" w:space="0" w:color="A8D08D"/>
              <w:right w:val="single" w:sz="4" w:space="0" w:color="A8D08D"/>
            </w:tcBorders>
            <w:shd w:val="clear" w:color="auto" w:fill="8EAADB" w:themeFill="accent1" w:themeFillTint="99"/>
          </w:tcPr>
          <w:p w14:paraId="1BCDF260" w14:textId="77777777" w:rsidR="008A40E6" w:rsidRPr="002366FF" w:rsidRDefault="008A40E6" w:rsidP="007D4340">
            <w:pPr>
              <w:pStyle w:val="TableParagraph"/>
              <w:spacing w:line="250" w:lineRule="exact"/>
              <w:rPr>
                <w:rFonts w:ascii="Arial" w:hAnsi="Arial" w:cs="Arial"/>
                <w:sz w:val="24"/>
                <w:szCs w:val="24"/>
              </w:rPr>
            </w:pPr>
            <w:r w:rsidRPr="002366FF">
              <w:rPr>
                <w:rFonts w:ascii="Arial" w:hAnsi="Arial" w:cs="Arial"/>
                <w:sz w:val="24"/>
                <w:szCs w:val="24"/>
              </w:rPr>
              <w:t>10</w:t>
            </w:r>
          </w:p>
        </w:tc>
        <w:tc>
          <w:tcPr>
            <w:tcW w:w="3255" w:type="dxa"/>
            <w:gridSpan w:val="2"/>
            <w:tcBorders>
              <w:top w:val="single" w:sz="4" w:space="0" w:color="A8D08D"/>
              <w:left w:val="single" w:sz="4" w:space="0" w:color="A8D08D"/>
              <w:bottom w:val="single" w:sz="4" w:space="0" w:color="A8D08D"/>
              <w:right w:val="single" w:sz="4" w:space="0" w:color="A8D08D"/>
            </w:tcBorders>
            <w:shd w:val="clear" w:color="auto" w:fill="8EAADB" w:themeFill="accent1" w:themeFillTint="99"/>
          </w:tcPr>
          <w:p w14:paraId="46D818ED" w14:textId="77777777" w:rsidR="008A40E6" w:rsidRDefault="008A40E6" w:rsidP="007D4340">
            <w:pPr>
              <w:pStyle w:val="TableParagraph"/>
              <w:spacing w:line="276" w:lineRule="auto"/>
              <w:ind w:left="0" w:right="93"/>
              <w:jc w:val="both"/>
              <w:rPr>
                <w:rFonts w:ascii="Arial" w:hAnsi="Arial" w:cs="Arial"/>
                <w:sz w:val="24"/>
                <w:szCs w:val="24"/>
              </w:rPr>
            </w:pPr>
            <w:r w:rsidRPr="002366FF">
              <w:rPr>
                <w:rFonts w:ascii="Arial" w:hAnsi="Arial" w:cs="Arial"/>
                <w:spacing w:val="-1"/>
                <w:sz w:val="24"/>
                <w:szCs w:val="24"/>
              </w:rPr>
              <w:t>Aprobación</w:t>
            </w:r>
            <w:r w:rsidRPr="002366FF">
              <w:rPr>
                <w:rFonts w:ascii="Arial" w:hAnsi="Arial" w:cs="Arial"/>
                <w:spacing w:val="-13"/>
                <w:sz w:val="24"/>
                <w:szCs w:val="24"/>
              </w:rPr>
              <w:t xml:space="preserve"> </w:t>
            </w:r>
            <w:r w:rsidRPr="002366FF">
              <w:rPr>
                <w:rFonts w:ascii="Arial" w:hAnsi="Arial" w:cs="Arial"/>
                <w:sz w:val="24"/>
                <w:szCs w:val="24"/>
              </w:rPr>
              <w:t>por</w:t>
            </w:r>
            <w:r w:rsidRPr="002366FF">
              <w:rPr>
                <w:rFonts w:ascii="Arial" w:hAnsi="Arial" w:cs="Arial"/>
                <w:spacing w:val="-11"/>
                <w:sz w:val="24"/>
                <w:szCs w:val="24"/>
              </w:rPr>
              <w:t xml:space="preserve"> </w:t>
            </w:r>
            <w:r w:rsidRPr="002366FF">
              <w:rPr>
                <w:rFonts w:ascii="Arial" w:hAnsi="Arial" w:cs="Arial"/>
                <w:sz w:val="24"/>
                <w:szCs w:val="24"/>
              </w:rPr>
              <w:t>parte</w:t>
            </w:r>
            <w:r w:rsidRPr="002366FF">
              <w:rPr>
                <w:rFonts w:ascii="Arial" w:hAnsi="Arial" w:cs="Arial"/>
                <w:spacing w:val="-12"/>
                <w:sz w:val="24"/>
                <w:szCs w:val="24"/>
              </w:rPr>
              <w:t xml:space="preserve"> </w:t>
            </w:r>
            <w:r w:rsidRPr="002366FF">
              <w:rPr>
                <w:rFonts w:ascii="Arial" w:hAnsi="Arial" w:cs="Arial"/>
                <w:sz w:val="24"/>
                <w:szCs w:val="24"/>
              </w:rPr>
              <w:t>del</w:t>
            </w:r>
            <w:r w:rsidRPr="002366FF">
              <w:rPr>
                <w:rFonts w:ascii="Arial" w:hAnsi="Arial" w:cs="Arial"/>
                <w:spacing w:val="-16"/>
                <w:sz w:val="24"/>
                <w:szCs w:val="24"/>
              </w:rPr>
              <w:t xml:space="preserve"> </w:t>
            </w:r>
            <w:r w:rsidRPr="002366FF">
              <w:rPr>
                <w:rFonts w:ascii="Arial" w:hAnsi="Arial" w:cs="Arial"/>
                <w:sz w:val="24"/>
                <w:szCs w:val="24"/>
              </w:rPr>
              <w:t>CG</w:t>
            </w:r>
            <w:r w:rsidRPr="002366FF">
              <w:rPr>
                <w:rFonts w:ascii="Arial" w:hAnsi="Arial" w:cs="Arial"/>
                <w:spacing w:val="-10"/>
                <w:sz w:val="24"/>
                <w:szCs w:val="24"/>
              </w:rPr>
              <w:t xml:space="preserve"> </w:t>
            </w:r>
            <w:r w:rsidRPr="002366FF">
              <w:rPr>
                <w:rFonts w:ascii="Arial" w:hAnsi="Arial" w:cs="Arial"/>
                <w:sz w:val="24"/>
                <w:szCs w:val="24"/>
              </w:rPr>
              <w:t>en</w:t>
            </w:r>
            <w:r w:rsidRPr="002366FF">
              <w:rPr>
                <w:rFonts w:ascii="Arial" w:hAnsi="Arial" w:cs="Arial"/>
                <w:spacing w:val="-58"/>
                <w:sz w:val="24"/>
                <w:szCs w:val="24"/>
              </w:rPr>
              <w:t xml:space="preserve"> </w:t>
            </w:r>
            <w:r w:rsidRPr="002366FF">
              <w:rPr>
                <w:rFonts w:ascii="Arial" w:hAnsi="Arial" w:cs="Arial"/>
                <w:sz w:val="24"/>
                <w:szCs w:val="24"/>
              </w:rPr>
              <w:t>la</w:t>
            </w:r>
            <w:r w:rsidRPr="002366FF">
              <w:rPr>
                <w:rFonts w:ascii="Arial" w:hAnsi="Arial" w:cs="Arial"/>
                <w:spacing w:val="-1"/>
                <w:sz w:val="24"/>
                <w:szCs w:val="24"/>
              </w:rPr>
              <w:t xml:space="preserve"> IV</w:t>
            </w:r>
            <w:r w:rsidRPr="002366FF">
              <w:rPr>
                <w:rFonts w:ascii="Arial" w:hAnsi="Arial" w:cs="Arial"/>
                <w:spacing w:val="-2"/>
                <w:sz w:val="24"/>
                <w:szCs w:val="24"/>
              </w:rPr>
              <w:t xml:space="preserve"> </w:t>
            </w:r>
            <w:r w:rsidRPr="002366FF">
              <w:rPr>
                <w:rFonts w:ascii="Arial" w:hAnsi="Arial" w:cs="Arial"/>
                <w:sz w:val="24"/>
                <w:szCs w:val="24"/>
              </w:rPr>
              <w:t>Sesión</w:t>
            </w:r>
            <w:r w:rsidRPr="002366FF">
              <w:rPr>
                <w:rFonts w:ascii="Arial" w:hAnsi="Arial" w:cs="Arial"/>
                <w:spacing w:val="-2"/>
                <w:sz w:val="24"/>
                <w:szCs w:val="24"/>
              </w:rPr>
              <w:t xml:space="preserve"> </w:t>
            </w:r>
            <w:r>
              <w:rPr>
                <w:rFonts w:ascii="Arial" w:hAnsi="Arial" w:cs="Arial"/>
                <w:sz w:val="24"/>
                <w:szCs w:val="24"/>
              </w:rPr>
              <w:t>Ordinaria.</w:t>
            </w:r>
          </w:p>
          <w:p w14:paraId="6B4123F2" w14:textId="77777777" w:rsidR="008A40E6" w:rsidRPr="00080CF9" w:rsidRDefault="008A40E6" w:rsidP="007D4340">
            <w:pPr>
              <w:rPr>
                <w:lang w:val="es-ES"/>
              </w:rPr>
            </w:pPr>
          </w:p>
        </w:tc>
        <w:tc>
          <w:tcPr>
            <w:tcW w:w="1841" w:type="dxa"/>
            <w:gridSpan w:val="2"/>
            <w:tcBorders>
              <w:top w:val="single" w:sz="4" w:space="0" w:color="A8D08D"/>
              <w:left w:val="single" w:sz="4" w:space="0" w:color="A8D08D"/>
              <w:bottom w:val="single" w:sz="4" w:space="0" w:color="A8D08D"/>
              <w:right w:val="single" w:sz="4" w:space="0" w:color="A8D08D"/>
            </w:tcBorders>
            <w:shd w:val="clear" w:color="auto" w:fill="8EAADB" w:themeFill="accent1" w:themeFillTint="99"/>
          </w:tcPr>
          <w:p w14:paraId="3D0CF1AD" w14:textId="77777777" w:rsidR="008A40E6" w:rsidRPr="002366FF" w:rsidRDefault="008A40E6" w:rsidP="007D4340">
            <w:pPr>
              <w:pStyle w:val="TableParagraph"/>
              <w:spacing w:line="250" w:lineRule="exact"/>
              <w:ind w:left="198" w:right="184"/>
              <w:jc w:val="center"/>
              <w:rPr>
                <w:rFonts w:ascii="Arial" w:hAnsi="Arial" w:cs="Arial"/>
                <w:sz w:val="24"/>
                <w:szCs w:val="24"/>
              </w:rPr>
            </w:pPr>
            <w:r w:rsidRPr="002366FF">
              <w:rPr>
                <w:rFonts w:ascii="Arial" w:hAnsi="Arial" w:cs="Arial"/>
                <w:sz w:val="24"/>
                <w:szCs w:val="24"/>
              </w:rPr>
              <w:t>Consejo</w:t>
            </w:r>
            <w:r w:rsidRPr="002366FF">
              <w:rPr>
                <w:rFonts w:ascii="Arial" w:hAnsi="Arial" w:cs="Arial"/>
                <w:spacing w:val="-59"/>
                <w:sz w:val="24"/>
                <w:szCs w:val="24"/>
              </w:rPr>
              <w:t xml:space="preserve"> </w:t>
            </w:r>
            <w:r w:rsidRPr="002366FF">
              <w:rPr>
                <w:rFonts w:ascii="Arial" w:hAnsi="Arial" w:cs="Arial"/>
                <w:sz w:val="24"/>
                <w:szCs w:val="24"/>
              </w:rPr>
              <w:t>General</w:t>
            </w:r>
          </w:p>
        </w:tc>
        <w:tc>
          <w:tcPr>
            <w:tcW w:w="1701" w:type="dxa"/>
            <w:gridSpan w:val="2"/>
            <w:tcBorders>
              <w:top w:val="single" w:sz="4" w:space="0" w:color="A8D08D"/>
              <w:left w:val="single" w:sz="4" w:space="0" w:color="A8D08D"/>
              <w:bottom w:val="single" w:sz="4" w:space="0" w:color="A8D08D"/>
              <w:right w:val="single" w:sz="4" w:space="0" w:color="A8D08D"/>
            </w:tcBorders>
            <w:shd w:val="clear" w:color="auto" w:fill="8EAADB" w:themeFill="accent1" w:themeFillTint="99"/>
          </w:tcPr>
          <w:p w14:paraId="34A04FF1" w14:textId="77777777" w:rsidR="008A40E6" w:rsidRPr="002366FF" w:rsidRDefault="008A40E6" w:rsidP="007D4340">
            <w:pPr>
              <w:pStyle w:val="TableParagraph"/>
              <w:spacing w:line="276" w:lineRule="auto"/>
              <w:ind w:left="290" w:right="270" w:firstLine="91"/>
              <w:jc w:val="center"/>
              <w:rPr>
                <w:rFonts w:ascii="Arial" w:hAnsi="Arial" w:cs="Arial"/>
                <w:sz w:val="24"/>
                <w:szCs w:val="24"/>
              </w:rPr>
            </w:pPr>
            <w:r w:rsidRPr="002366FF">
              <w:rPr>
                <w:rFonts w:ascii="Arial" w:hAnsi="Arial" w:cs="Arial"/>
                <w:sz w:val="24"/>
                <w:szCs w:val="24"/>
              </w:rPr>
              <w:t>viernes</w:t>
            </w:r>
            <w:r w:rsidRPr="002366FF">
              <w:rPr>
                <w:rFonts w:ascii="Arial" w:hAnsi="Arial" w:cs="Arial"/>
                <w:spacing w:val="1"/>
                <w:sz w:val="24"/>
                <w:szCs w:val="24"/>
              </w:rPr>
              <w:t xml:space="preserve"> </w:t>
            </w:r>
            <w:r w:rsidRPr="00B2732B">
              <w:rPr>
                <w:rFonts w:ascii="Arial" w:hAnsi="Arial" w:cs="Arial"/>
              </w:rPr>
              <w:t>17-12-2020</w:t>
            </w:r>
          </w:p>
        </w:tc>
        <w:tc>
          <w:tcPr>
            <w:tcW w:w="2126" w:type="dxa"/>
            <w:gridSpan w:val="2"/>
            <w:tcBorders>
              <w:top w:val="single" w:sz="4" w:space="0" w:color="A8D08D"/>
              <w:left w:val="single" w:sz="4" w:space="0" w:color="A8D08D"/>
              <w:bottom w:val="single" w:sz="4" w:space="0" w:color="A8D08D"/>
              <w:right w:val="single" w:sz="4" w:space="0" w:color="A8D08D"/>
            </w:tcBorders>
            <w:shd w:val="clear" w:color="auto" w:fill="8EAADB" w:themeFill="accent1" w:themeFillTint="99"/>
          </w:tcPr>
          <w:p w14:paraId="05279F14" w14:textId="77777777" w:rsidR="008A40E6" w:rsidRPr="002366FF" w:rsidRDefault="008A40E6" w:rsidP="007D4340">
            <w:pPr>
              <w:pStyle w:val="TableParagraph"/>
              <w:spacing w:line="276" w:lineRule="auto"/>
              <w:ind w:left="108" w:right="90"/>
              <w:rPr>
                <w:rFonts w:ascii="Arial" w:hAnsi="Arial" w:cs="Arial"/>
                <w:sz w:val="24"/>
                <w:szCs w:val="24"/>
              </w:rPr>
            </w:pPr>
            <w:r w:rsidRPr="002366FF">
              <w:rPr>
                <w:rFonts w:ascii="Arial" w:hAnsi="Arial" w:cs="Arial"/>
                <w:sz w:val="24"/>
                <w:szCs w:val="24"/>
              </w:rPr>
              <w:t>En caso de que el</w:t>
            </w:r>
            <w:r w:rsidRPr="002366FF">
              <w:rPr>
                <w:rFonts w:ascii="Arial" w:hAnsi="Arial" w:cs="Arial"/>
                <w:spacing w:val="1"/>
                <w:sz w:val="24"/>
                <w:szCs w:val="24"/>
              </w:rPr>
              <w:t xml:space="preserve"> </w:t>
            </w:r>
            <w:r w:rsidRPr="002366FF">
              <w:rPr>
                <w:rFonts w:ascii="Arial" w:hAnsi="Arial" w:cs="Arial"/>
                <w:sz w:val="24"/>
                <w:szCs w:val="24"/>
              </w:rPr>
              <w:t>CG no tenga más</w:t>
            </w:r>
            <w:r w:rsidRPr="002366FF">
              <w:rPr>
                <w:rFonts w:ascii="Arial" w:hAnsi="Arial" w:cs="Arial"/>
                <w:spacing w:val="1"/>
                <w:sz w:val="24"/>
                <w:szCs w:val="24"/>
              </w:rPr>
              <w:t xml:space="preserve"> </w:t>
            </w:r>
            <w:r w:rsidRPr="002366FF">
              <w:rPr>
                <w:rFonts w:ascii="Arial" w:hAnsi="Arial" w:cs="Arial"/>
                <w:sz w:val="24"/>
                <w:szCs w:val="24"/>
              </w:rPr>
              <w:t>observaciones y</w:t>
            </w:r>
            <w:r w:rsidRPr="002366FF">
              <w:rPr>
                <w:rFonts w:ascii="Arial" w:hAnsi="Arial" w:cs="Arial"/>
                <w:spacing w:val="1"/>
                <w:sz w:val="24"/>
                <w:szCs w:val="24"/>
              </w:rPr>
              <w:t xml:space="preserve"> </w:t>
            </w:r>
            <w:r w:rsidRPr="002366FF">
              <w:rPr>
                <w:rFonts w:ascii="Arial" w:hAnsi="Arial" w:cs="Arial"/>
                <w:sz w:val="24"/>
                <w:szCs w:val="24"/>
              </w:rPr>
              <w:t>acuerden</w:t>
            </w:r>
            <w:r w:rsidRPr="002366FF">
              <w:rPr>
                <w:rFonts w:ascii="Arial" w:hAnsi="Arial" w:cs="Arial"/>
                <w:spacing w:val="-11"/>
                <w:sz w:val="24"/>
                <w:szCs w:val="24"/>
              </w:rPr>
              <w:t xml:space="preserve"> </w:t>
            </w:r>
            <w:r w:rsidRPr="002366FF">
              <w:rPr>
                <w:rFonts w:ascii="Arial" w:hAnsi="Arial" w:cs="Arial"/>
                <w:sz w:val="24"/>
                <w:szCs w:val="24"/>
              </w:rPr>
              <w:t>aprobarlo</w:t>
            </w:r>
          </w:p>
          <w:p w14:paraId="5C0E8387" w14:textId="77777777" w:rsidR="008A40E6" w:rsidRPr="002366FF" w:rsidRDefault="008A40E6" w:rsidP="007D4340">
            <w:pPr>
              <w:pStyle w:val="TableParagraph"/>
              <w:spacing w:line="276" w:lineRule="auto"/>
              <w:ind w:left="108" w:right="251"/>
              <w:rPr>
                <w:rFonts w:ascii="Arial" w:hAnsi="Arial" w:cs="Arial"/>
                <w:sz w:val="24"/>
                <w:szCs w:val="24"/>
              </w:rPr>
            </w:pPr>
            <w:r w:rsidRPr="002366FF">
              <w:rPr>
                <w:rFonts w:ascii="Arial" w:hAnsi="Arial" w:cs="Arial"/>
                <w:sz w:val="24"/>
                <w:szCs w:val="24"/>
              </w:rPr>
              <w:t>en esta</w:t>
            </w:r>
            <w:r w:rsidRPr="002366FF">
              <w:rPr>
                <w:rFonts w:ascii="Arial" w:hAnsi="Arial" w:cs="Arial"/>
                <w:spacing w:val="-1"/>
                <w:sz w:val="24"/>
                <w:szCs w:val="24"/>
              </w:rPr>
              <w:t xml:space="preserve"> </w:t>
            </w:r>
            <w:r w:rsidRPr="002366FF">
              <w:rPr>
                <w:rFonts w:ascii="Arial" w:hAnsi="Arial" w:cs="Arial"/>
                <w:sz w:val="24"/>
                <w:szCs w:val="24"/>
              </w:rPr>
              <w:t>sesión</w:t>
            </w:r>
          </w:p>
        </w:tc>
      </w:tr>
      <w:tr w:rsidR="008A40E6" w14:paraId="1DB9C1D8" w14:textId="77777777" w:rsidTr="007D4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3" w:type="dxa"/>
          <w:trHeight w:val="1165"/>
        </w:trPr>
        <w:tc>
          <w:tcPr>
            <w:tcW w:w="571" w:type="dxa"/>
            <w:gridSpan w:val="2"/>
          </w:tcPr>
          <w:p w14:paraId="1B7A60F0" w14:textId="77777777" w:rsidR="008A40E6" w:rsidRDefault="008A40E6" w:rsidP="007D4340">
            <w:pPr>
              <w:pStyle w:val="TableParagraph"/>
            </w:pPr>
          </w:p>
        </w:tc>
        <w:tc>
          <w:tcPr>
            <w:tcW w:w="3255" w:type="dxa"/>
            <w:gridSpan w:val="2"/>
          </w:tcPr>
          <w:p w14:paraId="40E59D9F" w14:textId="77777777" w:rsidR="008A40E6" w:rsidRDefault="008A40E6" w:rsidP="007D4340">
            <w:pPr>
              <w:pStyle w:val="TableParagraph"/>
              <w:spacing w:line="276" w:lineRule="auto"/>
              <w:ind w:right="93"/>
              <w:jc w:val="both"/>
            </w:pPr>
          </w:p>
        </w:tc>
        <w:tc>
          <w:tcPr>
            <w:tcW w:w="1841" w:type="dxa"/>
            <w:gridSpan w:val="2"/>
          </w:tcPr>
          <w:p w14:paraId="43DCACB6" w14:textId="77777777" w:rsidR="008A40E6" w:rsidRDefault="008A40E6" w:rsidP="007D4340">
            <w:pPr>
              <w:pStyle w:val="TableParagraph"/>
              <w:ind w:left="198" w:right="186"/>
              <w:jc w:val="center"/>
            </w:pPr>
          </w:p>
        </w:tc>
        <w:tc>
          <w:tcPr>
            <w:tcW w:w="1701" w:type="dxa"/>
            <w:gridSpan w:val="2"/>
          </w:tcPr>
          <w:p w14:paraId="03DA94B1" w14:textId="77777777" w:rsidR="008A40E6" w:rsidRDefault="008A40E6" w:rsidP="007D4340">
            <w:pPr>
              <w:pStyle w:val="TableParagraph"/>
              <w:spacing w:line="276" w:lineRule="auto"/>
              <w:ind w:left="290" w:right="270"/>
              <w:jc w:val="center"/>
            </w:pPr>
          </w:p>
        </w:tc>
        <w:tc>
          <w:tcPr>
            <w:tcW w:w="2126" w:type="dxa"/>
            <w:gridSpan w:val="2"/>
          </w:tcPr>
          <w:p w14:paraId="73870438" w14:textId="77777777" w:rsidR="008A40E6" w:rsidRDefault="008A40E6" w:rsidP="007D4340">
            <w:pPr>
              <w:pStyle w:val="TableParagraph"/>
              <w:spacing w:line="251" w:lineRule="exact"/>
              <w:ind w:left="108"/>
            </w:pPr>
          </w:p>
        </w:tc>
      </w:tr>
      <w:tr w:rsidR="008A40E6" w14:paraId="7CB01F85" w14:textId="77777777" w:rsidTr="007D4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3" w:type="dxa"/>
          <w:trHeight w:val="1453"/>
        </w:trPr>
        <w:tc>
          <w:tcPr>
            <w:tcW w:w="571" w:type="dxa"/>
            <w:gridSpan w:val="2"/>
          </w:tcPr>
          <w:p w14:paraId="7A4E4BB7" w14:textId="77777777" w:rsidR="008A40E6" w:rsidRPr="00327E83" w:rsidRDefault="008A40E6" w:rsidP="007D4340">
            <w:pPr>
              <w:pStyle w:val="TableParagraph"/>
              <w:spacing w:line="248" w:lineRule="exact"/>
              <w:rPr>
                <w:rFonts w:ascii="Arial"/>
              </w:rPr>
            </w:pPr>
          </w:p>
        </w:tc>
        <w:tc>
          <w:tcPr>
            <w:tcW w:w="3255" w:type="dxa"/>
            <w:gridSpan w:val="2"/>
          </w:tcPr>
          <w:p w14:paraId="28BB99ED" w14:textId="77777777" w:rsidR="008A40E6" w:rsidRDefault="008A40E6" w:rsidP="007D4340">
            <w:pPr>
              <w:pStyle w:val="TableParagraph"/>
              <w:spacing w:line="276" w:lineRule="auto"/>
              <w:ind w:left="0" w:right="83"/>
            </w:pPr>
          </w:p>
        </w:tc>
        <w:tc>
          <w:tcPr>
            <w:tcW w:w="1841" w:type="dxa"/>
            <w:gridSpan w:val="2"/>
          </w:tcPr>
          <w:p w14:paraId="400CE90C" w14:textId="77777777" w:rsidR="008A40E6" w:rsidRDefault="008A40E6" w:rsidP="007D4340">
            <w:pPr>
              <w:pStyle w:val="TableParagraph"/>
              <w:spacing w:line="276" w:lineRule="auto"/>
              <w:ind w:left="530" w:right="488" w:hanging="15"/>
            </w:pPr>
          </w:p>
        </w:tc>
        <w:tc>
          <w:tcPr>
            <w:tcW w:w="1701" w:type="dxa"/>
            <w:gridSpan w:val="2"/>
          </w:tcPr>
          <w:p w14:paraId="4A5543EE" w14:textId="77777777" w:rsidR="008A40E6" w:rsidRPr="00327E83" w:rsidRDefault="008A40E6" w:rsidP="007D4340">
            <w:pPr>
              <w:pStyle w:val="TableParagraph"/>
              <w:spacing w:line="276" w:lineRule="auto"/>
              <w:ind w:left="290" w:right="270" w:firstLine="189"/>
              <w:rPr>
                <w:rFonts w:ascii="Arial"/>
              </w:rPr>
            </w:pPr>
          </w:p>
        </w:tc>
        <w:tc>
          <w:tcPr>
            <w:tcW w:w="2126" w:type="dxa"/>
            <w:gridSpan w:val="2"/>
          </w:tcPr>
          <w:p w14:paraId="441BE1BE" w14:textId="77777777" w:rsidR="008A40E6" w:rsidRDefault="008A40E6" w:rsidP="007D4340">
            <w:pPr>
              <w:pStyle w:val="TableParagraph"/>
              <w:ind w:left="108"/>
            </w:pPr>
          </w:p>
        </w:tc>
      </w:tr>
    </w:tbl>
    <w:p w14:paraId="0BB627EE" w14:textId="77777777" w:rsidR="008A40E6" w:rsidRPr="00C13199" w:rsidRDefault="008A40E6" w:rsidP="008A40E6">
      <w:pPr>
        <w:tabs>
          <w:tab w:val="left" w:pos="8445"/>
        </w:tabs>
        <w:sectPr w:rsidR="008A40E6" w:rsidRPr="00C13199" w:rsidSect="00C13199">
          <w:headerReference w:type="default" r:id="rId9"/>
          <w:footerReference w:type="default" r:id="rId10"/>
          <w:pgSz w:w="12240" w:h="15840"/>
          <w:pgMar w:top="1760" w:right="1260" w:bottom="1702" w:left="1260" w:header="617" w:footer="923" w:gutter="0"/>
          <w:pgNumType w:start="1"/>
          <w:cols w:space="720"/>
        </w:sectPr>
      </w:pPr>
    </w:p>
    <w:p w14:paraId="66269D9D" w14:textId="77777777" w:rsidR="008A40E6" w:rsidRPr="00C13199" w:rsidRDefault="008A40E6" w:rsidP="008A40E6">
      <w:pPr>
        <w:tabs>
          <w:tab w:val="left" w:pos="6150"/>
        </w:tabs>
        <w:rPr>
          <w:rFonts w:ascii="Arial" w:eastAsia="Times New Roman" w:hAnsi="Arial" w:cs="Arial"/>
          <w:lang w:eastAsia="es-MX"/>
        </w:rPr>
      </w:pPr>
    </w:p>
    <w:p w14:paraId="091B0326" w14:textId="77777777" w:rsidR="008A40E6" w:rsidRDefault="008A40E6" w:rsidP="008A40E6">
      <w:pPr>
        <w:shd w:val="clear" w:color="auto" w:fill="FFFFFF"/>
        <w:spacing w:after="225"/>
        <w:jc w:val="right"/>
        <w:rPr>
          <w:rFonts w:ascii="Arial" w:hAnsi="Arial" w:cs="Arial"/>
          <w:b/>
          <w:color w:val="000000" w:themeColor="text1"/>
        </w:rPr>
      </w:pPr>
      <w:r>
        <w:rPr>
          <w:rFonts w:ascii="Arial" w:hAnsi="Arial" w:cs="Arial"/>
          <w:b/>
          <w:color w:val="000000" w:themeColor="text1"/>
        </w:rPr>
        <w:t>Anexo 04</w:t>
      </w:r>
    </w:p>
    <w:p w14:paraId="6C5490F5" w14:textId="77777777" w:rsidR="008A40E6" w:rsidRPr="00DF3679" w:rsidRDefault="008A40E6" w:rsidP="008A40E6">
      <w:pPr>
        <w:shd w:val="clear" w:color="auto" w:fill="FFFFFF"/>
        <w:spacing w:after="225"/>
        <w:jc w:val="center"/>
        <w:rPr>
          <w:rFonts w:ascii="Arial" w:hAnsi="Arial" w:cs="Arial"/>
          <w:b/>
        </w:rPr>
      </w:pPr>
      <w:r w:rsidRPr="00DF3679">
        <w:rPr>
          <w:rFonts w:ascii="Arial" w:hAnsi="Arial" w:cs="Arial"/>
          <w:b/>
          <w:color w:val="000000" w:themeColor="text1"/>
        </w:rPr>
        <w:t>Calendario de Reuniones Ordinarias 2022 del Grupo Interdisciplinario del OGAIPO</w:t>
      </w:r>
      <w:r>
        <w:rPr>
          <w:rFonts w:ascii="Arial" w:hAnsi="Arial" w:cs="Arial"/>
          <w:b/>
          <w:color w:val="000000" w:themeColor="text1"/>
        </w:rPr>
        <w:t xml:space="preserve">                                              </w:t>
      </w:r>
    </w:p>
    <w:p w14:paraId="034A0423" w14:textId="77777777" w:rsidR="008A40E6" w:rsidRPr="00DE5B44" w:rsidRDefault="008A40E6" w:rsidP="008A40E6">
      <w:pPr>
        <w:shd w:val="clear" w:color="auto" w:fill="FFFFFF"/>
        <w:spacing w:after="225"/>
        <w:jc w:val="both"/>
        <w:rPr>
          <w:rFonts w:ascii="Arial" w:hAnsi="Arial" w:cs="Arial"/>
        </w:rPr>
      </w:pPr>
      <w:r>
        <w:rPr>
          <w:rFonts w:ascii="Arial" w:hAnsi="Arial" w:cs="Arial"/>
        </w:rPr>
        <w:t xml:space="preserve">Fundamento: </w:t>
      </w:r>
      <w:r>
        <w:rPr>
          <w:rFonts w:ascii="Arial" w:hAnsi="Arial" w:cs="Arial"/>
          <w:b/>
        </w:rPr>
        <w:t>A</w:t>
      </w:r>
      <w:r w:rsidRPr="00AC774A">
        <w:rPr>
          <w:rFonts w:ascii="Arial" w:hAnsi="Arial" w:cs="Arial"/>
          <w:b/>
        </w:rPr>
        <w:t>rtículo</w:t>
      </w:r>
      <w:r>
        <w:rPr>
          <w:rFonts w:ascii="Arial" w:hAnsi="Arial" w:cs="Arial"/>
          <w:b/>
        </w:rPr>
        <w:t xml:space="preserve"> 15</w:t>
      </w:r>
      <w:r w:rsidRPr="00AC774A">
        <w:rPr>
          <w:rFonts w:ascii="Arial" w:hAnsi="Arial" w:cs="Arial"/>
          <w:b/>
        </w:rPr>
        <w:t xml:space="preserve"> de la</w:t>
      </w:r>
      <w:r>
        <w:rPr>
          <w:rFonts w:ascii="Arial" w:hAnsi="Arial" w:cs="Arial"/>
          <w:b/>
        </w:rPr>
        <w:t xml:space="preserve">s Reglas de Operación del Grupo </w:t>
      </w:r>
      <w:r w:rsidRPr="00AC774A">
        <w:rPr>
          <w:rFonts w:ascii="Arial" w:hAnsi="Arial" w:cs="Arial"/>
          <w:b/>
        </w:rPr>
        <w:t>Interdisciplinario del OGAIPO</w:t>
      </w:r>
      <w:r>
        <w:rPr>
          <w:rFonts w:ascii="Arial" w:hAnsi="Arial" w:cs="Arial"/>
          <w:b/>
        </w:rPr>
        <w:t>.</w:t>
      </w:r>
    </w:p>
    <w:p w14:paraId="498D7361" w14:textId="77777777" w:rsidR="008A40E6" w:rsidRPr="00AC774A" w:rsidRDefault="008A40E6" w:rsidP="008A40E6">
      <w:pPr>
        <w:shd w:val="clear" w:color="auto" w:fill="FFFFFF"/>
        <w:spacing w:after="225"/>
        <w:jc w:val="both"/>
        <w:rPr>
          <w:rFonts w:ascii="Arial" w:hAnsi="Arial" w:cs="Arial"/>
          <w:b/>
        </w:rPr>
      </w:pPr>
      <w:r w:rsidRPr="003757DE">
        <w:rPr>
          <w:rFonts w:ascii="Arial" w:hAnsi="Arial" w:cs="Arial"/>
        </w:rPr>
        <w:t>El Grupo Interdisciplinario llevará a cabo reuniones de trabajo ordinarias al menos de forma trimestral y aquéllas que de forma extraordinaria convoque la o el Secretario por la urgencia de los asuntos a tratar y cuando la situación lo amerite.</w:t>
      </w:r>
    </w:p>
    <w:p w14:paraId="529020B6" w14:textId="77777777" w:rsidR="008A40E6" w:rsidRPr="006D442E" w:rsidRDefault="008A40E6" w:rsidP="008A40E6">
      <w:pPr>
        <w:jc w:val="center"/>
        <w:rPr>
          <w:rFonts w:ascii="Arial" w:hAnsi="Arial" w:cs="Arial"/>
          <w:b/>
        </w:rPr>
      </w:pPr>
      <w:r w:rsidRPr="006D442E">
        <w:rPr>
          <w:rFonts w:ascii="Arial" w:hAnsi="Arial" w:cs="Arial"/>
          <w:b/>
        </w:rPr>
        <w:t>CALENDARIO DE REUNIONES ORDINARIAS 2022 DEL GRUPO INTERDISCIPLINARIO DEL OGAIPO</w:t>
      </w:r>
    </w:p>
    <w:p w14:paraId="7E43DA1A" w14:textId="77777777" w:rsidR="008A40E6" w:rsidRPr="006D442E" w:rsidRDefault="008A40E6" w:rsidP="008A40E6">
      <w:pPr>
        <w:jc w:val="center"/>
        <w:rPr>
          <w:rFonts w:ascii="Arial" w:hAnsi="Arial" w:cs="Arial"/>
          <w:b/>
        </w:rPr>
      </w:pPr>
    </w:p>
    <w:p w14:paraId="0C131E8B" w14:textId="77777777" w:rsidR="008A40E6" w:rsidRPr="00C77977" w:rsidRDefault="008A40E6" w:rsidP="008A40E6">
      <w:pPr>
        <w:jc w:val="both"/>
        <w:rPr>
          <w:rFonts w:ascii="Arial" w:hAnsi="Arial" w:cs="Arial"/>
        </w:rPr>
      </w:pPr>
      <w:r w:rsidRPr="00C77977">
        <w:rPr>
          <w:rFonts w:ascii="Arial" w:hAnsi="Arial" w:cs="Arial"/>
        </w:rPr>
        <w:t>En relación al calendario oficial de labores, aprobado en la I Sesión Ordinaria 2021 del Consejo General, el Área Coordinadora de Archivos, emite el siguiente calendario de reuniones 2022 del Grupo Interdisciplinario.</w:t>
      </w:r>
    </w:p>
    <w:p w14:paraId="54878127" w14:textId="77777777" w:rsidR="008A40E6" w:rsidRPr="00C8071C" w:rsidRDefault="008A40E6" w:rsidP="008A40E6">
      <w:pPr>
        <w:jc w:val="both"/>
      </w:pPr>
    </w:p>
    <w:tbl>
      <w:tblPr>
        <w:tblStyle w:val="Tablaconcuadrcula"/>
        <w:tblW w:w="0" w:type="auto"/>
        <w:tblLook w:val="04A0" w:firstRow="1" w:lastRow="0" w:firstColumn="1" w:lastColumn="0" w:noHBand="0" w:noVBand="1"/>
      </w:tblPr>
      <w:tblGrid>
        <w:gridCol w:w="4408"/>
        <w:gridCol w:w="4420"/>
      </w:tblGrid>
      <w:tr w:rsidR="008A40E6" w:rsidRPr="003F37FC" w14:paraId="67481D72" w14:textId="77777777" w:rsidTr="007D4340">
        <w:tc>
          <w:tcPr>
            <w:tcW w:w="4408" w:type="dxa"/>
            <w:shd w:val="clear" w:color="auto" w:fill="2F5496" w:themeFill="accent1" w:themeFillShade="BF"/>
          </w:tcPr>
          <w:p w14:paraId="6D729A05" w14:textId="77777777" w:rsidR="008A40E6" w:rsidRPr="003F37FC" w:rsidRDefault="008A40E6" w:rsidP="007D4340">
            <w:pPr>
              <w:jc w:val="center"/>
              <w:rPr>
                <w:rFonts w:ascii="Arial" w:hAnsi="Arial" w:cs="Arial"/>
                <w:b/>
                <w:color w:val="FFFFFF" w:themeColor="background1"/>
              </w:rPr>
            </w:pPr>
            <w:r w:rsidRPr="003F37FC">
              <w:rPr>
                <w:rFonts w:ascii="Arial" w:hAnsi="Arial" w:cs="Arial"/>
                <w:b/>
                <w:color w:val="FFFFFF" w:themeColor="background1"/>
              </w:rPr>
              <w:t>N° DE RUNIÓN</w:t>
            </w:r>
          </w:p>
        </w:tc>
        <w:tc>
          <w:tcPr>
            <w:tcW w:w="4420" w:type="dxa"/>
            <w:shd w:val="clear" w:color="auto" w:fill="2F5496" w:themeFill="accent1" w:themeFillShade="BF"/>
          </w:tcPr>
          <w:p w14:paraId="608B9E63" w14:textId="77777777" w:rsidR="008A40E6" w:rsidRPr="003F37FC" w:rsidRDefault="008A40E6" w:rsidP="007D4340">
            <w:pPr>
              <w:jc w:val="center"/>
              <w:rPr>
                <w:rFonts w:ascii="Arial" w:hAnsi="Arial" w:cs="Arial"/>
                <w:b/>
                <w:color w:val="FFFFFF" w:themeColor="background1"/>
              </w:rPr>
            </w:pPr>
            <w:r w:rsidRPr="003F37FC">
              <w:rPr>
                <w:rFonts w:ascii="Arial" w:hAnsi="Arial" w:cs="Arial"/>
                <w:b/>
                <w:color w:val="FFFFFF" w:themeColor="background1"/>
              </w:rPr>
              <w:t>FECHA</w:t>
            </w:r>
          </w:p>
        </w:tc>
      </w:tr>
      <w:tr w:rsidR="008A40E6" w14:paraId="1CD08D4F" w14:textId="77777777" w:rsidTr="007D4340">
        <w:tc>
          <w:tcPr>
            <w:tcW w:w="4408" w:type="dxa"/>
          </w:tcPr>
          <w:p w14:paraId="549E8451" w14:textId="77777777" w:rsidR="008A40E6" w:rsidRPr="006D442E" w:rsidRDefault="008A40E6" w:rsidP="007D4340">
            <w:pPr>
              <w:jc w:val="center"/>
              <w:rPr>
                <w:rFonts w:ascii="Arial" w:hAnsi="Arial" w:cs="Arial"/>
              </w:rPr>
            </w:pPr>
            <w:r w:rsidRPr="006D442E">
              <w:rPr>
                <w:rFonts w:ascii="Arial" w:hAnsi="Arial" w:cs="Arial"/>
              </w:rPr>
              <w:t>Primera</w:t>
            </w:r>
          </w:p>
        </w:tc>
        <w:tc>
          <w:tcPr>
            <w:tcW w:w="4420" w:type="dxa"/>
          </w:tcPr>
          <w:p w14:paraId="6046F276" w14:textId="77777777" w:rsidR="008A40E6" w:rsidRPr="006D442E" w:rsidRDefault="008A40E6" w:rsidP="007D4340">
            <w:pPr>
              <w:jc w:val="center"/>
              <w:rPr>
                <w:rFonts w:ascii="Arial" w:hAnsi="Arial" w:cs="Arial"/>
              </w:rPr>
            </w:pPr>
            <w:r w:rsidRPr="006D442E">
              <w:rPr>
                <w:rFonts w:ascii="Arial" w:hAnsi="Arial" w:cs="Arial"/>
              </w:rPr>
              <w:t>Martes 11 de enero de 2022.</w:t>
            </w:r>
          </w:p>
        </w:tc>
      </w:tr>
      <w:tr w:rsidR="008A40E6" w14:paraId="59DF191E" w14:textId="77777777" w:rsidTr="007D4340">
        <w:tc>
          <w:tcPr>
            <w:tcW w:w="4408" w:type="dxa"/>
          </w:tcPr>
          <w:p w14:paraId="07C9CD85" w14:textId="77777777" w:rsidR="008A40E6" w:rsidRPr="006D442E" w:rsidRDefault="008A40E6" w:rsidP="007D4340">
            <w:pPr>
              <w:jc w:val="center"/>
              <w:rPr>
                <w:rFonts w:ascii="Arial" w:hAnsi="Arial" w:cs="Arial"/>
              </w:rPr>
            </w:pPr>
            <w:r w:rsidRPr="006D442E">
              <w:rPr>
                <w:rFonts w:ascii="Arial" w:hAnsi="Arial" w:cs="Arial"/>
              </w:rPr>
              <w:t>Segunda</w:t>
            </w:r>
          </w:p>
        </w:tc>
        <w:tc>
          <w:tcPr>
            <w:tcW w:w="4420" w:type="dxa"/>
          </w:tcPr>
          <w:p w14:paraId="63DE152C" w14:textId="77777777" w:rsidR="008A40E6" w:rsidRPr="006D442E" w:rsidRDefault="008A40E6" w:rsidP="007D4340">
            <w:pPr>
              <w:jc w:val="center"/>
              <w:rPr>
                <w:rFonts w:ascii="Arial" w:hAnsi="Arial" w:cs="Arial"/>
              </w:rPr>
            </w:pPr>
            <w:r w:rsidRPr="006D442E">
              <w:rPr>
                <w:rFonts w:ascii="Arial" w:hAnsi="Arial" w:cs="Arial"/>
              </w:rPr>
              <w:t>Martes 19 de abril de 2022.</w:t>
            </w:r>
          </w:p>
        </w:tc>
      </w:tr>
      <w:tr w:rsidR="008A40E6" w14:paraId="5B30C2C1" w14:textId="77777777" w:rsidTr="007D4340">
        <w:tc>
          <w:tcPr>
            <w:tcW w:w="4408" w:type="dxa"/>
          </w:tcPr>
          <w:p w14:paraId="5ED36F76" w14:textId="77777777" w:rsidR="008A40E6" w:rsidRPr="006D442E" w:rsidRDefault="008A40E6" w:rsidP="007D4340">
            <w:pPr>
              <w:jc w:val="center"/>
              <w:rPr>
                <w:rFonts w:ascii="Arial" w:hAnsi="Arial" w:cs="Arial"/>
              </w:rPr>
            </w:pPr>
            <w:r w:rsidRPr="006D442E">
              <w:rPr>
                <w:rFonts w:ascii="Arial" w:hAnsi="Arial" w:cs="Arial"/>
              </w:rPr>
              <w:t>Tercera</w:t>
            </w:r>
          </w:p>
        </w:tc>
        <w:tc>
          <w:tcPr>
            <w:tcW w:w="4420" w:type="dxa"/>
          </w:tcPr>
          <w:p w14:paraId="7067DA5B" w14:textId="77777777" w:rsidR="008A40E6" w:rsidRPr="006D442E" w:rsidRDefault="008A40E6" w:rsidP="007D4340">
            <w:pPr>
              <w:jc w:val="center"/>
              <w:rPr>
                <w:rFonts w:ascii="Arial" w:hAnsi="Arial" w:cs="Arial"/>
              </w:rPr>
            </w:pPr>
            <w:r w:rsidRPr="006D442E">
              <w:rPr>
                <w:rFonts w:ascii="Arial" w:hAnsi="Arial" w:cs="Arial"/>
              </w:rPr>
              <w:t>Miércoles 13 de julio de 2022.</w:t>
            </w:r>
          </w:p>
        </w:tc>
      </w:tr>
      <w:tr w:rsidR="008A40E6" w14:paraId="00555BFB" w14:textId="77777777" w:rsidTr="007D4340">
        <w:tc>
          <w:tcPr>
            <w:tcW w:w="4408" w:type="dxa"/>
          </w:tcPr>
          <w:p w14:paraId="78AC3CF4" w14:textId="77777777" w:rsidR="008A40E6" w:rsidRPr="006D442E" w:rsidRDefault="008A40E6" w:rsidP="007D4340">
            <w:pPr>
              <w:jc w:val="center"/>
              <w:rPr>
                <w:rFonts w:ascii="Arial" w:hAnsi="Arial" w:cs="Arial"/>
              </w:rPr>
            </w:pPr>
            <w:r w:rsidRPr="006D442E">
              <w:rPr>
                <w:rFonts w:ascii="Arial" w:hAnsi="Arial" w:cs="Arial"/>
              </w:rPr>
              <w:t>Cuarta</w:t>
            </w:r>
          </w:p>
        </w:tc>
        <w:tc>
          <w:tcPr>
            <w:tcW w:w="4420" w:type="dxa"/>
          </w:tcPr>
          <w:p w14:paraId="02AB4A7D" w14:textId="77777777" w:rsidR="008A40E6" w:rsidRPr="006D442E" w:rsidRDefault="008A40E6" w:rsidP="007D4340">
            <w:pPr>
              <w:jc w:val="center"/>
              <w:rPr>
                <w:rFonts w:ascii="Arial" w:hAnsi="Arial" w:cs="Arial"/>
              </w:rPr>
            </w:pPr>
            <w:r w:rsidRPr="006D442E">
              <w:rPr>
                <w:rFonts w:ascii="Arial" w:hAnsi="Arial" w:cs="Arial"/>
              </w:rPr>
              <w:t>Martes 18 de octubre de 2022.</w:t>
            </w:r>
          </w:p>
        </w:tc>
      </w:tr>
    </w:tbl>
    <w:p w14:paraId="65B652FF" w14:textId="77777777" w:rsidR="008A40E6" w:rsidRPr="003D6E9E" w:rsidRDefault="008A40E6" w:rsidP="008A40E6">
      <w:pPr>
        <w:jc w:val="center"/>
        <w:rPr>
          <w:b/>
        </w:rPr>
      </w:pPr>
    </w:p>
    <w:p w14:paraId="1E9AF4EC" w14:textId="77777777" w:rsidR="008A40E6" w:rsidRPr="00A31065" w:rsidRDefault="008A40E6" w:rsidP="008A40E6">
      <w:pPr>
        <w:shd w:val="clear" w:color="auto" w:fill="FFFFFF"/>
        <w:spacing w:after="225"/>
        <w:jc w:val="both"/>
        <w:rPr>
          <w:rFonts w:ascii="Open Sans" w:eastAsia="Times New Roman" w:hAnsi="Open Sans" w:cs="Open Sans"/>
          <w:color w:val="000000"/>
          <w:sz w:val="21"/>
          <w:szCs w:val="21"/>
          <w:lang w:eastAsia="es-MX"/>
        </w:rPr>
      </w:pPr>
    </w:p>
    <w:p w14:paraId="128FACCB" w14:textId="77777777" w:rsidR="008A40E6" w:rsidRPr="00A31065" w:rsidRDefault="008A40E6" w:rsidP="00A31065">
      <w:pPr>
        <w:shd w:val="clear" w:color="auto" w:fill="FFFFFF"/>
        <w:spacing w:after="225"/>
        <w:jc w:val="both"/>
        <w:rPr>
          <w:rFonts w:ascii="Open Sans" w:eastAsia="Times New Roman" w:hAnsi="Open Sans" w:cs="Open Sans"/>
          <w:color w:val="000000"/>
          <w:sz w:val="21"/>
          <w:szCs w:val="21"/>
          <w:lang w:eastAsia="es-MX"/>
        </w:rPr>
      </w:pPr>
      <w:bookmarkStart w:id="0" w:name="_GoBack"/>
      <w:bookmarkEnd w:id="0"/>
    </w:p>
    <w:sectPr w:rsidR="008A40E6" w:rsidRPr="00A31065" w:rsidSect="00DC0B0F">
      <w:headerReference w:type="default" r:id="rId11"/>
      <w:footerReference w:type="default" r:id="rId12"/>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0956E" w14:textId="77777777" w:rsidR="00BA46FA" w:rsidRDefault="00BA46FA" w:rsidP="00505074">
      <w:r>
        <w:separator/>
      </w:r>
    </w:p>
  </w:endnote>
  <w:endnote w:type="continuationSeparator" w:id="0">
    <w:p w14:paraId="38A504A7" w14:textId="77777777" w:rsidR="00BA46FA" w:rsidRDefault="00BA46FA"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F8743" w14:textId="77777777" w:rsidR="008A40E6" w:rsidRDefault="008A40E6">
    <w:pPr>
      <w:pStyle w:val="Textoindependiente"/>
      <w:spacing w:line="14" w:lineRule="auto"/>
      <w:rPr>
        <w:b w:val="0"/>
        <w:sz w:val="20"/>
      </w:rPr>
    </w:pPr>
    <w:r>
      <w:rPr>
        <w:noProof/>
        <w:lang w:val="es-MX" w:eastAsia="es-MX"/>
      </w:rPr>
      <w:drawing>
        <wp:anchor distT="0" distB="0" distL="114300" distR="114300" simplePos="0" relativeHeight="251679744" behindDoc="0" locked="0" layoutInCell="1" allowOverlap="1" wp14:anchorId="1A9AE53C" wp14:editId="4358E7E4">
          <wp:simplePos x="0" y="0"/>
          <wp:positionH relativeFrom="column">
            <wp:posOffset>-276225</wp:posOffset>
          </wp:positionH>
          <wp:positionV relativeFrom="paragraph">
            <wp:posOffset>-524510</wp:posOffset>
          </wp:positionV>
          <wp:extent cx="6790677" cy="1131780"/>
          <wp:effectExtent l="0" t="0" r="0" b="0"/>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790677" cy="113178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77696" behindDoc="1" locked="0" layoutInCell="1" allowOverlap="1" wp14:anchorId="44C4FF67" wp14:editId="5486E9A2">
              <wp:simplePos x="0" y="0"/>
              <wp:positionH relativeFrom="page">
                <wp:posOffset>5924550</wp:posOffset>
              </wp:positionH>
              <wp:positionV relativeFrom="page">
                <wp:posOffset>9281795</wp:posOffset>
              </wp:positionV>
              <wp:extent cx="820420" cy="16573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98D2A" w14:textId="2E0306F8" w:rsidR="008A40E6" w:rsidRDefault="008A40E6">
                          <w:pPr>
                            <w:spacing w:line="245" w:lineRule="exact"/>
                            <w:ind w:left="20"/>
                            <w:rPr>
                              <w:rFonts w:ascii="Calibri" w:hAnsi="Calibri"/>
                              <w:b/>
                            </w:rPr>
                          </w:pPr>
                          <w:r>
                            <w:rPr>
                              <w:rFonts w:ascii="Calibri" w:hAnsi="Calibri"/>
                              <w:sz w:val="22"/>
                            </w:rPr>
                            <w:t xml:space="preserve">Página </w:t>
                          </w:r>
                          <w:r>
                            <w:fldChar w:fldCharType="begin"/>
                          </w:r>
                          <w:r>
                            <w:rPr>
                              <w:rFonts w:ascii="Calibri" w:hAnsi="Calibri"/>
                              <w:b/>
                              <w:sz w:val="22"/>
                            </w:rPr>
                            <w:instrText xml:space="preserve"> PAGE </w:instrText>
                          </w:r>
                          <w:r>
                            <w:fldChar w:fldCharType="separate"/>
                          </w:r>
                          <w:r w:rsidR="0073489A">
                            <w:rPr>
                              <w:rFonts w:ascii="Calibri" w:hAnsi="Calibri"/>
                              <w:b/>
                              <w:noProof/>
                              <w:sz w:val="22"/>
                            </w:rPr>
                            <w:t>4</w:t>
                          </w:r>
                          <w:r>
                            <w:fldChar w:fldCharType="end"/>
                          </w:r>
                          <w:r>
                            <w:rPr>
                              <w:rFonts w:ascii="Calibri" w:hAnsi="Calibri"/>
                              <w:b/>
                              <w:spacing w:val="-1"/>
                              <w:sz w:val="22"/>
                            </w:rPr>
                            <w:t xml:space="preserve"> </w:t>
                          </w:r>
                          <w:r>
                            <w:rPr>
                              <w:rFonts w:ascii="Calibri" w:hAnsi="Calibri"/>
                              <w:sz w:val="22"/>
                            </w:rPr>
                            <w:t>de</w:t>
                          </w:r>
                          <w:r>
                            <w:rPr>
                              <w:rFonts w:ascii="Calibri" w:hAnsi="Calibri"/>
                              <w:spacing w:val="-2"/>
                              <w:sz w:val="22"/>
                            </w:rPr>
                            <w:t xml:space="preserve"> </w:t>
                          </w:r>
                          <w:r>
                            <w:rPr>
                              <w:rFonts w:ascii="Calibri" w:hAnsi="Calibri"/>
                              <w:b/>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4FF67" id="_x0000_t202" coordsize="21600,21600" o:spt="202" path="m,l,21600r21600,l21600,xe">
              <v:stroke joinstyle="miter"/>
              <v:path gradientshapeok="t" o:connecttype="rect"/>
            </v:shapetype>
            <v:shape id="Cuadro de texto 4" o:spid="_x0000_s1026" type="#_x0000_t202" style="position:absolute;margin-left:466.5pt;margin-top:730.85pt;width:64.6pt;height:13.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C/sAIAAK8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" filled="f" stroked="f">
              <v:textbox inset="0,0,0,0">
                <w:txbxContent>
                  <w:p w14:paraId="72798D2A" w14:textId="2E0306F8" w:rsidR="008A40E6" w:rsidRDefault="008A40E6">
                    <w:pPr>
                      <w:spacing w:line="245" w:lineRule="exact"/>
                      <w:ind w:left="20"/>
                      <w:rPr>
                        <w:rFonts w:ascii="Calibri" w:hAnsi="Calibri"/>
                        <w:b/>
                      </w:rPr>
                    </w:pPr>
                    <w:r>
                      <w:rPr>
                        <w:rFonts w:ascii="Calibri" w:hAnsi="Calibri"/>
                        <w:sz w:val="22"/>
                      </w:rPr>
                      <w:t xml:space="preserve">Página </w:t>
                    </w:r>
                    <w:r>
                      <w:fldChar w:fldCharType="begin"/>
                    </w:r>
                    <w:r>
                      <w:rPr>
                        <w:rFonts w:ascii="Calibri" w:hAnsi="Calibri"/>
                        <w:b/>
                        <w:sz w:val="22"/>
                      </w:rPr>
                      <w:instrText xml:space="preserve"> PAGE </w:instrText>
                    </w:r>
                    <w:r>
                      <w:fldChar w:fldCharType="separate"/>
                    </w:r>
                    <w:r w:rsidR="0073489A">
                      <w:rPr>
                        <w:rFonts w:ascii="Calibri" w:hAnsi="Calibri"/>
                        <w:b/>
                        <w:noProof/>
                        <w:sz w:val="22"/>
                      </w:rPr>
                      <w:t>4</w:t>
                    </w:r>
                    <w:r>
                      <w:fldChar w:fldCharType="end"/>
                    </w:r>
                    <w:r>
                      <w:rPr>
                        <w:rFonts w:ascii="Calibri" w:hAnsi="Calibri"/>
                        <w:b/>
                        <w:spacing w:val="-1"/>
                        <w:sz w:val="22"/>
                      </w:rPr>
                      <w:t xml:space="preserve"> </w:t>
                    </w:r>
                    <w:r>
                      <w:rPr>
                        <w:rFonts w:ascii="Calibri" w:hAnsi="Calibri"/>
                        <w:sz w:val="22"/>
                      </w:rPr>
                      <w:t>de</w:t>
                    </w:r>
                    <w:r>
                      <w:rPr>
                        <w:rFonts w:ascii="Calibri" w:hAnsi="Calibri"/>
                        <w:spacing w:val="-2"/>
                        <w:sz w:val="22"/>
                      </w:rPr>
                      <w:t xml:space="preserve"> </w:t>
                    </w:r>
                    <w:r>
                      <w:rPr>
                        <w:rFonts w:ascii="Calibri" w:hAnsi="Calibri"/>
                        <w:b/>
                        <w:sz w:val="22"/>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D2423" w14:textId="3DC8AD69" w:rsidR="00505074" w:rsidRDefault="00A31065">
    <w:pPr>
      <w:pStyle w:val="Piedepgina"/>
    </w:pPr>
    <w:r>
      <w:rPr>
        <w:noProof/>
        <w:lang w:eastAsia="es-MX"/>
      </w:rPr>
      <w:drawing>
        <wp:anchor distT="0" distB="0" distL="114300" distR="114300" simplePos="0" relativeHeight="251675648" behindDoc="0" locked="0" layoutInCell="1" allowOverlap="1" wp14:anchorId="56B16637" wp14:editId="4162EF84">
          <wp:simplePos x="0" y="0"/>
          <wp:positionH relativeFrom="column">
            <wp:posOffset>-588645</wp:posOffset>
          </wp:positionH>
          <wp:positionV relativeFrom="paragraph">
            <wp:posOffset>-447129</wp:posOffset>
          </wp:positionV>
          <wp:extent cx="6790677" cy="113178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790677" cy="11317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71469" w14:textId="77777777" w:rsidR="00BA46FA" w:rsidRDefault="00BA46FA" w:rsidP="00505074">
      <w:r>
        <w:separator/>
      </w:r>
    </w:p>
  </w:footnote>
  <w:footnote w:type="continuationSeparator" w:id="0">
    <w:p w14:paraId="4255852D" w14:textId="77777777" w:rsidR="00BA46FA" w:rsidRDefault="00BA46FA" w:rsidP="00505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FE054" w14:textId="77777777" w:rsidR="008A40E6" w:rsidRDefault="008A40E6">
    <w:pPr>
      <w:pStyle w:val="Textoindependiente"/>
      <w:spacing w:line="14" w:lineRule="auto"/>
      <w:rPr>
        <w:b w:val="0"/>
        <w:sz w:val="20"/>
      </w:rPr>
    </w:pPr>
    <w:r>
      <w:rPr>
        <w:noProof/>
        <w:lang w:val="es-MX" w:eastAsia="es-MX"/>
      </w:rPr>
      <w:drawing>
        <wp:anchor distT="0" distB="0" distL="114300" distR="114300" simplePos="0" relativeHeight="251678720" behindDoc="0" locked="0" layoutInCell="1" allowOverlap="1" wp14:anchorId="7AE2BF3C" wp14:editId="67CF6678">
          <wp:simplePos x="0" y="0"/>
          <wp:positionH relativeFrom="column">
            <wp:posOffset>638</wp:posOffset>
          </wp:positionH>
          <wp:positionV relativeFrom="paragraph">
            <wp:posOffset>-257175</wp:posOffset>
          </wp:positionV>
          <wp:extent cx="6173343" cy="1028891"/>
          <wp:effectExtent l="0" t="0" r="0"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F284" w14:textId="1C032668" w:rsidR="00DC65C4" w:rsidRDefault="002D152B">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A89"/>
    <w:multiLevelType w:val="hybridMultilevel"/>
    <w:tmpl w:val="4042790C"/>
    <w:lvl w:ilvl="0" w:tplc="05E69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D1725C"/>
    <w:multiLevelType w:val="hybridMultilevel"/>
    <w:tmpl w:val="18BAF5E0"/>
    <w:lvl w:ilvl="0" w:tplc="080A000F">
      <w:start w:val="1"/>
      <w:numFmt w:val="decimal"/>
      <w:lvlText w:val="%1."/>
      <w:lvlJc w:val="left"/>
      <w:pPr>
        <w:ind w:left="777" w:hanging="360"/>
      </w:pPr>
    </w:lvl>
    <w:lvl w:ilvl="1" w:tplc="080A0019" w:tentative="1">
      <w:start w:val="1"/>
      <w:numFmt w:val="lowerLetter"/>
      <w:lvlText w:val="%2."/>
      <w:lvlJc w:val="left"/>
      <w:pPr>
        <w:ind w:left="1497" w:hanging="360"/>
      </w:pPr>
    </w:lvl>
    <w:lvl w:ilvl="2" w:tplc="080A001B" w:tentative="1">
      <w:start w:val="1"/>
      <w:numFmt w:val="lowerRoman"/>
      <w:lvlText w:val="%3."/>
      <w:lvlJc w:val="right"/>
      <w:pPr>
        <w:ind w:left="2217" w:hanging="180"/>
      </w:pPr>
    </w:lvl>
    <w:lvl w:ilvl="3" w:tplc="080A000F" w:tentative="1">
      <w:start w:val="1"/>
      <w:numFmt w:val="decimal"/>
      <w:lvlText w:val="%4."/>
      <w:lvlJc w:val="left"/>
      <w:pPr>
        <w:ind w:left="2937" w:hanging="360"/>
      </w:pPr>
    </w:lvl>
    <w:lvl w:ilvl="4" w:tplc="080A0019" w:tentative="1">
      <w:start w:val="1"/>
      <w:numFmt w:val="lowerLetter"/>
      <w:lvlText w:val="%5."/>
      <w:lvlJc w:val="left"/>
      <w:pPr>
        <w:ind w:left="3657" w:hanging="360"/>
      </w:pPr>
    </w:lvl>
    <w:lvl w:ilvl="5" w:tplc="080A001B" w:tentative="1">
      <w:start w:val="1"/>
      <w:numFmt w:val="lowerRoman"/>
      <w:lvlText w:val="%6."/>
      <w:lvlJc w:val="right"/>
      <w:pPr>
        <w:ind w:left="4377" w:hanging="180"/>
      </w:pPr>
    </w:lvl>
    <w:lvl w:ilvl="6" w:tplc="080A000F" w:tentative="1">
      <w:start w:val="1"/>
      <w:numFmt w:val="decimal"/>
      <w:lvlText w:val="%7."/>
      <w:lvlJc w:val="left"/>
      <w:pPr>
        <w:ind w:left="5097" w:hanging="360"/>
      </w:pPr>
    </w:lvl>
    <w:lvl w:ilvl="7" w:tplc="080A0019" w:tentative="1">
      <w:start w:val="1"/>
      <w:numFmt w:val="lowerLetter"/>
      <w:lvlText w:val="%8."/>
      <w:lvlJc w:val="left"/>
      <w:pPr>
        <w:ind w:left="5817" w:hanging="360"/>
      </w:pPr>
    </w:lvl>
    <w:lvl w:ilvl="8" w:tplc="080A001B" w:tentative="1">
      <w:start w:val="1"/>
      <w:numFmt w:val="lowerRoman"/>
      <w:lvlText w:val="%9."/>
      <w:lvlJc w:val="right"/>
      <w:pPr>
        <w:ind w:left="6537" w:hanging="180"/>
      </w:pPr>
    </w:lvl>
  </w:abstractNum>
  <w:abstractNum w:abstractNumId="2" w15:restartNumberingAfterBreak="0">
    <w:nsid w:val="0EC54065"/>
    <w:multiLevelType w:val="hybridMultilevel"/>
    <w:tmpl w:val="2CE25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A50F1"/>
    <w:multiLevelType w:val="hybridMultilevel"/>
    <w:tmpl w:val="07767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B114CB"/>
    <w:multiLevelType w:val="hybridMultilevel"/>
    <w:tmpl w:val="A594C4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F36CD9"/>
    <w:multiLevelType w:val="hybridMultilevel"/>
    <w:tmpl w:val="33B03A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C3568A"/>
    <w:multiLevelType w:val="hybridMultilevel"/>
    <w:tmpl w:val="4E6E63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EA193E"/>
    <w:multiLevelType w:val="hybridMultilevel"/>
    <w:tmpl w:val="236C420E"/>
    <w:lvl w:ilvl="0" w:tplc="74D8E0DE">
      <w:start w:val="1"/>
      <w:numFmt w:val="upperRoman"/>
      <w:lvlText w:val="%1."/>
      <w:lvlJc w:val="right"/>
      <w:pPr>
        <w:tabs>
          <w:tab w:val="num" w:pos="720"/>
        </w:tabs>
        <w:ind w:left="720" w:hanging="360"/>
      </w:pPr>
    </w:lvl>
    <w:lvl w:ilvl="1" w:tplc="4B7A151E" w:tentative="1">
      <w:start w:val="1"/>
      <w:numFmt w:val="upperRoman"/>
      <w:lvlText w:val="%2."/>
      <w:lvlJc w:val="right"/>
      <w:pPr>
        <w:tabs>
          <w:tab w:val="num" w:pos="1440"/>
        </w:tabs>
        <w:ind w:left="1440" w:hanging="360"/>
      </w:pPr>
    </w:lvl>
    <w:lvl w:ilvl="2" w:tplc="863ACD36" w:tentative="1">
      <w:start w:val="1"/>
      <w:numFmt w:val="upperRoman"/>
      <w:lvlText w:val="%3."/>
      <w:lvlJc w:val="right"/>
      <w:pPr>
        <w:tabs>
          <w:tab w:val="num" w:pos="2160"/>
        </w:tabs>
        <w:ind w:left="2160" w:hanging="360"/>
      </w:pPr>
    </w:lvl>
    <w:lvl w:ilvl="3" w:tplc="0C6279CE" w:tentative="1">
      <w:start w:val="1"/>
      <w:numFmt w:val="upperRoman"/>
      <w:lvlText w:val="%4."/>
      <w:lvlJc w:val="right"/>
      <w:pPr>
        <w:tabs>
          <w:tab w:val="num" w:pos="2880"/>
        </w:tabs>
        <w:ind w:left="2880" w:hanging="360"/>
      </w:pPr>
    </w:lvl>
    <w:lvl w:ilvl="4" w:tplc="32425DA8" w:tentative="1">
      <w:start w:val="1"/>
      <w:numFmt w:val="upperRoman"/>
      <w:lvlText w:val="%5."/>
      <w:lvlJc w:val="right"/>
      <w:pPr>
        <w:tabs>
          <w:tab w:val="num" w:pos="3600"/>
        </w:tabs>
        <w:ind w:left="3600" w:hanging="360"/>
      </w:pPr>
    </w:lvl>
    <w:lvl w:ilvl="5" w:tplc="698CA83E" w:tentative="1">
      <w:start w:val="1"/>
      <w:numFmt w:val="upperRoman"/>
      <w:lvlText w:val="%6."/>
      <w:lvlJc w:val="right"/>
      <w:pPr>
        <w:tabs>
          <w:tab w:val="num" w:pos="4320"/>
        </w:tabs>
        <w:ind w:left="4320" w:hanging="360"/>
      </w:pPr>
    </w:lvl>
    <w:lvl w:ilvl="6" w:tplc="DC10D8B4" w:tentative="1">
      <w:start w:val="1"/>
      <w:numFmt w:val="upperRoman"/>
      <w:lvlText w:val="%7."/>
      <w:lvlJc w:val="right"/>
      <w:pPr>
        <w:tabs>
          <w:tab w:val="num" w:pos="5040"/>
        </w:tabs>
        <w:ind w:left="5040" w:hanging="360"/>
      </w:pPr>
    </w:lvl>
    <w:lvl w:ilvl="7" w:tplc="0A7EC2F6" w:tentative="1">
      <w:start w:val="1"/>
      <w:numFmt w:val="upperRoman"/>
      <w:lvlText w:val="%8."/>
      <w:lvlJc w:val="right"/>
      <w:pPr>
        <w:tabs>
          <w:tab w:val="num" w:pos="5760"/>
        </w:tabs>
        <w:ind w:left="5760" w:hanging="360"/>
      </w:pPr>
    </w:lvl>
    <w:lvl w:ilvl="8" w:tplc="F4BA164C" w:tentative="1">
      <w:start w:val="1"/>
      <w:numFmt w:val="upperRoman"/>
      <w:lvlText w:val="%9."/>
      <w:lvlJc w:val="right"/>
      <w:pPr>
        <w:tabs>
          <w:tab w:val="num" w:pos="6480"/>
        </w:tabs>
        <w:ind w:left="6480" w:hanging="360"/>
      </w:pPr>
    </w:lvl>
  </w:abstractNum>
  <w:abstractNum w:abstractNumId="8" w15:restartNumberingAfterBreak="0">
    <w:nsid w:val="61460ED3"/>
    <w:multiLevelType w:val="hybridMultilevel"/>
    <w:tmpl w:val="56A8FBC2"/>
    <w:lvl w:ilvl="0" w:tplc="1108D7E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14F4627"/>
    <w:multiLevelType w:val="hybridMultilevel"/>
    <w:tmpl w:val="24645E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BE3CFB"/>
    <w:multiLevelType w:val="hybridMultilevel"/>
    <w:tmpl w:val="6D98F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8CC6D01"/>
    <w:multiLevelType w:val="hybridMultilevel"/>
    <w:tmpl w:val="4E6E63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D47A28"/>
    <w:multiLevelType w:val="hybridMultilevel"/>
    <w:tmpl w:val="4E6E63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7F40E9"/>
    <w:multiLevelType w:val="hybridMultilevel"/>
    <w:tmpl w:val="B25C1AE2"/>
    <w:lvl w:ilvl="0" w:tplc="A8485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2"/>
  </w:num>
  <w:num w:numId="4">
    <w:abstractNumId w:val="13"/>
  </w:num>
  <w:num w:numId="5">
    <w:abstractNumId w:val="10"/>
  </w:num>
  <w:num w:numId="6">
    <w:abstractNumId w:val="3"/>
  </w:num>
  <w:num w:numId="7">
    <w:abstractNumId w:val="2"/>
  </w:num>
  <w:num w:numId="8">
    <w:abstractNumId w:val="5"/>
  </w:num>
  <w:num w:numId="9">
    <w:abstractNumId w:val="7"/>
  </w:num>
  <w:num w:numId="10">
    <w:abstractNumId w:val="11"/>
  </w:num>
  <w:num w:numId="11">
    <w:abstractNumId w:val="6"/>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57DBA"/>
    <w:rsid w:val="00075AB7"/>
    <w:rsid w:val="00085231"/>
    <w:rsid w:val="00087224"/>
    <w:rsid w:val="00117AF8"/>
    <w:rsid w:val="00150315"/>
    <w:rsid w:val="00166CA5"/>
    <w:rsid w:val="00191709"/>
    <w:rsid w:val="001C3A24"/>
    <w:rsid w:val="001C5977"/>
    <w:rsid w:val="001D30EE"/>
    <w:rsid w:val="002060F1"/>
    <w:rsid w:val="002B50BE"/>
    <w:rsid w:val="002D152B"/>
    <w:rsid w:val="00320B59"/>
    <w:rsid w:val="0037163E"/>
    <w:rsid w:val="003F7C21"/>
    <w:rsid w:val="004D0367"/>
    <w:rsid w:val="004E151F"/>
    <w:rsid w:val="00505074"/>
    <w:rsid w:val="00583CE7"/>
    <w:rsid w:val="00584D9B"/>
    <w:rsid w:val="005E0ED4"/>
    <w:rsid w:val="005E40FE"/>
    <w:rsid w:val="005F6794"/>
    <w:rsid w:val="0061401C"/>
    <w:rsid w:val="00617415"/>
    <w:rsid w:val="006647D2"/>
    <w:rsid w:val="006D20BF"/>
    <w:rsid w:val="007244AE"/>
    <w:rsid w:val="007253F9"/>
    <w:rsid w:val="0073489A"/>
    <w:rsid w:val="007F03B0"/>
    <w:rsid w:val="00801920"/>
    <w:rsid w:val="008818D1"/>
    <w:rsid w:val="00897041"/>
    <w:rsid w:val="008A40E6"/>
    <w:rsid w:val="00920943"/>
    <w:rsid w:val="00932D4B"/>
    <w:rsid w:val="00A31065"/>
    <w:rsid w:val="00A56332"/>
    <w:rsid w:val="00B22883"/>
    <w:rsid w:val="00B479C1"/>
    <w:rsid w:val="00B552B5"/>
    <w:rsid w:val="00BA46FA"/>
    <w:rsid w:val="00BB3418"/>
    <w:rsid w:val="00BB4ED4"/>
    <w:rsid w:val="00C07082"/>
    <w:rsid w:val="00C25E29"/>
    <w:rsid w:val="00C335F7"/>
    <w:rsid w:val="00CB7833"/>
    <w:rsid w:val="00D6544E"/>
    <w:rsid w:val="00D96B13"/>
    <w:rsid w:val="00DC0B0F"/>
    <w:rsid w:val="00DC1402"/>
    <w:rsid w:val="00DC65C4"/>
    <w:rsid w:val="00E32E92"/>
    <w:rsid w:val="00E82CCC"/>
    <w:rsid w:val="00EA6DC0"/>
    <w:rsid w:val="00EE48C4"/>
    <w:rsid w:val="00F023FE"/>
    <w:rsid w:val="00F36284"/>
    <w:rsid w:val="00F56F58"/>
    <w:rsid w:val="00F854FE"/>
    <w:rsid w:val="00FB36C5"/>
    <w:rsid w:val="00FC56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59"/>
    <w:rsid w:val="00897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7041"/>
    <w:pPr>
      <w:spacing w:after="160" w:line="259" w:lineRule="auto"/>
      <w:ind w:left="720"/>
      <w:contextualSpacing/>
    </w:pPr>
    <w:rPr>
      <w:sz w:val="22"/>
      <w:szCs w:val="22"/>
    </w:rPr>
  </w:style>
  <w:style w:type="paragraph" w:customStyle="1" w:styleId="Default">
    <w:name w:val="Default"/>
    <w:rsid w:val="005E0ED4"/>
    <w:pPr>
      <w:autoSpaceDE w:val="0"/>
      <w:autoSpaceDN w:val="0"/>
      <w:adjustRightInd w:val="0"/>
    </w:pPr>
    <w:rPr>
      <w:rFonts w:ascii="Arial" w:hAnsi="Arial" w:cs="Arial"/>
      <w:color w:val="000000"/>
    </w:rPr>
  </w:style>
  <w:style w:type="table" w:customStyle="1" w:styleId="TableNormal">
    <w:name w:val="Table Normal"/>
    <w:uiPriority w:val="2"/>
    <w:semiHidden/>
    <w:unhideWhenUsed/>
    <w:qFormat/>
    <w:rsid w:val="008A40E6"/>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A40E6"/>
    <w:pPr>
      <w:widowControl w:val="0"/>
      <w:autoSpaceDE w:val="0"/>
      <w:autoSpaceDN w:val="0"/>
    </w:pPr>
    <w:rPr>
      <w:rFonts w:ascii="Arial" w:eastAsia="Arial" w:hAnsi="Arial" w:cs="Arial"/>
      <w:b/>
      <w:bCs/>
      <w:sz w:val="22"/>
      <w:szCs w:val="22"/>
      <w:lang w:val="es-ES"/>
    </w:rPr>
  </w:style>
  <w:style w:type="character" w:customStyle="1" w:styleId="TextoindependienteCar">
    <w:name w:val="Texto independiente Car"/>
    <w:basedOn w:val="Fuentedeprrafopredeter"/>
    <w:link w:val="Textoindependiente"/>
    <w:uiPriority w:val="1"/>
    <w:rsid w:val="008A40E6"/>
    <w:rPr>
      <w:rFonts w:ascii="Arial" w:eastAsia="Arial" w:hAnsi="Arial" w:cs="Arial"/>
      <w:b/>
      <w:bCs/>
      <w:sz w:val="22"/>
      <w:szCs w:val="22"/>
      <w:lang w:val="es-ES"/>
    </w:rPr>
  </w:style>
  <w:style w:type="paragraph" w:customStyle="1" w:styleId="TableParagraph">
    <w:name w:val="Table Paragraph"/>
    <w:basedOn w:val="Normal"/>
    <w:uiPriority w:val="1"/>
    <w:qFormat/>
    <w:rsid w:val="008A40E6"/>
    <w:pPr>
      <w:widowControl w:val="0"/>
      <w:autoSpaceDE w:val="0"/>
      <w:autoSpaceDN w:val="0"/>
      <w:ind w:left="107"/>
    </w:pPr>
    <w:rPr>
      <w:rFonts w:ascii="Arial MT" w:eastAsia="Arial MT" w:hAnsi="Arial MT" w:cs="Arial MT"/>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85931836">
      <w:bodyDiv w:val="1"/>
      <w:marLeft w:val="0"/>
      <w:marRight w:val="0"/>
      <w:marTop w:val="0"/>
      <w:marBottom w:val="0"/>
      <w:divBdr>
        <w:top w:val="none" w:sz="0" w:space="0" w:color="auto"/>
        <w:left w:val="none" w:sz="0" w:space="0" w:color="auto"/>
        <w:bottom w:val="none" w:sz="0" w:space="0" w:color="auto"/>
        <w:right w:val="none" w:sz="0" w:space="0" w:color="auto"/>
      </w:divBdr>
    </w:div>
    <w:div w:id="181280694">
      <w:bodyDiv w:val="1"/>
      <w:marLeft w:val="0"/>
      <w:marRight w:val="0"/>
      <w:marTop w:val="0"/>
      <w:marBottom w:val="0"/>
      <w:divBdr>
        <w:top w:val="none" w:sz="0" w:space="0" w:color="auto"/>
        <w:left w:val="none" w:sz="0" w:space="0" w:color="auto"/>
        <w:bottom w:val="none" w:sz="0" w:space="0" w:color="auto"/>
        <w:right w:val="none" w:sz="0" w:space="0" w:color="auto"/>
      </w:divBdr>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19247218">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228853149">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072850459">
      <w:bodyDiv w:val="1"/>
      <w:marLeft w:val="0"/>
      <w:marRight w:val="0"/>
      <w:marTop w:val="0"/>
      <w:marBottom w:val="0"/>
      <w:divBdr>
        <w:top w:val="none" w:sz="0" w:space="0" w:color="auto"/>
        <w:left w:val="none" w:sz="0" w:space="0" w:color="auto"/>
        <w:bottom w:val="none" w:sz="0" w:space="0" w:color="auto"/>
        <w:right w:val="none" w:sz="0" w:space="0" w:color="auto"/>
      </w:divBdr>
    </w:div>
    <w:div w:id="1455174931">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58916852">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778982936">
      <w:bodyDiv w:val="1"/>
      <w:marLeft w:val="0"/>
      <w:marRight w:val="0"/>
      <w:marTop w:val="0"/>
      <w:marBottom w:val="0"/>
      <w:divBdr>
        <w:top w:val="none" w:sz="0" w:space="0" w:color="auto"/>
        <w:left w:val="none" w:sz="0" w:space="0" w:color="auto"/>
        <w:bottom w:val="none" w:sz="0" w:space="0" w:color="auto"/>
        <w:right w:val="none" w:sz="0" w:space="0" w:color="auto"/>
      </w:divBdr>
    </w:div>
    <w:div w:id="1942488366">
      <w:bodyDiv w:val="1"/>
      <w:marLeft w:val="0"/>
      <w:marRight w:val="0"/>
      <w:marTop w:val="0"/>
      <w:marBottom w:val="0"/>
      <w:divBdr>
        <w:top w:val="none" w:sz="0" w:space="0" w:color="auto"/>
        <w:left w:val="none" w:sz="0" w:space="0" w:color="auto"/>
        <w:bottom w:val="none" w:sz="0" w:space="0" w:color="auto"/>
        <w:right w:val="none" w:sz="0" w:space="0" w:color="auto"/>
      </w:divBdr>
    </w:div>
    <w:div w:id="2094473514">
      <w:bodyDiv w:val="1"/>
      <w:marLeft w:val="0"/>
      <w:marRight w:val="0"/>
      <w:marTop w:val="0"/>
      <w:marBottom w:val="0"/>
      <w:divBdr>
        <w:top w:val="none" w:sz="0" w:space="0" w:color="auto"/>
        <w:left w:val="none" w:sz="0" w:space="0" w:color="auto"/>
        <w:bottom w:val="none" w:sz="0" w:space="0" w:color="auto"/>
        <w:right w:val="none" w:sz="0" w:space="0" w:color="auto"/>
      </w:divBdr>
      <w:divsChild>
        <w:div w:id="351498595">
          <w:marLeft w:val="634"/>
          <w:marRight w:val="0"/>
          <w:marTop w:val="0"/>
          <w:marBottom w:val="0"/>
          <w:divBdr>
            <w:top w:val="none" w:sz="0" w:space="0" w:color="auto"/>
            <w:left w:val="none" w:sz="0" w:space="0" w:color="auto"/>
            <w:bottom w:val="none" w:sz="0" w:space="0" w:color="auto"/>
            <w:right w:val="none" w:sz="0" w:space="0" w:color="auto"/>
          </w:divBdr>
        </w:div>
        <w:div w:id="1550651882">
          <w:marLeft w:val="634"/>
          <w:marRight w:val="0"/>
          <w:marTop w:val="0"/>
          <w:marBottom w:val="0"/>
          <w:divBdr>
            <w:top w:val="none" w:sz="0" w:space="0" w:color="auto"/>
            <w:left w:val="none" w:sz="0" w:space="0" w:color="auto"/>
            <w:bottom w:val="none" w:sz="0" w:space="0" w:color="auto"/>
            <w:right w:val="none" w:sz="0" w:space="0" w:color="auto"/>
          </w:divBdr>
        </w:div>
        <w:div w:id="1654485975">
          <w:marLeft w:val="634"/>
          <w:marRight w:val="0"/>
          <w:marTop w:val="0"/>
          <w:marBottom w:val="0"/>
          <w:divBdr>
            <w:top w:val="none" w:sz="0" w:space="0" w:color="auto"/>
            <w:left w:val="none" w:sz="0" w:space="0" w:color="auto"/>
            <w:bottom w:val="none" w:sz="0" w:space="0" w:color="auto"/>
            <w:right w:val="none" w:sz="0" w:space="0" w:color="auto"/>
          </w:divBdr>
        </w:div>
        <w:div w:id="1002853026">
          <w:marLeft w:val="634"/>
          <w:marRight w:val="0"/>
          <w:marTop w:val="0"/>
          <w:marBottom w:val="0"/>
          <w:divBdr>
            <w:top w:val="none" w:sz="0" w:space="0" w:color="auto"/>
            <w:left w:val="none" w:sz="0" w:space="0" w:color="auto"/>
            <w:bottom w:val="none" w:sz="0" w:space="0" w:color="auto"/>
            <w:right w:val="none" w:sz="0" w:space="0" w:color="auto"/>
          </w:divBdr>
        </w:div>
        <w:div w:id="1451167339">
          <w:marLeft w:val="634"/>
          <w:marRight w:val="0"/>
          <w:marTop w:val="0"/>
          <w:marBottom w:val="0"/>
          <w:divBdr>
            <w:top w:val="none" w:sz="0" w:space="0" w:color="auto"/>
            <w:left w:val="none" w:sz="0" w:space="0" w:color="auto"/>
            <w:bottom w:val="none" w:sz="0" w:space="0" w:color="auto"/>
            <w:right w:val="none" w:sz="0" w:space="0" w:color="auto"/>
          </w:divBdr>
        </w:div>
        <w:div w:id="960383907">
          <w:marLeft w:val="634"/>
          <w:marRight w:val="0"/>
          <w:marTop w:val="0"/>
          <w:marBottom w:val="0"/>
          <w:divBdr>
            <w:top w:val="none" w:sz="0" w:space="0" w:color="auto"/>
            <w:left w:val="none" w:sz="0" w:space="0" w:color="auto"/>
            <w:bottom w:val="none" w:sz="0" w:space="0" w:color="auto"/>
            <w:right w:val="none" w:sz="0" w:space="0" w:color="auto"/>
          </w:divBdr>
        </w:div>
        <w:div w:id="1993557247">
          <w:marLeft w:val="63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2E2F3-43F4-400E-9396-DE0E3DD7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13</Pages>
  <Words>2885</Words>
  <Characters>15869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Usuario de Windows</cp:lastModifiedBy>
  <cp:revision>7</cp:revision>
  <cp:lastPrinted>2021-12-08T17:04:00Z</cp:lastPrinted>
  <dcterms:created xsi:type="dcterms:W3CDTF">2021-12-07T16:39:00Z</dcterms:created>
  <dcterms:modified xsi:type="dcterms:W3CDTF">2022-01-04T17:19:00Z</dcterms:modified>
</cp:coreProperties>
</file>