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63CEA86C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DÉCIMA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- </w:t>
      </w:r>
      <w:r w:rsidR="00C608F0" w:rsidRPr="00250337">
        <w:rPr>
          <w:rFonts w:ascii="Arial" w:hAnsi="Arial" w:cs="Arial"/>
          <w:b/>
        </w:rPr>
        <w:t xml:space="preserve">- - - - - </w:t>
      </w:r>
      <w:r w:rsidR="003015DA">
        <w:rPr>
          <w:rFonts w:ascii="Arial" w:hAnsi="Arial" w:cs="Arial"/>
          <w:b/>
        </w:rPr>
        <w:t>- - - - - - -</w:t>
      </w:r>
      <w:r>
        <w:rPr>
          <w:rFonts w:ascii="Arial" w:hAnsi="Arial" w:cs="Arial"/>
          <w:b/>
        </w:rPr>
        <w:t xml:space="preserve"> </w:t>
      </w:r>
    </w:p>
    <w:p w14:paraId="46DBD9C9" w14:textId="4EDADFBD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460A0A">
        <w:rPr>
          <w:rFonts w:ascii="Arial" w:hAnsi="Arial" w:cs="Arial"/>
        </w:rPr>
        <w:t>quince horas</w:t>
      </w:r>
      <w:r w:rsidR="0057586F">
        <w:rPr>
          <w:rFonts w:ascii="Arial" w:hAnsi="Arial" w:cs="Arial"/>
        </w:rPr>
        <w:t xml:space="preserve"> con cinco minutos</w:t>
      </w:r>
      <w:r w:rsidR="00480C4D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57586F">
        <w:rPr>
          <w:rFonts w:ascii="Arial" w:hAnsi="Arial" w:cs="Arial"/>
        </w:rPr>
        <w:t>l veintitrés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57586F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7586F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57586F">
        <w:rPr>
          <w:rFonts w:ascii="Arial" w:hAnsi="Arial" w:cs="Arial"/>
          <w:b/>
        </w:rPr>
        <w:t>E./10</w:t>
      </w:r>
      <w:r w:rsidR="00480C4D">
        <w:rPr>
          <w:rFonts w:ascii="Arial" w:hAnsi="Arial" w:cs="Arial"/>
          <w:b/>
        </w:rPr>
        <w:t>/2022</w:t>
      </w:r>
      <w:r w:rsidR="0057586F">
        <w:rPr>
          <w:rFonts w:ascii="Arial" w:hAnsi="Arial" w:cs="Arial"/>
        </w:rPr>
        <w:t xml:space="preserve"> de fecha 23</w:t>
      </w:r>
      <w:r w:rsidR="008F429F" w:rsidRPr="00250337">
        <w:rPr>
          <w:rFonts w:ascii="Arial" w:hAnsi="Arial" w:cs="Arial"/>
        </w:rPr>
        <w:t xml:space="preserve"> de </w:t>
      </w:r>
      <w:r w:rsidR="0057586F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- - - - - - - - - - - - - -</w:t>
      </w:r>
      <w:r w:rsidR="00AD0A54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legal.- - - - - - - - - - - - - - - </w:t>
      </w:r>
    </w:p>
    <w:p w14:paraId="4F8D4425" w14:textId="77777777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día.- - - - - - - - - - - - - - - - - - - - - - - - - - - - - - - - - - - - </w:t>
      </w:r>
    </w:p>
    <w:p w14:paraId="797C2830" w14:textId="665AD94D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57586F">
        <w:rPr>
          <w:rFonts w:ascii="Arial" w:hAnsi="Arial" w:cs="Arial"/>
          <w:bCs/>
          <w:lang w:val="es-ES_tradnl"/>
        </w:rPr>
        <w:t>010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>ión pública y de derechos ARCOP</w:t>
      </w:r>
      <w:r w:rsidRPr="00ED6214">
        <w:rPr>
          <w:rFonts w:ascii="Arial" w:hAnsi="Arial" w:cs="Arial"/>
        </w:rPr>
        <w:t>.</w:t>
      </w:r>
      <w:r w:rsidR="0057586F">
        <w:rPr>
          <w:rFonts w:ascii="Arial" w:hAnsi="Arial" w:cs="Arial"/>
        </w:rPr>
        <w:t xml:space="preserve"> </w:t>
      </w:r>
      <w:r w:rsidRPr="00ED6214">
        <w:rPr>
          <w:rFonts w:ascii="Arial" w:hAnsi="Arial" w:cs="Arial"/>
        </w:rPr>
        <w:t>-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</w:p>
    <w:p w14:paraId="2B1EB718" w14:textId="60344915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57586F">
        <w:rPr>
          <w:rFonts w:ascii="Arial" w:hAnsi="Arial" w:cs="Arial"/>
        </w:rPr>
        <w:t>probación del acta de la Décima</w:t>
      </w:r>
      <w:r>
        <w:rPr>
          <w:rFonts w:ascii="Arial" w:hAnsi="Arial" w:cs="Arial"/>
        </w:rPr>
        <w:t xml:space="preserve"> Sesión Extraordinaria 2022 del Comité de Transparencia del OGAIPO.</w:t>
      </w:r>
      <w:r w:rsidR="00575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- </w:t>
      </w:r>
    </w:p>
    <w:p w14:paraId="5462DEB9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Sesión.- - - - - - - - - - - - - - - - - - - - - - - - - - - - - - - - - - - - - - - - - </w:t>
      </w:r>
    </w:p>
    <w:p w14:paraId="120DA268" w14:textId="219EF817" w:rsidR="0057586F" w:rsidRDefault="000D739C" w:rsidP="00AD0A54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57586F">
        <w:rPr>
          <w:rFonts w:ascii="Arial" w:hAnsi="Arial" w:cs="Arial"/>
          <w:bCs/>
          <w:lang w:val="es-ES_tradnl"/>
        </w:rPr>
        <w:t>010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 w:rsidR="0057586F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>
        <w:rPr>
          <w:rFonts w:ascii="Arial" w:hAnsi="Arial" w:cs="Arial"/>
        </w:rPr>
        <w:t xml:space="preserve">- - - </w:t>
      </w:r>
    </w:p>
    <w:p w14:paraId="680C76CE" w14:textId="6D683EAA" w:rsidR="0057586F" w:rsidRDefault="000D739C" w:rsidP="005758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A532BC">
        <w:rPr>
          <w:rFonts w:ascii="Arial" w:hAnsi="Arial" w:cs="Arial"/>
        </w:rPr>
        <w:t>, señaló que con fech</w:t>
      </w:r>
      <w:r w:rsidR="0057586F">
        <w:rPr>
          <w:rFonts w:ascii="Arial" w:hAnsi="Arial" w:cs="Arial"/>
        </w:rPr>
        <w:t>a 23</w:t>
      </w:r>
      <w:r w:rsidRPr="00432E16">
        <w:rPr>
          <w:rFonts w:ascii="Arial" w:hAnsi="Arial" w:cs="Arial"/>
        </w:rPr>
        <w:t xml:space="preserve"> de </w:t>
      </w:r>
      <w:r w:rsidR="0057586F">
        <w:rPr>
          <w:rFonts w:ascii="Arial" w:hAnsi="Arial" w:cs="Arial"/>
        </w:rPr>
        <w:t>marzo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57586F">
        <w:rPr>
          <w:rFonts w:ascii="Arial" w:hAnsi="Arial" w:cs="Arial"/>
          <w:b/>
          <w:bCs/>
          <w:lang w:val="es-ES_tradnl"/>
        </w:rPr>
        <w:t>ACUERDO/OGAIPO/CT/010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AD0A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AD0A54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AD0A54">
        <w:rPr>
          <w:rFonts w:ascii="Arial" w:hAnsi="Arial" w:cs="Arial"/>
        </w:rPr>
        <w:t>s con los</w:t>
      </w:r>
      <w:r w:rsidRPr="00432E16">
        <w:rPr>
          <w:rFonts w:ascii="Arial" w:hAnsi="Arial" w:cs="Arial"/>
        </w:rPr>
        <w:t xml:space="preserve"> número</w:t>
      </w:r>
      <w:r w:rsidR="00AD0A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57586F" w:rsidRPr="00B90F84">
        <w:rPr>
          <w:rStyle w:val="form-control"/>
          <w:rFonts w:ascii="Arial" w:hAnsi="Arial" w:cs="Arial"/>
          <w:b/>
        </w:rPr>
        <w:t>202728522000055</w:t>
      </w:r>
      <w:r w:rsidR="0057586F">
        <w:rPr>
          <w:rFonts w:ascii="Arial" w:hAnsi="Arial" w:cs="Arial"/>
        </w:rPr>
        <w:t xml:space="preserve">. - - - - - - - - - - - - - - - - - - - - - - - - - - - - - - - - - - - - - - - - - - - - - - </w:t>
      </w:r>
      <w:r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57586F">
        <w:rPr>
          <w:rFonts w:ascii="Arial" w:hAnsi="Arial" w:cs="Arial"/>
        </w:rPr>
        <w:t xml:space="preserve"> - - - - - - - - - - - </w:t>
      </w:r>
      <w:r w:rsidR="0057586F" w:rsidRPr="0057586F">
        <w:rPr>
          <w:rFonts w:ascii="Arial" w:hAnsi="Arial" w:cs="Arial"/>
        </w:rPr>
        <w:t>PRIMERO:</w:t>
      </w:r>
      <w:r w:rsidR="0057586F" w:rsidRPr="00D82BC3">
        <w:rPr>
          <w:rFonts w:ascii="Arial" w:hAnsi="Arial" w:cs="Arial"/>
        </w:rPr>
        <w:t xml:space="preserve"> Se </w:t>
      </w:r>
      <w:r w:rsidR="0057586F" w:rsidRPr="00D82BC3">
        <w:rPr>
          <w:rFonts w:ascii="Arial" w:hAnsi="Arial" w:cs="Arial"/>
          <w:b/>
          <w:bCs/>
        </w:rPr>
        <w:t>CONFIRMA</w:t>
      </w:r>
      <w:r w:rsidR="0057586F" w:rsidRPr="00D82BC3">
        <w:rPr>
          <w:rFonts w:ascii="Arial" w:hAnsi="Arial" w:cs="Arial"/>
        </w:rPr>
        <w:t xml:space="preserve"> la declaratoria de incompetencia y</w:t>
      </w:r>
      <w:r w:rsidR="0057586F" w:rsidRPr="00D82BC3">
        <w:rPr>
          <w:rFonts w:ascii="Arial" w:hAnsi="Arial" w:cs="Arial"/>
          <w:color w:val="FF0000"/>
        </w:rPr>
        <w:t xml:space="preserve"> </w:t>
      </w:r>
      <w:r w:rsidR="0057586F" w:rsidRPr="00D82BC3">
        <w:rPr>
          <w:rFonts w:ascii="Arial" w:hAnsi="Arial" w:cs="Arial"/>
        </w:rPr>
        <w:t>orientación presentada por la Unidad de Transparencia respecto de la</w:t>
      </w:r>
      <w:r w:rsidR="0057586F">
        <w:rPr>
          <w:rFonts w:ascii="Arial" w:hAnsi="Arial" w:cs="Arial"/>
        </w:rPr>
        <w:t xml:space="preserve"> solicitud </w:t>
      </w:r>
      <w:r w:rsidR="0057586F" w:rsidRPr="00D82BC3">
        <w:rPr>
          <w:rFonts w:ascii="Arial" w:hAnsi="Arial" w:cs="Arial"/>
        </w:rPr>
        <w:t>de acces</w:t>
      </w:r>
      <w:r w:rsidR="0057586F">
        <w:rPr>
          <w:rFonts w:ascii="Arial" w:hAnsi="Arial" w:cs="Arial"/>
        </w:rPr>
        <w:t>o a la información o de derecho</w:t>
      </w:r>
      <w:r w:rsidR="0057586F" w:rsidRPr="00D82BC3">
        <w:rPr>
          <w:rFonts w:ascii="Arial" w:hAnsi="Arial" w:cs="Arial"/>
        </w:rPr>
        <w:t xml:space="preserve"> ARCOP, identificada</w:t>
      </w:r>
      <w:r w:rsidR="0057586F">
        <w:rPr>
          <w:rFonts w:ascii="Arial" w:hAnsi="Arial" w:cs="Arial"/>
        </w:rPr>
        <w:t xml:space="preserve"> con el</w:t>
      </w:r>
      <w:r w:rsidR="0057586F" w:rsidRPr="00D82BC3">
        <w:rPr>
          <w:rFonts w:ascii="Arial" w:hAnsi="Arial" w:cs="Arial"/>
        </w:rPr>
        <w:t xml:space="preserve"> número de folio </w:t>
      </w:r>
      <w:r w:rsidR="0057586F" w:rsidRPr="00B90F84">
        <w:rPr>
          <w:rStyle w:val="form-control"/>
          <w:rFonts w:ascii="Arial" w:hAnsi="Arial" w:cs="Arial"/>
          <w:b/>
        </w:rPr>
        <w:t>202728522000055</w:t>
      </w:r>
      <w:r w:rsidR="0057586F">
        <w:rPr>
          <w:rStyle w:val="form-control"/>
          <w:rFonts w:ascii="Arial" w:hAnsi="Arial" w:cs="Arial"/>
          <w:b/>
        </w:rPr>
        <w:t xml:space="preserve">. </w:t>
      </w:r>
      <w:r w:rsidR="0057586F">
        <w:rPr>
          <w:rStyle w:val="form-control"/>
          <w:rFonts w:ascii="Arial" w:hAnsi="Arial" w:cs="Arial"/>
        </w:rPr>
        <w:t>- - - - - - - - - - - - - - - - - - - - - - - - - - - - - - - - - - - - - - - - - - - - - -</w:t>
      </w:r>
      <w:r w:rsidR="0057586F" w:rsidRPr="0057586F">
        <w:rPr>
          <w:rFonts w:ascii="Arial" w:hAnsi="Arial" w:cs="Arial"/>
        </w:rPr>
        <w:t>SEGUNDO:</w:t>
      </w:r>
      <w:r w:rsidR="0057586F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57586F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57586F" w:rsidRPr="00D82BC3">
        <w:rPr>
          <w:rFonts w:ascii="Arial" w:hAnsi="Arial" w:cs="Arial"/>
        </w:rPr>
        <w:t xml:space="preserve">uyo usuario y contraseña se encuentran bajo su </w:t>
      </w:r>
      <w:r w:rsidR="0057586F">
        <w:rPr>
          <w:rFonts w:ascii="Arial" w:hAnsi="Arial" w:cs="Arial"/>
        </w:rPr>
        <w:t xml:space="preserve">resguardo. - - - - - </w:t>
      </w:r>
      <w:r w:rsidR="0057586F" w:rsidRPr="0057586F">
        <w:rPr>
          <w:rFonts w:ascii="Arial" w:hAnsi="Arial" w:cs="Arial"/>
        </w:rPr>
        <w:t>TERCERO:</w:t>
      </w:r>
      <w:r w:rsidR="0057586F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57586F">
        <w:rPr>
          <w:rFonts w:ascii="Arial" w:hAnsi="Arial" w:cs="Arial"/>
        </w:rPr>
        <w:t xml:space="preserve">- - - - - - - - - - - - - - - - - - - - - - - - - - - - - - - - - - - - - </w:t>
      </w:r>
      <w:r w:rsidR="0057586F" w:rsidRPr="00D82BC3">
        <w:rPr>
          <w:rFonts w:ascii="Arial" w:hAnsi="Arial" w:cs="Arial"/>
        </w:rPr>
        <w:t xml:space="preserve">Así lo acordó, por mayoría de votos, el Comité de Transparencia del </w:t>
      </w:r>
      <w:r w:rsidR="0057586F"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57586F"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7586F">
        <w:rPr>
          <w:rFonts w:ascii="Arial" w:hAnsi="Arial" w:cs="Arial"/>
        </w:rPr>
        <w:t>Décima</w:t>
      </w:r>
      <w:r w:rsidR="0057586F" w:rsidRPr="00D82BC3">
        <w:rPr>
          <w:rFonts w:ascii="Arial" w:hAnsi="Arial" w:cs="Arial"/>
        </w:rPr>
        <w:t xml:space="preserve"> Sesión Extraordinaria del Comité de Transparencia, el </w:t>
      </w:r>
      <w:r w:rsidR="0057586F">
        <w:rPr>
          <w:rFonts w:ascii="Arial" w:hAnsi="Arial" w:cs="Arial"/>
        </w:rPr>
        <w:t>veintitrés</w:t>
      </w:r>
      <w:r w:rsidR="0057586F" w:rsidRPr="00D82BC3">
        <w:rPr>
          <w:rFonts w:ascii="Arial" w:hAnsi="Arial" w:cs="Arial"/>
        </w:rPr>
        <w:t xml:space="preserve"> de </w:t>
      </w:r>
      <w:r w:rsidR="0057586F">
        <w:rPr>
          <w:rFonts w:ascii="Arial" w:hAnsi="Arial" w:cs="Arial"/>
        </w:rPr>
        <w:t>marzo</w:t>
      </w:r>
      <w:r w:rsidR="0057586F" w:rsidRPr="00D82BC3">
        <w:rPr>
          <w:rFonts w:ascii="Arial" w:hAnsi="Arial" w:cs="Arial"/>
        </w:rPr>
        <w:t xml:space="preserve"> del dos mil veintidós para los efectos a que haya lugar. CONSTE. - - - - - - </w:t>
      </w:r>
      <w:r w:rsidR="0057586F">
        <w:rPr>
          <w:rFonts w:ascii="Arial" w:hAnsi="Arial" w:cs="Arial"/>
        </w:rPr>
        <w:t>- - - - - - - - - - - -</w:t>
      </w:r>
    </w:p>
    <w:p w14:paraId="7F89EE55" w14:textId="3AF46FAA" w:rsidR="000D739C" w:rsidRDefault="000D739C" w:rsidP="005758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>probación del acta de la Décima</w:t>
      </w:r>
      <w:r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57586F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- - - </w:t>
      </w:r>
      <w:r w:rsidR="00FA6561">
        <w:rPr>
          <w:rFonts w:ascii="Arial" w:hAnsi="Arial" w:cs="Arial"/>
        </w:rPr>
        <w:t xml:space="preserve">- - - - - - - - </w:t>
      </w:r>
    </w:p>
    <w:p w14:paraId="69891FD3" w14:textId="16756438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>r lectura del acta de la Décima</w:t>
      </w:r>
      <w:r w:rsidR="00DD7A1A"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407338">
        <w:rPr>
          <w:rFonts w:ascii="Arial" w:hAnsi="Arial" w:cs="Arial"/>
        </w:rPr>
        <w:t>ta de la Décima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6A5139C3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407338">
        <w:rPr>
          <w:rFonts w:ascii="Arial" w:hAnsi="Arial" w:cs="Arial"/>
          <w:b/>
          <w:bCs/>
          <w:lang w:val="es-ES_tradnl"/>
        </w:rPr>
        <w:t>ACUERDO/OGAIPO/CT/010/2022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r w:rsidR="00407338" w:rsidRPr="00AE4F6D">
        <w:rPr>
          <w:rFonts w:ascii="Arial" w:hAnsi="Arial" w:cs="Arial"/>
        </w:rPr>
        <w:t>corresp</w:t>
      </w:r>
      <w:r w:rsidR="00407338">
        <w:rPr>
          <w:rFonts w:ascii="Arial" w:hAnsi="Arial" w:cs="Arial"/>
        </w:rPr>
        <w:t>ondientes. -</w:t>
      </w:r>
      <w:r>
        <w:rPr>
          <w:rFonts w:ascii="Arial" w:hAnsi="Arial" w:cs="Arial"/>
        </w:rPr>
        <w:t xml:space="preserve"> - - - - - - - - - - - - - - - - - - - - - - - - - - - - </w:t>
      </w:r>
    </w:p>
    <w:p w14:paraId="51B433A1" w14:textId="77DD31B8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407338">
        <w:rPr>
          <w:rFonts w:ascii="Arial" w:hAnsi="Arial" w:cs="Arial"/>
        </w:rPr>
        <w:t>Décima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</w:t>
      </w:r>
      <w:r w:rsidR="00407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1DE36C12" w14:textId="0AD559EB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AD0A54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902C065" w:rsidR="00432E16" w:rsidRPr="004576F6" w:rsidRDefault="004576F6" w:rsidP="00AD0A5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AD0A54">
        <w:rPr>
          <w:rFonts w:ascii="Arial" w:hAnsi="Arial" w:cs="Arial"/>
          <w:b/>
          <w:bCs/>
        </w:rPr>
        <w:t xml:space="preserve">  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 w:rsidR="00AD0A54">
        <w:rPr>
          <w:rFonts w:ascii="Arial" w:hAnsi="Arial" w:cs="Arial"/>
        </w:rPr>
        <w:t xml:space="preserve">   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         </w:t>
      </w:r>
      <w:r w:rsidR="00460A0A">
        <w:rPr>
          <w:rFonts w:ascii="Arial" w:hAnsi="Arial" w:cs="Arial"/>
        </w:rPr>
        <w:t xml:space="preserve">  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  <w:bookmarkStart w:id="0" w:name="_GoBack"/>
      <w:bookmarkEnd w:id="0"/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214A" w14:textId="77777777" w:rsidR="002B1113" w:rsidRDefault="002B1113" w:rsidP="00505074">
      <w:r>
        <w:separator/>
      </w:r>
    </w:p>
  </w:endnote>
  <w:endnote w:type="continuationSeparator" w:id="0">
    <w:p w14:paraId="169AC424" w14:textId="77777777" w:rsidR="002B1113" w:rsidRDefault="002B111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0D439296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07338">
      <w:rPr>
        <w:rFonts w:ascii="Cambria" w:hAnsi="Cambria"/>
        <w:i/>
        <w:sz w:val="18"/>
      </w:rPr>
      <w:t>Décima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407338">
      <w:rPr>
        <w:rFonts w:ascii="Cambria" w:hAnsi="Cambria"/>
        <w:i/>
        <w:sz w:val="18"/>
      </w:rPr>
      <w:t>celebrada el 23</w:t>
    </w:r>
    <w:r>
      <w:rPr>
        <w:rFonts w:ascii="Cambria" w:hAnsi="Cambria"/>
        <w:i/>
        <w:sz w:val="18"/>
      </w:rPr>
      <w:t xml:space="preserve"> de </w:t>
    </w:r>
    <w:r w:rsidR="00407338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5A6CF80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031D5D" w:rsidRPr="00031D5D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031D5D" w:rsidRPr="00031D5D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45D3" w14:textId="77777777" w:rsidR="002B1113" w:rsidRDefault="002B1113" w:rsidP="00505074">
      <w:r>
        <w:separator/>
      </w:r>
    </w:p>
  </w:footnote>
  <w:footnote w:type="continuationSeparator" w:id="0">
    <w:p w14:paraId="2525744F" w14:textId="77777777" w:rsidR="002B1113" w:rsidRDefault="002B111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727F"/>
    <w:rsid w:val="00075AB7"/>
    <w:rsid w:val="000874F2"/>
    <w:rsid w:val="000B4E7B"/>
    <w:rsid w:val="000C5B2F"/>
    <w:rsid w:val="000D739C"/>
    <w:rsid w:val="000F3632"/>
    <w:rsid w:val="00150315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B1113"/>
    <w:rsid w:val="002D093C"/>
    <w:rsid w:val="002D152B"/>
    <w:rsid w:val="0030049D"/>
    <w:rsid w:val="003015DA"/>
    <w:rsid w:val="00312DAA"/>
    <w:rsid w:val="00320B59"/>
    <w:rsid w:val="0037163E"/>
    <w:rsid w:val="003938CA"/>
    <w:rsid w:val="003F7C21"/>
    <w:rsid w:val="00407338"/>
    <w:rsid w:val="00432E1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704D30"/>
    <w:rsid w:val="0070734F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50D55"/>
    <w:rsid w:val="00963E43"/>
    <w:rsid w:val="0098237B"/>
    <w:rsid w:val="009C6227"/>
    <w:rsid w:val="00A31065"/>
    <w:rsid w:val="00A42174"/>
    <w:rsid w:val="00A532BC"/>
    <w:rsid w:val="00A53EA3"/>
    <w:rsid w:val="00A56332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A6561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85CF5-A8FC-45CA-9BDA-112A796D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Rogelio Fuentes</cp:lastModifiedBy>
  <cp:revision>2</cp:revision>
  <cp:lastPrinted>2022-02-10T18:48:00Z</cp:lastPrinted>
  <dcterms:created xsi:type="dcterms:W3CDTF">2022-03-23T20:24:00Z</dcterms:created>
  <dcterms:modified xsi:type="dcterms:W3CDTF">2022-03-23T20:24:00Z</dcterms:modified>
</cp:coreProperties>
</file>