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7FE0C767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BC3EE3">
        <w:rPr>
          <w:rFonts w:ascii="Arial" w:hAnsi="Arial" w:cs="Arial"/>
          <w:b/>
        </w:rPr>
        <w:t xml:space="preserve">DÉCIMA </w:t>
      </w:r>
      <w:r w:rsidR="00BC48F8">
        <w:rPr>
          <w:rFonts w:ascii="Arial" w:hAnsi="Arial" w:cs="Arial"/>
          <w:b/>
        </w:rPr>
        <w:t>QUINTA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263FB1DD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BC3EE3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EB641A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BC48F8">
        <w:rPr>
          <w:rFonts w:ascii="Arial" w:hAnsi="Arial" w:cs="Arial"/>
        </w:rPr>
        <w:t>seis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BC48F8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BC3EE3">
        <w:rPr>
          <w:rFonts w:ascii="Arial" w:hAnsi="Arial" w:cs="Arial"/>
          <w:b/>
        </w:rPr>
        <w:t xml:space="preserve">Décima </w:t>
      </w:r>
      <w:r w:rsidR="00BC48F8">
        <w:rPr>
          <w:rFonts w:ascii="Arial" w:hAnsi="Arial" w:cs="Arial"/>
          <w:b/>
        </w:rPr>
        <w:t>Quinta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BC3EE3">
        <w:rPr>
          <w:rFonts w:ascii="Arial" w:hAnsi="Arial" w:cs="Arial"/>
          <w:b/>
        </w:rPr>
        <w:t>1</w:t>
      </w:r>
      <w:r w:rsidR="00BC48F8">
        <w:rPr>
          <w:rFonts w:ascii="Arial" w:hAnsi="Arial" w:cs="Arial"/>
          <w:b/>
        </w:rPr>
        <w:t>5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BC48F8">
        <w:rPr>
          <w:rFonts w:ascii="Arial" w:hAnsi="Arial" w:cs="Arial"/>
        </w:rPr>
        <w:t>seis</w:t>
      </w:r>
      <w:r w:rsidR="008F429F" w:rsidRPr="00250337">
        <w:rPr>
          <w:rFonts w:ascii="Arial" w:hAnsi="Arial" w:cs="Arial"/>
        </w:rPr>
        <w:t xml:space="preserve"> de </w:t>
      </w:r>
      <w:r w:rsidR="00BC48F8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BC48F8">
        <w:rPr>
          <w:rFonts w:ascii="Arial" w:hAnsi="Arial" w:cs="Arial"/>
        </w:rPr>
        <w:t xml:space="preserve">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758298C4" w14:textId="77777777" w:rsidR="00BC48F8" w:rsidRPr="00651EDE" w:rsidRDefault="00BC48F8" w:rsidP="00BC48F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27531076"/>
      <w:bookmarkStart w:id="1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2E2B8F77" w14:textId="77777777" w:rsidR="00BC48F8" w:rsidRDefault="00BC48F8" w:rsidP="00BC48F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582B903C" w14:textId="77777777" w:rsidR="00BC48F8" w:rsidRPr="00651EDE" w:rsidRDefault="00BC48F8" w:rsidP="00BC48F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16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</w:t>
      </w:r>
      <w:r>
        <w:rPr>
          <w:rFonts w:ascii="Arial" w:hAnsi="Arial" w:cs="Arial"/>
        </w:rPr>
        <w:t>ampliación de plazo de respuesta</w:t>
      </w:r>
      <w:r w:rsidRPr="00651EDE">
        <w:rPr>
          <w:rFonts w:ascii="Arial" w:hAnsi="Arial" w:cs="Arial"/>
        </w:rPr>
        <w:t xml:space="preserve"> que emite la</w:t>
      </w:r>
      <w:r>
        <w:rPr>
          <w:rFonts w:ascii="Arial" w:hAnsi="Arial" w:cs="Arial"/>
        </w:rPr>
        <w:t xml:space="preserve"> Contraloría General a través de la </w:t>
      </w:r>
      <w:r w:rsidRPr="00651EDE">
        <w:rPr>
          <w:rFonts w:ascii="Arial" w:hAnsi="Arial" w:cs="Arial"/>
        </w:rPr>
        <w:t>Unidad de Transparencia, respecto de la solicitud de acceso a la información pública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número de folio </w:t>
      </w:r>
      <w:bookmarkStart w:id="2" w:name="_Hlk123719590"/>
      <w:r w:rsidRPr="00651EDE">
        <w:rPr>
          <w:rFonts w:ascii="Arial" w:hAnsi="Arial" w:cs="Arial"/>
        </w:rPr>
        <w:t>2027285230000</w:t>
      </w:r>
      <w:bookmarkEnd w:id="2"/>
      <w:r>
        <w:rPr>
          <w:rFonts w:ascii="Arial" w:hAnsi="Arial" w:cs="Arial"/>
        </w:rPr>
        <w:t xml:space="preserve">54.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>- - - - - - - - - - - - -</w:t>
      </w:r>
    </w:p>
    <w:p w14:paraId="1A493CFE" w14:textId="77777777" w:rsidR="00BC48F8" w:rsidRPr="00651EDE" w:rsidRDefault="00BC48F8" w:rsidP="00BC48F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Décima Quinta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</w:t>
      </w:r>
    </w:p>
    <w:p w14:paraId="06B5A508" w14:textId="77777777" w:rsidR="00BC48F8" w:rsidRPr="00651EDE" w:rsidRDefault="00BC48F8" w:rsidP="00BC48F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  <w:bookmarkEnd w:id="0"/>
    </w:p>
    <w:bookmarkEnd w:id="1"/>
    <w:p w14:paraId="4AA1E889" w14:textId="2D8B6477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BC3EE3">
        <w:rPr>
          <w:rFonts w:ascii="Arial" w:hAnsi="Arial" w:cs="Arial"/>
          <w:bCs/>
          <w:lang w:val="es-ES_tradnl"/>
        </w:rPr>
        <w:t>1</w:t>
      </w:r>
      <w:r w:rsidR="00BC48F8">
        <w:rPr>
          <w:rFonts w:ascii="Arial" w:hAnsi="Arial" w:cs="Arial"/>
          <w:bCs/>
          <w:lang w:val="es-ES_tradnl"/>
        </w:rPr>
        <w:t>6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</w:t>
      </w:r>
      <w:r w:rsidR="00BC48F8">
        <w:rPr>
          <w:rFonts w:ascii="Arial" w:hAnsi="Arial" w:cs="Arial"/>
        </w:rPr>
        <w:t>ampliación de plazo de respuesta</w:t>
      </w:r>
      <w:r w:rsidRPr="00E656A9">
        <w:rPr>
          <w:rFonts w:ascii="Arial" w:hAnsi="Arial" w:cs="Arial"/>
        </w:rPr>
        <w:t xml:space="preserve"> que emite</w:t>
      </w:r>
      <w:r w:rsidR="00BC48F8">
        <w:rPr>
          <w:rFonts w:ascii="Arial" w:hAnsi="Arial" w:cs="Arial"/>
        </w:rPr>
        <w:t xml:space="preserve"> la Contraloría General a través de </w:t>
      </w:r>
      <w:r w:rsidRPr="00E656A9">
        <w:rPr>
          <w:rFonts w:ascii="Arial" w:hAnsi="Arial" w:cs="Arial"/>
        </w:rPr>
        <w:t xml:space="preserve"> la Unidad de Transparencia, respecto de la solicitud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 xml:space="preserve">- - - - - - - - </w:t>
      </w:r>
    </w:p>
    <w:p w14:paraId="1F075D11" w14:textId="7803ADAC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BC48F8">
        <w:rPr>
          <w:rFonts w:ascii="Arial" w:hAnsi="Arial" w:cs="Arial"/>
        </w:rPr>
        <w:t>seis</w:t>
      </w:r>
      <w:r w:rsidRPr="00432E16">
        <w:rPr>
          <w:rFonts w:ascii="Arial" w:hAnsi="Arial" w:cs="Arial"/>
        </w:rPr>
        <w:t xml:space="preserve"> de </w:t>
      </w:r>
      <w:r w:rsidR="00BC48F8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BC3EE3">
        <w:rPr>
          <w:rFonts w:ascii="Arial" w:hAnsi="Arial" w:cs="Arial"/>
          <w:b/>
          <w:bCs/>
          <w:lang w:val="es-ES_tradnl"/>
        </w:rPr>
        <w:t>1</w:t>
      </w:r>
      <w:r w:rsidR="00BC48F8">
        <w:rPr>
          <w:rFonts w:ascii="Arial" w:hAnsi="Arial" w:cs="Arial"/>
          <w:b/>
          <w:bCs/>
          <w:lang w:val="es-ES_tradnl"/>
        </w:rPr>
        <w:t>6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</w:t>
      </w:r>
      <w:r w:rsidR="00BC48F8" w:rsidRPr="00E656A9">
        <w:rPr>
          <w:rFonts w:ascii="Arial" w:hAnsi="Arial" w:cs="Arial"/>
        </w:rPr>
        <w:t xml:space="preserve">confirma, modifica o revoca la </w:t>
      </w:r>
      <w:r w:rsidR="00BC48F8">
        <w:rPr>
          <w:rFonts w:ascii="Arial" w:hAnsi="Arial" w:cs="Arial"/>
        </w:rPr>
        <w:t>ampliación de plazo de respuesta</w:t>
      </w:r>
      <w:r w:rsidR="00BC48F8" w:rsidRPr="00E656A9">
        <w:rPr>
          <w:rFonts w:ascii="Arial" w:hAnsi="Arial" w:cs="Arial"/>
        </w:rPr>
        <w:t xml:space="preserve"> que emite</w:t>
      </w:r>
      <w:r w:rsidR="00BC48F8">
        <w:rPr>
          <w:rFonts w:ascii="Arial" w:hAnsi="Arial" w:cs="Arial"/>
        </w:rPr>
        <w:t xml:space="preserve"> la Contraloría General a través de </w:t>
      </w:r>
      <w:r w:rsidR="00BC48F8" w:rsidRPr="00E656A9">
        <w:rPr>
          <w:rFonts w:ascii="Arial" w:hAnsi="Arial" w:cs="Arial"/>
        </w:rPr>
        <w:t xml:space="preserve"> la Unidad de Transparencia</w:t>
      </w:r>
      <w:r w:rsidRPr="00432E16">
        <w:rPr>
          <w:rFonts w:ascii="Arial" w:hAnsi="Arial" w:cs="Arial"/>
        </w:rPr>
        <w:t>, respecto de la solicitu</w:t>
      </w:r>
      <w:r>
        <w:rPr>
          <w:rFonts w:ascii="Arial" w:hAnsi="Arial" w:cs="Arial"/>
        </w:rPr>
        <w:t>d</w:t>
      </w:r>
      <w:r w:rsidR="00150E54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 </w:t>
      </w:r>
      <w:r w:rsidR="007743CB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C701B8" w:rsidRPr="00C701B8">
        <w:rPr>
          <w:rFonts w:ascii="Arial" w:hAnsi="Arial" w:cs="Arial"/>
          <w:b/>
          <w:bCs/>
        </w:rPr>
        <w:t>2027285230000</w:t>
      </w:r>
      <w:r w:rsidR="007743CB">
        <w:rPr>
          <w:rFonts w:ascii="Arial" w:hAnsi="Arial" w:cs="Arial"/>
          <w:b/>
          <w:bCs/>
        </w:rPr>
        <w:t>54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- - - - - - - </w:t>
      </w:r>
      <w:r w:rsidR="00127C7A">
        <w:rPr>
          <w:rStyle w:val="form-control"/>
          <w:rFonts w:ascii="Arial" w:hAnsi="Arial" w:cs="Arial"/>
          <w:bCs/>
        </w:rPr>
        <w:t xml:space="preserve">- - - - - - - - - - - </w:t>
      </w:r>
      <w:r w:rsidR="007743CB">
        <w:rPr>
          <w:rStyle w:val="form-control"/>
          <w:rFonts w:ascii="Arial" w:hAnsi="Arial" w:cs="Arial"/>
          <w:bCs/>
        </w:rPr>
        <w:t>- - - - - - - - - - - - - - - -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39A61A2D" w14:textId="77777777" w:rsidR="00735A14" w:rsidRPr="0016765C" w:rsidRDefault="00735A14" w:rsidP="00735A14">
      <w:pPr>
        <w:spacing w:line="360" w:lineRule="auto"/>
        <w:jc w:val="both"/>
        <w:rPr>
          <w:rFonts w:ascii="Arial" w:eastAsia="Times New Roman" w:hAnsi="Arial" w:cs="Arial"/>
          <w:b/>
          <w:lang w:val="es-ES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es-ES"/>
        </w:rPr>
        <w:t xml:space="preserve">Se aprueba por unanimidad de votos, la decisión del Comité de Transparencia del Órgano Garante de Acceso a la Información Pública, Transparencia, Protección de Datos Personales y Buen Gobierno del Estado de Oaxaca, de </w:t>
      </w:r>
      <w:r w:rsidRPr="001242FB">
        <w:rPr>
          <w:rFonts w:ascii="Arial" w:eastAsia="Times New Roman" w:hAnsi="Arial" w:cs="Arial"/>
          <w:b/>
          <w:bCs/>
          <w:lang w:val="es-ES"/>
        </w:rPr>
        <w:t>CONFIRMAR</w:t>
      </w:r>
      <w:r>
        <w:rPr>
          <w:rFonts w:ascii="Arial" w:eastAsia="Times New Roman" w:hAnsi="Arial" w:cs="Arial"/>
          <w:lang w:val="es-ES"/>
        </w:rPr>
        <w:t xml:space="preserve"> la ampliación de plazo de respuesta al 24 de marzo del 2023, respecto de la solicitud</w:t>
      </w:r>
      <w:r w:rsidRPr="003109F0">
        <w:rPr>
          <w:rFonts w:ascii="Arial" w:eastAsia="Times New Roman" w:hAnsi="Arial" w:cs="Arial"/>
          <w:lang w:val="es-ES"/>
        </w:rPr>
        <w:t xml:space="preserve"> </w:t>
      </w:r>
      <w:r>
        <w:rPr>
          <w:rFonts w:ascii="Arial" w:eastAsia="Times New Roman" w:hAnsi="Arial" w:cs="Arial"/>
          <w:lang w:val="es-ES"/>
        </w:rPr>
        <w:t xml:space="preserve">de acceso a la información identificada con el número de folio </w:t>
      </w:r>
      <w:r w:rsidRPr="0083060C">
        <w:rPr>
          <w:rFonts w:ascii="Arial" w:hAnsi="Arial" w:cs="Arial"/>
          <w:b/>
          <w:bCs/>
          <w:color w:val="000000"/>
        </w:rPr>
        <w:t>20272852</w:t>
      </w:r>
      <w:r>
        <w:rPr>
          <w:rFonts w:ascii="Arial" w:hAnsi="Arial" w:cs="Arial"/>
          <w:b/>
          <w:bCs/>
          <w:color w:val="000000"/>
        </w:rPr>
        <w:t>3</w:t>
      </w:r>
      <w:r w:rsidRPr="0083060C">
        <w:rPr>
          <w:rFonts w:ascii="Arial" w:hAnsi="Arial" w:cs="Arial"/>
          <w:b/>
          <w:bCs/>
          <w:color w:val="000000"/>
        </w:rPr>
        <w:t>0000</w:t>
      </w:r>
      <w:r>
        <w:rPr>
          <w:rFonts w:ascii="Arial" w:hAnsi="Arial" w:cs="Arial"/>
          <w:b/>
          <w:bCs/>
          <w:color w:val="000000"/>
        </w:rPr>
        <w:t>54</w:t>
      </w:r>
      <w:r>
        <w:rPr>
          <w:rFonts w:ascii="Arial" w:eastAsia="Times New Roman" w:hAnsi="Arial" w:cs="Arial"/>
          <w:lang w:val="es-ES"/>
        </w:rPr>
        <w:t xml:space="preserve">. - - - - - - - - - - - - - - - - - - - - - - - - - - - - - - - - - - - - - - - - </w:t>
      </w:r>
    </w:p>
    <w:p w14:paraId="3446F1D6" w14:textId="77777777" w:rsidR="00735A14" w:rsidRPr="00D82BC3" w:rsidRDefault="00735A14" w:rsidP="00735A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20B86F24" w14:textId="77777777" w:rsidR="00735A14" w:rsidRPr="00D82BC3" w:rsidRDefault="00735A14" w:rsidP="00735A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5E8C8E18" w14:textId="77777777" w:rsidR="00735A14" w:rsidRDefault="00735A14" w:rsidP="00735A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Décima Quinta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seis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- - - - - - </w:t>
      </w:r>
      <w:r>
        <w:rPr>
          <w:rFonts w:ascii="Arial" w:hAnsi="Arial" w:cs="Arial"/>
        </w:rPr>
        <w:t xml:space="preserve">- </w:t>
      </w:r>
    </w:p>
    <w:p w14:paraId="191A2B8F" w14:textId="45B31A36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BC3EE3">
        <w:rPr>
          <w:rFonts w:ascii="Arial" w:hAnsi="Arial" w:cs="Arial"/>
        </w:rPr>
        <w:t xml:space="preserve">Décima </w:t>
      </w:r>
      <w:r w:rsidR="007743CB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r w:rsidRPr="00250337">
        <w:rPr>
          <w:rFonts w:ascii="Arial" w:hAnsi="Arial" w:cs="Arial"/>
        </w:rPr>
        <w:lastRenderedPageBreak/>
        <w:t>Presidente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 w:rsidR="007743CB"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 </w:t>
      </w:r>
      <w:r w:rsidR="00BC3EE3">
        <w:rPr>
          <w:rFonts w:ascii="Arial" w:hAnsi="Arial" w:cs="Arial"/>
        </w:rPr>
        <w:t xml:space="preserve">Décima </w:t>
      </w:r>
      <w:r w:rsidR="007743CB">
        <w:rPr>
          <w:rFonts w:ascii="Arial" w:hAnsi="Arial" w:cs="Arial"/>
        </w:rPr>
        <w:t>Quinta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 xml:space="preserve">- - - - - - - - - - - - - - - - - - - - - - - - - - - </w:t>
      </w:r>
    </w:p>
    <w:p w14:paraId="235542BB" w14:textId="21DDE7FF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BC3EE3">
        <w:rPr>
          <w:rFonts w:ascii="Arial" w:hAnsi="Arial" w:cs="Arial"/>
        </w:rPr>
        <w:t xml:space="preserve">Décima </w:t>
      </w:r>
      <w:r w:rsidR="007743CB">
        <w:rPr>
          <w:rFonts w:ascii="Arial" w:hAnsi="Arial" w:cs="Arial"/>
        </w:rPr>
        <w:t>Quinta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15456245" w:rsidR="00FE1CEB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</w:t>
      </w:r>
      <w:r w:rsidR="007743CB" w:rsidRPr="00AE4F6D">
        <w:rPr>
          <w:rFonts w:ascii="Arial" w:hAnsi="Arial" w:cs="Arial"/>
        </w:rPr>
        <w:t xml:space="preserve">Se aprueba por unanimidad de votos el </w:t>
      </w:r>
      <w:r w:rsidR="007743CB">
        <w:rPr>
          <w:rFonts w:ascii="Arial" w:hAnsi="Arial" w:cs="Arial"/>
          <w:b/>
          <w:bCs/>
          <w:lang w:val="es-ES_tradnl"/>
        </w:rPr>
        <w:t>ACUERDO/OGAIPO/CT/01</w:t>
      </w:r>
      <w:r w:rsidR="007743CB">
        <w:rPr>
          <w:rFonts w:ascii="Arial" w:hAnsi="Arial" w:cs="Arial"/>
          <w:b/>
          <w:bCs/>
          <w:lang w:val="es-ES_tradnl"/>
        </w:rPr>
        <w:t>6</w:t>
      </w:r>
      <w:r w:rsidR="007743CB">
        <w:rPr>
          <w:rFonts w:ascii="Arial" w:hAnsi="Arial" w:cs="Arial"/>
          <w:b/>
          <w:bCs/>
          <w:lang w:val="es-ES_tradnl"/>
        </w:rPr>
        <w:t>/202</w:t>
      </w:r>
      <w:r w:rsidR="007743CB">
        <w:rPr>
          <w:rFonts w:ascii="Arial" w:hAnsi="Arial" w:cs="Arial"/>
          <w:b/>
          <w:bCs/>
          <w:lang w:val="es-ES_tradnl"/>
        </w:rPr>
        <w:t>3</w:t>
      </w:r>
      <w:r w:rsidR="007743CB" w:rsidRPr="00AE4F6D">
        <w:rPr>
          <w:rFonts w:ascii="Arial" w:hAnsi="Arial" w:cs="Arial"/>
          <w:bCs/>
          <w:lang w:val="es-ES_tradnl"/>
        </w:rPr>
        <w:t>,</w:t>
      </w:r>
      <w:r w:rsidR="007743CB" w:rsidRPr="00AE4F6D">
        <w:rPr>
          <w:rFonts w:ascii="Arial" w:hAnsi="Arial" w:cs="Arial"/>
        </w:rPr>
        <w:t xml:space="preserve"> por el cual el Comité de Transparencia de este Órgano Garante, </w:t>
      </w:r>
      <w:r w:rsidR="007743CB">
        <w:rPr>
          <w:rFonts w:ascii="Arial" w:eastAsia="Times New Roman" w:hAnsi="Arial" w:cs="Arial"/>
          <w:b/>
          <w:lang w:val="es-ES"/>
        </w:rPr>
        <w:t xml:space="preserve">CONFIRMA </w:t>
      </w:r>
      <w:r w:rsidR="007743CB">
        <w:rPr>
          <w:rFonts w:ascii="Arial" w:eastAsia="Times New Roman" w:hAnsi="Arial" w:cs="Arial"/>
          <w:lang w:val="es-ES"/>
        </w:rPr>
        <w:t>la ampliación de plazo de respuesta al 2</w:t>
      </w:r>
      <w:r w:rsidR="007743CB">
        <w:rPr>
          <w:rFonts w:ascii="Arial" w:eastAsia="Times New Roman" w:hAnsi="Arial" w:cs="Arial"/>
          <w:lang w:val="es-ES"/>
        </w:rPr>
        <w:t>4</w:t>
      </w:r>
      <w:r w:rsidR="007743CB">
        <w:rPr>
          <w:rFonts w:ascii="Arial" w:eastAsia="Times New Roman" w:hAnsi="Arial" w:cs="Arial"/>
          <w:lang w:val="es-ES"/>
        </w:rPr>
        <w:t xml:space="preserve"> de ma</w:t>
      </w:r>
      <w:r w:rsidR="007743CB">
        <w:rPr>
          <w:rFonts w:ascii="Arial" w:eastAsia="Times New Roman" w:hAnsi="Arial" w:cs="Arial"/>
          <w:lang w:val="es-ES"/>
        </w:rPr>
        <w:t>rzo</w:t>
      </w:r>
      <w:r w:rsidR="007743CB">
        <w:rPr>
          <w:rFonts w:ascii="Arial" w:eastAsia="Times New Roman" w:hAnsi="Arial" w:cs="Arial"/>
          <w:lang w:val="es-ES"/>
        </w:rPr>
        <w:t xml:space="preserve"> del 202</w:t>
      </w:r>
      <w:r w:rsidR="007743CB">
        <w:rPr>
          <w:rFonts w:ascii="Arial" w:eastAsia="Times New Roman" w:hAnsi="Arial" w:cs="Arial"/>
          <w:lang w:val="es-ES"/>
        </w:rPr>
        <w:t>3</w:t>
      </w:r>
      <w:r w:rsidR="007743CB">
        <w:rPr>
          <w:rFonts w:ascii="Arial" w:eastAsia="Times New Roman" w:hAnsi="Arial" w:cs="Arial"/>
          <w:lang w:val="es-ES"/>
        </w:rPr>
        <w:t>, respecto de la solicitud</w:t>
      </w:r>
      <w:r w:rsidR="007743CB" w:rsidRPr="00AE4F6D">
        <w:rPr>
          <w:rFonts w:ascii="Arial" w:hAnsi="Arial" w:cs="Arial"/>
        </w:rPr>
        <w:t xml:space="preserve"> que emite la</w:t>
      </w:r>
      <w:r w:rsidR="007743CB">
        <w:rPr>
          <w:rFonts w:ascii="Arial" w:hAnsi="Arial" w:cs="Arial"/>
        </w:rPr>
        <w:t xml:space="preserve"> Contraloría General a través de la</w:t>
      </w:r>
      <w:r w:rsidR="007743CB" w:rsidRPr="00AE4F6D">
        <w:rPr>
          <w:rFonts w:ascii="Arial" w:hAnsi="Arial" w:cs="Arial"/>
        </w:rPr>
        <w:t xml:space="preserve"> Unidad de Transparencia, respecto de la solicitud de acceso a la información y se instruye a la Secretaría Ejecutiva para que realice las gestiones legales y administrativas corresp</w:t>
      </w:r>
      <w:r w:rsidR="007743CB">
        <w:rPr>
          <w:rFonts w:ascii="Arial" w:hAnsi="Arial" w:cs="Arial"/>
        </w:rPr>
        <w:t>ondientes. - - - - - - - - - -</w:t>
      </w:r>
      <w:r w:rsidR="007743CB">
        <w:rPr>
          <w:rFonts w:ascii="Arial" w:hAnsi="Arial" w:cs="Arial"/>
        </w:rPr>
        <w:t xml:space="preserve"> - - - - - - - - - - - - - - - - - - - - - - - - - -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51313CE" w14:textId="38AF6A09" w:rsidR="00505EBE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3528FBAC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BC3EE3">
        <w:rPr>
          <w:rFonts w:ascii="Arial" w:hAnsi="Arial" w:cs="Arial"/>
        </w:rPr>
        <w:t xml:space="preserve">Décima </w:t>
      </w:r>
      <w:r w:rsidR="007743CB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7743CB">
        <w:rPr>
          <w:rFonts w:ascii="Arial" w:hAnsi="Arial" w:cs="Arial"/>
        </w:rPr>
        <w:t>seis</w:t>
      </w:r>
      <w:r w:rsidRPr="00D82BC3">
        <w:rPr>
          <w:rFonts w:ascii="Arial" w:hAnsi="Arial" w:cs="Arial"/>
        </w:rPr>
        <w:t xml:space="preserve"> de </w:t>
      </w:r>
      <w:r w:rsidR="007743CB">
        <w:rPr>
          <w:rFonts w:ascii="Arial" w:hAnsi="Arial" w:cs="Arial"/>
        </w:rPr>
        <w:t>marzo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</w:t>
      </w:r>
      <w:r w:rsidR="007743CB">
        <w:rPr>
          <w:rFonts w:ascii="Arial" w:hAnsi="Arial" w:cs="Arial"/>
        </w:rPr>
        <w:t xml:space="preserve"> - - </w:t>
      </w:r>
      <w:r w:rsidR="00505EBE">
        <w:rPr>
          <w:rFonts w:ascii="Arial" w:hAnsi="Arial" w:cs="Arial"/>
        </w:rPr>
        <w:t xml:space="preserve"> </w:t>
      </w:r>
    </w:p>
    <w:p w14:paraId="0ADE4C4E" w14:textId="004BCDD4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723F768" w14:textId="39D7563B" w:rsidR="007743CB" w:rsidRDefault="007743C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513EAA1" w14:textId="381CEA1F" w:rsidR="007743CB" w:rsidRDefault="007743C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84E739D" w14:textId="04B62B66" w:rsidR="007743CB" w:rsidRDefault="007743C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BABA7F8" w14:textId="6357AC9C" w:rsidR="007743CB" w:rsidRDefault="007743C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585BC82" w14:textId="669D86EA" w:rsidR="007743CB" w:rsidRDefault="007743C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44DA7FB" w14:textId="72323461" w:rsidR="007743CB" w:rsidRDefault="007743C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B10522C" w14:textId="0C2D08E0" w:rsidR="007743CB" w:rsidRDefault="007743C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6BA3744" w14:textId="20E706E5" w:rsidR="007743CB" w:rsidRDefault="007743C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A0034D7" w14:textId="54F7F80B" w:rsidR="007743CB" w:rsidRDefault="007743C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7F392F7" w14:textId="77777777" w:rsidR="007743CB" w:rsidRDefault="007743CB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239A1E9" w14:textId="66F9CD32" w:rsidR="00A16522" w:rsidRDefault="00A16522" w:rsidP="00921EDE">
      <w:pPr>
        <w:spacing w:line="276" w:lineRule="auto"/>
        <w:rPr>
          <w:rFonts w:ascii="Arial" w:hAnsi="Arial" w:cs="Arial"/>
        </w:rPr>
      </w:pPr>
    </w:p>
    <w:p w14:paraId="1841E53D" w14:textId="77777777" w:rsidR="00BC3EE3" w:rsidRDefault="00BC3EE3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77777777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3D0F28" w14:textId="507B4C7E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326B3F" w14:textId="77777777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4FF146" w14:textId="77777777" w:rsidR="00DB5945" w:rsidRDefault="00DB59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69A7493D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21873AD3" w14:textId="5E942AC4" w:rsidR="002208F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p w14:paraId="1C73AA25" w14:textId="718D821D" w:rsidR="00C22F49" w:rsidRPr="004576F6" w:rsidRDefault="00C22F49" w:rsidP="002208F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EB43" w14:textId="77777777" w:rsidR="00B1140A" w:rsidRDefault="00B1140A" w:rsidP="00505074">
      <w:r>
        <w:separator/>
      </w:r>
    </w:p>
  </w:endnote>
  <w:endnote w:type="continuationSeparator" w:id="0">
    <w:p w14:paraId="47BEE5E6" w14:textId="77777777" w:rsidR="00B1140A" w:rsidRDefault="00B1140A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6D75741F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BC3EE3">
      <w:rPr>
        <w:rFonts w:ascii="Cambria" w:hAnsi="Cambria"/>
        <w:i/>
        <w:sz w:val="18"/>
      </w:rPr>
      <w:t xml:space="preserve">Décima </w:t>
    </w:r>
    <w:r w:rsidR="007743CB">
      <w:rPr>
        <w:rFonts w:ascii="Cambria" w:hAnsi="Cambria"/>
        <w:i/>
        <w:sz w:val="18"/>
      </w:rPr>
      <w:t>Quinta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7743CB">
      <w:rPr>
        <w:rFonts w:ascii="Cambria" w:hAnsi="Cambria"/>
        <w:i/>
        <w:sz w:val="18"/>
      </w:rPr>
      <w:t xml:space="preserve"> 06</w:t>
    </w:r>
    <w:r>
      <w:rPr>
        <w:rFonts w:ascii="Cambria" w:hAnsi="Cambria"/>
        <w:i/>
        <w:sz w:val="18"/>
      </w:rPr>
      <w:t xml:space="preserve"> de </w:t>
    </w:r>
    <w:r w:rsidR="007743CB">
      <w:rPr>
        <w:rFonts w:ascii="Cambria" w:hAnsi="Cambria"/>
        <w:i/>
        <w:sz w:val="18"/>
      </w:rPr>
      <w:t>marzo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E59B" w14:textId="77777777" w:rsidR="00B1140A" w:rsidRDefault="00B1140A" w:rsidP="00505074">
      <w:r>
        <w:separator/>
      </w:r>
    </w:p>
  </w:footnote>
  <w:footnote w:type="continuationSeparator" w:id="0">
    <w:p w14:paraId="51230C8C" w14:textId="77777777" w:rsidR="00B1140A" w:rsidRDefault="00B1140A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3A31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F3632"/>
    <w:rsid w:val="00127C7A"/>
    <w:rsid w:val="0014077F"/>
    <w:rsid w:val="00145956"/>
    <w:rsid w:val="00150315"/>
    <w:rsid w:val="00150E54"/>
    <w:rsid w:val="00161EFC"/>
    <w:rsid w:val="0017527F"/>
    <w:rsid w:val="00182C11"/>
    <w:rsid w:val="00191709"/>
    <w:rsid w:val="001918DE"/>
    <w:rsid w:val="00192FAF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7163E"/>
    <w:rsid w:val="00390CD3"/>
    <w:rsid w:val="003938CA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37B47"/>
    <w:rsid w:val="00654E30"/>
    <w:rsid w:val="006647D2"/>
    <w:rsid w:val="006912AD"/>
    <w:rsid w:val="006E2C0D"/>
    <w:rsid w:val="00704D30"/>
    <w:rsid w:val="0070734F"/>
    <w:rsid w:val="00735A14"/>
    <w:rsid w:val="007412C2"/>
    <w:rsid w:val="007552A3"/>
    <w:rsid w:val="007743CB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3E9F"/>
    <w:rsid w:val="00876C0B"/>
    <w:rsid w:val="00877847"/>
    <w:rsid w:val="008920F3"/>
    <w:rsid w:val="0089284F"/>
    <w:rsid w:val="00894816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140A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2261"/>
    <w:rsid w:val="00BC3EE3"/>
    <w:rsid w:val="00BC48F8"/>
    <w:rsid w:val="00BC7C78"/>
    <w:rsid w:val="00BD3804"/>
    <w:rsid w:val="00BD786B"/>
    <w:rsid w:val="00C07082"/>
    <w:rsid w:val="00C16C42"/>
    <w:rsid w:val="00C22F49"/>
    <w:rsid w:val="00C25E29"/>
    <w:rsid w:val="00C27B45"/>
    <w:rsid w:val="00C335F7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6209B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5195"/>
    <w:rsid w:val="00E3774A"/>
    <w:rsid w:val="00E404F4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6F58"/>
    <w:rsid w:val="00F659BB"/>
    <w:rsid w:val="00F81C6D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1469</Words>
  <Characters>8085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47</cp:revision>
  <cp:lastPrinted>2023-03-06T22:24:00Z</cp:lastPrinted>
  <dcterms:created xsi:type="dcterms:W3CDTF">2022-07-12T17:22:00Z</dcterms:created>
  <dcterms:modified xsi:type="dcterms:W3CDTF">2023-03-06T22:40:00Z</dcterms:modified>
</cp:coreProperties>
</file>