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92B52A3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10600">
        <w:rPr>
          <w:rFonts w:ascii="Arial" w:hAnsi="Arial" w:cs="Arial"/>
          <w:b/>
        </w:rPr>
        <w:t xml:space="preserve">VIGÉSIMA </w:t>
      </w:r>
      <w:r w:rsidR="00C37DDF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3BFAC910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701B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C37DDF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310600">
        <w:rPr>
          <w:rFonts w:ascii="Arial" w:hAnsi="Arial" w:cs="Arial"/>
        </w:rPr>
        <w:t>diecinueve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310600">
        <w:rPr>
          <w:rFonts w:ascii="Arial" w:hAnsi="Arial" w:cs="Arial"/>
        </w:rPr>
        <w:t>abril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787BD3" w:rsidRPr="00787BD3">
        <w:rPr>
          <w:rFonts w:ascii="Arial" w:hAnsi="Arial" w:cs="Arial"/>
          <w:b/>
          <w:bCs/>
        </w:rPr>
        <w:t>Vigésima</w:t>
      </w:r>
      <w:r w:rsidR="00787BD3">
        <w:rPr>
          <w:rFonts w:ascii="Arial" w:hAnsi="Arial" w:cs="Arial"/>
        </w:rPr>
        <w:t xml:space="preserve"> </w:t>
      </w:r>
      <w:r w:rsidR="00C37DDF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787BD3">
        <w:rPr>
          <w:rFonts w:ascii="Arial" w:hAnsi="Arial" w:cs="Arial"/>
          <w:b/>
        </w:rPr>
        <w:t>26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787BD3">
        <w:rPr>
          <w:rFonts w:ascii="Arial" w:hAnsi="Arial" w:cs="Arial"/>
        </w:rPr>
        <w:t>19</w:t>
      </w:r>
      <w:r w:rsidR="008F429F" w:rsidRPr="00250337">
        <w:rPr>
          <w:rFonts w:ascii="Arial" w:hAnsi="Arial" w:cs="Arial"/>
        </w:rPr>
        <w:t xml:space="preserve"> de </w:t>
      </w:r>
      <w:r w:rsidR="00787BD3">
        <w:rPr>
          <w:rFonts w:ascii="Arial" w:hAnsi="Arial" w:cs="Arial"/>
        </w:rPr>
        <w:t>abril</w:t>
      </w:r>
      <w:r w:rsidR="00480C4D"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</w:t>
      </w:r>
      <w:proofErr w:type="gramStart"/>
      <w:r w:rsidR="008F429F" w:rsidRPr="00250337">
        <w:rPr>
          <w:rFonts w:ascii="Arial" w:hAnsi="Arial" w:cs="Arial"/>
        </w:rPr>
        <w:t>Sesión.-</w:t>
      </w:r>
      <w:proofErr w:type="gramEnd"/>
      <w:r w:rsidR="008F429F" w:rsidRPr="00250337">
        <w:rPr>
          <w:rFonts w:ascii="Arial" w:hAnsi="Arial" w:cs="Arial"/>
        </w:rPr>
        <w:t xml:space="preserve">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7A936232" w14:textId="77777777" w:rsidR="00787BD3" w:rsidRPr="00651EDE" w:rsidRDefault="00787BD3" w:rsidP="00787BD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032B23E9" w14:textId="77777777" w:rsidR="00787BD3" w:rsidRPr="00651EDE" w:rsidRDefault="00787BD3" w:rsidP="00787BD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290D4BFB" w14:textId="77777777" w:rsidR="00787BD3" w:rsidRDefault="00787BD3" w:rsidP="00787BD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27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</w:t>
      </w:r>
      <w:r>
        <w:rPr>
          <w:rFonts w:ascii="Arial" w:hAnsi="Arial" w:cs="Arial"/>
        </w:rPr>
        <w:t>Clasificación de Información Confidencial que</w:t>
      </w:r>
      <w:r w:rsidRPr="00651EDE">
        <w:rPr>
          <w:rFonts w:ascii="Arial" w:hAnsi="Arial" w:cs="Arial"/>
        </w:rPr>
        <w:t xml:space="preserve"> emite la</w:t>
      </w:r>
      <w:r>
        <w:rPr>
          <w:rFonts w:ascii="Arial" w:hAnsi="Arial" w:cs="Arial"/>
        </w:rPr>
        <w:t xml:space="preserve"> Oficina de Presidencia</w:t>
      </w:r>
      <w:r w:rsidRPr="00651EDE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val="es-ES_tradnl"/>
        </w:rPr>
        <w:t xml:space="preserve">referente a la resolución del Recurso de Revisión R.R.A.I. 0829/2022/SICOM derivado de la solicitud de acceso a la información pública con número de folio </w:t>
      </w:r>
      <w:r w:rsidRPr="00313C3F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240. </w:t>
      </w:r>
      <w:r w:rsidRPr="00651EDE">
        <w:rPr>
          <w:rFonts w:ascii="Arial" w:hAnsi="Arial" w:cs="Arial"/>
        </w:rPr>
        <w:t>- - - - - - - - - - - -</w:t>
      </w:r>
      <w:r>
        <w:rPr>
          <w:rFonts w:ascii="Arial" w:hAnsi="Arial" w:cs="Arial"/>
        </w:rPr>
        <w:t xml:space="preserve"> - - - - - - - - - - - - - - - -</w:t>
      </w:r>
    </w:p>
    <w:p w14:paraId="7E28A7B6" w14:textId="77777777" w:rsidR="00787BD3" w:rsidRPr="00651EDE" w:rsidRDefault="00787BD3" w:rsidP="00787BD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28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</w:t>
      </w:r>
      <w:r w:rsidRPr="00651EDE">
        <w:rPr>
          <w:rFonts w:ascii="Arial" w:hAnsi="Arial" w:cs="Arial"/>
        </w:rPr>
        <w:lastRenderedPageBreak/>
        <w:t>declaratoria de incompetencia y orientación que emite la Unidad de Transparencia, respecto de la solicitud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1" w:name="_Hlk123719590"/>
      <w:r w:rsidRPr="00651EDE"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 xml:space="preserve">107.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78B6E58D" w14:textId="77777777" w:rsidR="00787BD3" w:rsidRPr="00651EDE" w:rsidRDefault="00787BD3" w:rsidP="00787BD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Vigésima Sexta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</w:p>
    <w:p w14:paraId="1B915CEB" w14:textId="77777777" w:rsidR="00787BD3" w:rsidRPr="00651EDE" w:rsidRDefault="00787BD3" w:rsidP="00787BD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6B3B9DE1" w14:textId="7FE0B1EF" w:rsidR="00787BD3" w:rsidRPr="00E656A9" w:rsidRDefault="00E656A9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787BD3">
        <w:rPr>
          <w:rFonts w:ascii="Arial" w:hAnsi="Arial" w:cs="Arial"/>
          <w:bCs/>
          <w:lang w:val="es-ES_tradnl"/>
        </w:rPr>
        <w:t>27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por el cual el Comité de Transparencia de este Órgano Garante, confirma, modifica o revoca la </w:t>
      </w:r>
      <w:r w:rsidR="00787BD3">
        <w:rPr>
          <w:rFonts w:ascii="Arial" w:hAnsi="Arial" w:cs="Arial"/>
        </w:rPr>
        <w:t>clasificación de información confidencial así como las versiones públicas</w:t>
      </w:r>
      <w:r w:rsidR="00787BD3" w:rsidRPr="00E656A9">
        <w:rPr>
          <w:rFonts w:ascii="Arial" w:hAnsi="Arial" w:cs="Arial"/>
        </w:rPr>
        <w:t xml:space="preserve"> que emite la </w:t>
      </w:r>
      <w:r w:rsidR="00787BD3">
        <w:rPr>
          <w:rFonts w:ascii="Arial" w:hAnsi="Arial" w:cs="Arial"/>
        </w:rPr>
        <w:t>Oficina de Presidencia del OGAIPO</w:t>
      </w:r>
      <w:r w:rsidR="00787BD3" w:rsidRPr="00E656A9">
        <w:rPr>
          <w:rFonts w:ascii="Arial" w:hAnsi="Arial" w:cs="Arial"/>
        </w:rPr>
        <w:t xml:space="preserve">, respecto </w:t>
      </w:r>
      <w:r w:rsidR="00787BD3" w:rsidRPr="009060DF">
        <w:rPr>
          <w:rFonts w:ascii="Arial" w:eastAsia="Calibri" w:hAnsi="Arial" w:cs="Arial"/>
        </w:rPr>
        <w:t>a</w:t>
      </w:r>
      <w:r w:rsidR="00787BD3">
        <w:rPr>
          <w:rFonts w:ascii="Arial" w:eastAsia="Calibri" w:hAnsi="Arial" w:cs="Arial"/>
        </w:rPr>
        <w:t xml:space="preserve"> la resolución del Recurso de Revisión R.R.A.I. 0829/2022/SICOM derivado de la solicitud de acceso a la información identificada con el número de folio 202728522000240</w:t>
      </w:r>
      <w:r w:rsidR="00787BD3" w:rsidRPr="00E656A9">
        <w:rPr>
          <w:rFonts w:ascii="Arial" w:hAnsi="Arial" w:cs="Arial"/>
        </w:rPr>
        <w:t xml:space="preserve">. Para tales efectos, el </w:t>
      </w:r>
      <w:proofErr w:type="gramStart"/>
      <w:r w:rsidR="00787BD3" w:rsidRPr="00E656A9">
        <w:rPr>
          <w:rFonts w:ascii="Arial" w:hAnsi="Arial" w:cs="Arial"/>
        </w:rPr>
        <w:t>Presidente</w:t>
      </w:r>
      <w:proofErr w:type="gramEnd"/>
      <w:r w:rsidR="00787BD3" w:rsidRPr="00E656A9">
        <w:rPr>
          <w:rFonts w:ascii="Arial" w:hAnsi="Arial" w:cs="Arial"/>
        </w:rPr>
        <w:t xml:space="preserve"> solicitó al Secretario Ejecutivo, dar cuenta de este punto. - - -</w:t>
      </w:r>
      <w:r w:rsidR="00787BD3">
        <w:rPr>
          <w:rFonts w:ascii="Arial" w:hAnsi="Arial" w:cs="Arial"/>
        </w:rPr>
        <w:t xml:space="preserve"> - - - - - - - - - - - - - - - - - - - - -</w:t>
      </w:r>
    </w:p>
    <w:p w14:paraId="1F075D11" w14:textId="34EC8AA2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787BD3">
        <w:rPr>
          <w:rFonts w:ascii="Arial" w:hAnsi="Arial" w:cs="Arial"/>
        </w:rPr>
        <w:t>diecinueve</w:t>
      </w:r>
      <w:r w:rsidRPr="00432E16">
        <w:rPr>
          <w:rFonts w:ascii="Arial" w:hAnsi="Arial" w:cs="Arial"/>
        </w:rPr>
        <w:t xml:space="preserve"> de</w:t>
      </w:r>
      <w:r w:rsidR="00787BD3">
        <w:rPr>
          <w:rFonts w:ascii="Arial" w:hAnsi="Arial" w:cs="Arial"/>
        </w:rPr>
        <w:t xml:space="preserve"> abril 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787BD3">
        <w:rPr>
          <w:rFonts w:ascii="Arial" w:hAnsi="Arial" w:cs="Arial"/>
          <w:b/>
          <w:bCs/>
          <w:lang w:val="es-ES_tradnl"/>
        </w:rPr>
        <w:t>27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787BD3">
        <w:rPr>
          <w:rFonts w:ascii="Arial" w:hAnsi="Arial" w:cs="Arial"/>
        </w:rPr>
        <w:t>Oficina de Presidencia</w:t>
      </w:r>
      <w:r w:rsidRPr="00432E16">
        <w:rPr>
          <w:rFonts w:ascii="Arial" w:hAnsi="Arial" w:cs="Arial"/>
        </w:rPr>
        <w:t>, respecto</w:t>
      </w:r>
      <w:r w:rsidR="0011342A">
        <w:rPr>
          <w:rFonts w:ascii="Arial" w:hAnsi="Arial" w:cs="Arial"/>
        </w:rPr>
        <w:t xml:space="preserve">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 resolución del Recurso de Revisión R.R.A.I. </w:t>
      </w:r>
      <w:r w:rsidR="00787BD3">
        <w:rPr>
          <w:rFonts w:ascii="Arial" w:eastAsia="Calibri" w:hAnsi="Arial" w:cs="Arial"/>
        </w:rPr>
        <w:t>0829</w:t>
      </w:r>
      <w:r w:rsidR="0011342A">
        <w:rPr>
          <w:rFonts w:ascii="Arial" w:eastAsia="Calibri" w:hAnsi="Arial" w:cs="Arial"/>
        </w:rPr>
        <w:t xml:space="preserve">/2022/SICOM derivado de la solicitud de acceso a la información identificada con el número de folio </w:t>
      </w:r>
      <w:r w:rsidR="0011342A" w:rsidRPr="0011342A">
        <w:rPr>
          <w:rFonts w:ascii="Arial" w:eastAsia="Calibri" w:hAnsi="Arial" w:cs="Arial"/>
          <w:b/>
          <w:bCs/>
        </w:rPr>
        <w:t>202728522000</w:t>
      </w:r>
      <w:r w:rsidR="00787BD3">
        <w:rPr>
          <w:rFonts w:ascii="Arial" w:eastAsia="Calibri" w:hAnsi="Arial" w:cs="Arial"/>
          <w:b/>
          <w:bCs/>
        </w:rPr>
        <w:t>240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</w:t>
      </w:r>
      <w:r w:rsidR="00385F3C">
        <w:rPr>
          <w:rStyle w:val="form-control"/>
          <w:rFonts w:ascii="Arial" w:hAnsi="Arial" w:cs="Arial"/>
          <w:bCs/>
        </w:rPr>
        <w:t>- - - - - - - - - - - - - - - - - - - - - 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1683452E" w14:textId="77777777" w:rsidR="00385F3C" w:rsidRDefault="00385F3C" w:rsidP="00385F3C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Oficina de Presidencia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 los oficios requeridos en la </w:t>
      </w:r>
      <w:r>
        <w:rPr>
          <w:rFonts w:ascii="Arial" w:eastAsia="Times New Roman" w:hAnsi="Arial" w:cs="Arial"/>
          <w:lang w:val="es-ES_tradnl"/>
        </w:rPr>
        <w:t xml:space="preserve">resolución del Recurso de Revisión R.R.A.I. 0829/2022/SICOM derivado de la solicitud de acceso a la información pública con número de folio </w:t>
      </w:r>
      <w:r w:rsidRPr="00313C3F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240 </w:t>
      </w:r>
      <w:r w:rsidRPr="00313C3F">
        <w:rPr>
          <w:rFonts w:ascii="Arial" w:hAnsi="Arial" w:cs="Arial"/>
        </w:rPr>
        <w:t>recibida vía electrónica a través del sistema SISAI 2.0 de la Plataforma Nacional de Transparencia</w:t>
      </w:r>
      <w:r>
        <w:rPr>
          <w:rFonts w:ascii="Arial" w:hAnsi="Arial" w:cs="Arial"/>
        </w:rPr>
        <w:t>. - - - - - - - - - - - - - - - - - - - - - - - - - - - - - - - -</w:t>
      </w:r>
    </w:p>
    <w:p w14:paraId="4501A97D" w14:textId="77777777" w:rsidR="00385F3C" w:rsidRPr="0057410C" w:rsidRDefault="00385F3C" w:rsidP="00385F3C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6BCFE797" w14:textId="77777777" w:rsidR="00385F3C" w:rsidRPr="00D44BE4" w:rsidRDefault="00385F3C" w:rsidP="00385F3C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3B244A6D" w14:textId="77777777" w:rsidR="00385F3C" w:rsidRDefault="00385F3C" w:rsidP="00385F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diecinueve de abril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</w:t>
      </w:r>
    </w:p>
    <w:p w14:paraId="31936DB4" w14:textId="77777777" w:rsidR="00793481" w:rsidRPr="00E656A9" w:rsidRDefault="00C80F75" w:rsidP="007934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de </w:t>
      </w:r>
      <w:r w:rsidR="00793481">
        <w:rPr>
          <w:rFonts w:ascii="Arial" w:hAnsi="Arial" w:cs="Arial"/>
        </w:rPr>
        <w:t>Transparencia continuo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 xml:space="preserve">) del Orden del día relativo a la aprobación del </w:t>
      </w:r>
      <w:r w:rsidR="00793481" w:rsidRPr="00E656A9">
        <w:rPr>
          <w:rFonts w:ascii="Arial" w:hAnsi="Arial" w:cs="Arial"/>
          <w:bCs/>
          <w:lang w:val="es-ES_tradnl"/>
        </w:rPr>
        <w:t>ACUERDO/OGAIPO/CT/</w:t>
      </w:r>
      <w:r w:rsidR="00793481">
        <w:rPr>
          <w:rFonts w:ascii="Arial" w:hAnsi="Arial" w:cs="Arial"/>
          <w:bCs/>
          <w:lang w:val="es-ES_tradnl"/>
        </w:rPr>
        <w:t>028</w:t>
      </w:r>
      <w:r w:rsidR="00793481" w:rsidRPr="00E656A9">
        <w:rPr>
          <w:rFonts w:ascii="Arial" w:hAnsi="Arial" w:cs="Arial"/>
          <w:bCs/>
          <w:lang w:val="es-ES_tradnl"/>
        </w:rPr>
        <w:t>/202</w:t>
      </w:r>
      <w:r w:rsidR="00793481">
        <w:rPr>
          <w:rFonts w:ascii="Arial" w:hAnsi="Arial" w:cs="Arial"/>
          <w:bCs/>
          <w:lang w:val="es-ES_tradnl"/>
        </w:rPr>
        <w:t>3</w:t>
      </w:r>
      <w:r w:rsidR="00793481" w:rsidRPr="00E656A9">
        <w:rPr>
          <w:rFonts w:ascii="Arial" w:hAnsi="Arial" w:cs="Arial"/>
          <w:bCs/>
          <w:lang w:val="es-ES_tradnl"/>
        </w:rPr>
        <w:t>,</w:t>
      </w:r>
      <w:r w:rsidR="00793481">
        <w:rPr>
          <w:rFonts w:ascii="Arial" w:hAnsi="Arial" w:cs="Arial"/>
          <w:bCs/>
          <w:lang w:val="es-ES_tradnl"/>
        </w:rPr>
        <w:t xml:space="preserve"> </w:t>
      </w:r>
      <w:r w:rsidR="00793481" w:rsidRPr="00E656A9">
        <w:rPr>
          <w:rFonts w:ascii="Arial" w:hAnsi="Arial" w:cs="Arial"/>
        </w:rPr>
        <w:t xml:space="preserve">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="00793481" w:rsidRPr="00E656A9">
        <w:rPr>
          <w:rFonts w:ascii="Arial" w:hAnsi="Arial" w:cs="Arial"/>
        </w:rPr>
        <w:t>Presidente</w:t>
      </w:r>
      <w:proofErr w:type="gramEnd"/>
      <w:r w:rsidR="00793481"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793481">
        <w:rPr>
          <w:rFonts w:ascii="Arial" w:hAnsi="Arial" w:cs="Arial"/>
        </w:rPr>
        <w:t>- - - - - - - - - - - - - - -</w:t>
      </w:r>
    </w:p>
    <w:p w14:paraId="490C61DF" w14:textId="2760189D" w:rsidR="00793481" w:rsidRDefault="00793481" w:rsidP="00793481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 diecinueve de abril de 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ACUERDO/OGAIPO/CT/028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</w:t>
      </w:r>
      <w:r>
        <w:rPr>
          <w:rFonts w:ascii="Arial" w:hAnsi="Arial" w:cs="Arial"/>
        </w:rPr>
        <w:t>a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Pr="00C701B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107</w:t>
      </w:r>
      <w:r w:rsidRPr="00B0477B">
        <w:rPr>
          <w:rFonts w:ascii="Arial" w:hAnsi="Arial" w:cs="Arial"/>
        </w:rPr>
        <w:t xml:space="preserve">. </w:t>
      </w:r>
      <w:r>
        <w:rPr>
          <w:rStyle w:val="form-control"/>
          <w:rFonts w:ascii="Arial" w:hAnsi="Arial" w:cs="Arial"/>
          <w:bCs/>
        </w:rPr>
        <w:t>- - - - - - - - - - - - - - - - - - - - - - - - - - - - - - - - - - - - - - - - - - - - - -</w:t>
      </w:r>
    </w:p>
    <w:p w14:paraId="35D98A7C" w14:textId="77777777" w:rsidR="00793481" w:rsidRDefault="00793481" w:rsidP="007934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 - - - - - - - - - - -</w:t>
      </w:r>
    </w:p>
    <w:p w14:paraId="70C863D9" w14:textId="77777777" w:rsidR="00E859AD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107.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- - - - </w:t>
      </w:r>
    </w:p>
    <w:p w14:paraId="52AB65C8" w14:textId="77777777" w:rsidR="00E859AD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146C7D81" w14:textId="77777777" w:rsidR="00E859AD" w:rsidRPr="00D82BC3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9924307" w14:textId="77777777" w:rsidR="00385F3C" w:rsidRDefault="00385F3C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4" w:name="_Hlk121302027"/>
      <w:bookmarkEnd w:id="2"/>
    </w:p>
    <w:p w14:paraId="700C0E10" w14:textId="77777777" w:rsidR="00385F3C" w:rsidRDefault="00385F3C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1177B28" w14:textId="7B225B0D" w:rsidR="00E859AD" w:rsidRPr="00D349E3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diecinueve de abril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</w:t>
      </w:r>
    </w:p>
    <w:bookmarkEnd w:id="3"/>
    <w:bookmarkEnd w:id="4"/>
    <w:p w14:paraId="191A2B8F" w14:textId="0BAC199B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E859AD">
        <w:rPr>
          <w:rFonts w:ascii="Arial" w:hAnsi="Arial" w:cs="Arial"/>
        </w:rPr>
        <w:t xml:space="preserve">El </w:t>
      </w:r>
      <w:proofErr w:type="gramStart"/>
      <w:r w:rsidRPr="00E859AD">
        <w:rPr>
          <w:rFonts w:ascii="Arial" w:hAnsi="Arial" w:cs="Arial"/>
        </w:rPr>
        <w:t>Presidente</w:t>
      </w:r>
      <w:proofErr w:type="gramEnd"/>
      <w:r w:rsidRPr="00E859AD">
        <w:rPr>
          <w:rFonts w:ascii="Arial" w:hAnsi="Arial" w:cs="Arial"/>
        </w:rPr>
        <w:t xml:space="preserve"> del Comité</w:t>
      </w:r>
      <w:r w:rsidRPr="00250337">
        <w:rPr>
          <w:rFonts w:ascii="Arial" w:hAnsi="Arial" w:cs="Arial"/>
        </w:rPr>
        <w:t xml:space="preserve"> de Transparencia, procedió al desahogo del punto número </w:t>
      </w:r>
      <w:r w:rsidR="00E859A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(c</w:t>
      </w:r>
      <w:r w:rsidR="00E859AD">
        <w:rPr>
          <w:rFonts w:ascii="Arial" w:hAnsi="Arial" w:cs="Arial"/>
        </w:rPr>
        <w:t>inco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E859AD">
        <w:rPr>
          <w:rFonts w:ascii="Arial" w:hAnsi="Arial" w:cs="Arial"/>
        </w:rPr>
        <w:t xml:space="preserve">Vigésima </w:t>
      </w:r>
      <w:r w:rsidR="0011342A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Vigésima</w:t>
      </w:r>
      <w:r>
        <w:rPr>
          <w:rFonts w:ascii="Arial" w:hAnsi="Arial" w:cs="Arial"/>
        </w:rPr>
        <w:t xml:space="preserve"> </w:t>
      </w:r>
      <w:r w:rsidR="0011342A">
        <w:rPr>
          <w:rFonts w:ascii="Arial" w:hAnsi="Arial" w:cs="Arial"/>
        </w:rPr>
        <w:t>Sexta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- - - - - - - - - - - - - - - - - - - - - </w:t>
      </w:r>
    </w:p>
    <w:p w14:paraId="235542BB" w14:textId="60144CF9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E859AD">
        <w:rPr>
          <w:rFonts w:ascii="Arial" w:hAnsi="Arial" w:cs="Arial"/>
        </w:rPr>
        <w:t xml:space="preserve">Vigésima </w:t>
      </w:r>
      <w:r w:rsidR="0011342A">
        <w:rPr>
          <w:rFonts w:ascii="Arial" w:hAnsi="Arial" w:cs="Arial"/>
        </w:rPr>
        <w:t>Sexta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4429D21C" w14:textId="5127FABD" w:rsidR="00E859AD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clasificación de información confidencial, así como las versiones públicas de la información requerida en la resolución del</w:t>
      </w:r>
      <w:r>
        <w:rPr>
          <w:rFonts w:ascii="Arial" w:eastAsia="Times New Roman" w:hAnsi="Arial" w:cs="Arial"/>
          <w:lang w:val="es-ES_tradnl"/>
        </w:rPr>
        <w:t xml:space="preserve"> Recurso de Revisión R.R.A.I. 0829/2022/SICOM derivado de la solicitud de acceso a la información pública con número de folio </w:t>
      </w:r>
      <w:r w:rsidRPr="0011342A">
        <w:rPr>
          <w:rFonts w:ascii="Arial" w:hAnsi="Arial" w:cs="Arial"/>
          <w:b/>
          <w:bCs/>
        </w:rPr>
        <w:t>202728522000</w:t>
      </w:r>
      <w:r>
        <w:rPr>
          <w:rFonts w:ascii="Arial" w:hAnsi="Arial" w:cs="Arial"/>
          <w:b/>
          <w:bCs/>
        </w:rPr>
        <w:t xml:space="preserve">240. - - - - - - - - - - - - - - - - - </w:t>
      </w:r>
    </w:p>
    <w:p w14:paraId="31B59C73" w14:textId="57C98556" w:rsidR="00E859AD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SEGUNDO</w:t>
      </w:r>
      <w:r w:rsidRPr="00D82BC3">
        <w:rPr>
          <w:rFonts w:ascii="Arial" w:hAnsi="Arial" w:cs="Arial"/>
          <w:b/>
        </w:rPr>
        <w:t>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</w:t>
      </w:r>
      <w:r>
        <w:rPr>
          <w:rFonts w:ascii="Arial" w:hAnsi="Arial" w:cs="Arial"/>
        </w:rPr>
        <w:t xml:space="preserve">a con el </w:t>
      </w:r>
      <w:r w:rsidRPr="00D82BC3">
        <w:rPr>
          <w:rFonts w:ascii="Arial" w:hAnsi="Arial" w:cs="Arial"/>
        </w:rPr>
        <w:t xml:space="preserve">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107. - - - - - - - - - - - </w:t>
      </w:r>
    </w:p>
    <w:p w14:paraId="5B8A0E32" w14:textId="32EBD927" w:rsidR="003C7E27" w:rsidRPr="00D82BC3" w:rsidRDefault="00E859AD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88CDD26" w:rsidR="00505EBE" w:rsidRDefault="00E859AD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0612EB31" w14:textId="77777777" w:rsidR="00385F3C" w:rsidRDefault="00385F3C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E63400E" w14:textId="77777777" w:rsidR="00385F3C" w:rsidRDefault="00385F3C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D97BD6" w14:textId="77777777" w:rsidR="00385F3C" w:rsidRDefault="00385F3C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3179EBB" w14:textId="77777777" w:rsidR="00385F3C" w:rsidRDefault="00385F3C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BA473C7" w14:textId="77777777" w:rsidR="00385F3C" w:rsidRDefault="00385F3C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822BC67" w14:textId="77777777" w:rsidR="00385F3C" w:rsidRDefault="00385F3C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6C7C53" w14:textId="2EFA6C8A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0011BC">
        <w:rPr>
          <w:rFonts w:ascii="Arial" w:hAnsi="Arial" w:cs="Arial"/>
        </w:rPr>
        <w:t xml:space="preserve">Vigésima </w:t>
      </w:r>
      <w:r w:rsidR="0011342A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0011BC">
        <w:rPr>
          <w:rFonts w:ascii="Arial" w:hAnsi="Arial" w:cs="Arial"/>
        </w:rPr>
        <w:t>diecinueve</w:t>
      </w:r>
      <w:r w:rsidRPr="00D82BC3">
        <w:rPr>
          <w:rFonts w:ascii="Arial" w:hAnsi="Arial" w:cs="Arial"/>
        </w:rPr>
        <w:t xml:space="preserve"> de </w:t>
      </w:r>
      <w:r w:rsidR="000011BC">
        <w:rPr>
          <w:rFonts w:ascii="Arial" w:hAnsi="Arial" w:cs="Arial"/>
        </w:rPr>
        <w:t>abril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2B7D949" w14:textId="77777777" w:rsidR="0011342A" w:rsidRPr="00D44BE4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217928C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C8A7" w14:textId="77777777" w:rsidR="00835137" w:rsidRDefault="00835137" w:rsidP="00505074">
      <w:r>
        <w:separator/>
      </w:r>
    </w:p>
  </w:endnote>
  <w:endnote w:type="continuationSeparator" w:id="0">
    <w:p w14:paraId="6DFB6F77" w14:textId="77777777" w:rsidR="00835137" w:rsidRDefault="0083513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F610E1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787BD3">
      <w:rPr>
        <w:rFonts w:ascii="Cambria" w:hAnsi="Cambria"/>
        <w:i/>
        <w:sz w:val="18"/>
      </w:rPr>
      <w:t xml:space="preserve">Vigésima </w:t>
    </w:r>
    <w:r w:rsidR="0011342A">
      <w:rPr>
        <w:rFonts w:ascii="Cambria" w:hAnsi="Cambria"/>
        <w:i/>
        <w:sz w:val="18"/>
      </w:rPr>
      <w:t>Sexta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787BD3">
      <w:rPr>
        <w:rFonts w:ascii="Cambria" w:hAnsi="Cambria"/>
        <w:i/>
        <w:sz w:val="18"/>
      </w:rPr>
      <w:t>19</w:t>
    </w:r>
    <w:r>
      <w:rPr>
        <w:rFonts w:ascii="Cambria" w:hAnsi="Cambria"/>
        <w:i/>
        <w:sz w:val="18"/>
      </w:rPr>
      <w:t xml:space="preserve"> de </w:t>
    </w:r>
    <w:r w:rsidR="00787BD3">
      <w:rPr>
        <w:rFonts w:ascii="Cambria" w:hAnsi="Cambria"/>
        <w:i/>
        <w:sz w:val="18"/>
      </w:rPr>
      <w:t>abril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14DE" w14:textId="77777777" w:rsidR="00835137" w:rsidRDefault="00835137" w:rsidP="00505074">
      <w:r>
        <w:separator/>
      </w:r>
    </w:p>
  </w:footnote>
  <w:footnote w:type="continuationSeparator" w:id="0">
    <w:p w14:paraId="3800910C" w14:textId="77777777" w:rsidR="00835137" w:rsidRDefault="0083513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85F3C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54E30"/>
    <w:rsid w:val="006647D2"/>
    <w:rsid w:val="006912AD"/>
    <w:rsid w:val="00704D30"/>
    <w:rsid w:val="0070734F"/>
    <w:rsid w:val="007412C2"/>
    <w:rsid w:val="007552A3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60B6"/>
    <w:rsid w:val="00835137"/>
    <w:rsid w:val="00836F03"/>
    <w:rsid w:val="00844282"/>
    <w:rsid w:val="00850538"/>
    <w:rsid w:val="00873E9F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859AD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2027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43</cp:revision>
  <cp:lastPrinted>2023-01-30T20:44:00Z</cp:lastPrinted>
  <dcterms:created xsi:type="dcterms:W3CDTF">2022-07-12T17:22:00Z</dcterms:created>
  <dcterms:modified xsi:type="dcterms:W3CDTF">2023-04-19T18:52:00Z</dcterms:modified>
</cp:coreProperties>
</file>