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62A73964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127C7A">
        <w:rPr>
          <w:rFonts w:ascii="Arial" w:hAnsi="Arial" w:cs="Arial"/>
          <w:b/>
        </w:rPr>
        <w:t xml:space="preserve">CUADRAGÉSIMA </w:t>
      </w:r>
      <w:r w:rsidR="006F402D">
        <w:rPr>
          <w:rFonts w:ascii="Arial" w:hAnsi="Arial" w:cs="Arial"/>
          <w:b/>
        </w:rPr>
        <w:t>NOVENA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 xml:space="preserve">- - - - - - - - - - - </w:t>
      </w:r>
    </w:p>
    <w:p w14:paraId="46DBD9C9" w14:textId="0C965F18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6F402D">
        <w:rPr>
          <w:rFonts w:ascii="Arial" w:hAnsi="Arial" w:cs="Arial"/>
        </w:rPr>
        <w:t>catorce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025235">
        <w:rPr>
          <w:rFonts w:ascii="Arial" w:hAnsi="Arial" w:cs="Arial"/>
        </w:rPr>
        <w:t>c</w:t>
      </w:r>
      <w:r w:rsidR="001F575E">
        <w:rPr>
          <w:rFonts w:ascii="Arial" w:hAnsi="Arial" w:cs="Arial"/>
        </w:rPr>
        <w:t>inc</w:t>
      </w:r>
      <w:r w:rsidR="00273593">
        <w:rPr>
          <w:rFonts w:ascii="Arial" w:hAnsi="Arial" w:cs="Arial"/>
        </w:rPr>
        <w:t>o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273593">
        <w:rPr>
          <w:rFonts w:ascii="Arial" w:hAnsi="Arial" w:cs="Arial"/>
        </w:rPr>
        <w:t>2</w:t>
      </w:r>
      <w:r w:rsidR="006F402D">
        <w:rPr>
          <w:rFonts w:ascii="Arial" w:hAnsi="Arial" w:cs="Arial"/>
        </w:rPr>
        <w:t>9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127C7A">
        <w:rPr>
          <w:rFonts w:ascii="Arial" w:hAnsi="Arial" w:cs="Arial"/>
        </w:rPr>
        <w:t>septiembre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F363B">
        <w:rPr>
          <w:rFonts w:ascii="Arial" w:hAnsi="Arial" w:cs="Arial"/>
        </w:rPr>
        <w:t>Mayra Lorena López Pacheco,</w:t>
      </w:r>
      <w:r w:rsidR="00957573">
        <w:rPr>
          <w:rFonts w:ascii="Arial" w:hAnsi="Arial" w:cs="Arial"/>
        </w:rPr>
        <w:t xml:space="preserve"> </w:t>
      </w:r>
      <w:r w:rsidR="008F363B">
        <w:rPr>
          <w:rFonts w:ascii="Arial" w:hAnsi="Arial" w:cs="Arial"/>
        </w:rPr>
        <w:t>Vocal</w:t>
      </w:r>
      <w:r w:rsidR="00030BFD">
        <w:rPr>
          <w:rFonts w:ascii="Arial" w:hAnsi="Arial" w:cs="Arial"/>
        </w:rPr>
        <w:t xml:space="preserve"> Primera;</w:t>
      </w:r>
      <w:r w:rsidRPr="00250337">
        <w:rPr>
          <w:rFonts w:ascii="Arial" w:hAnsi="Arial" w:cs="Arial"/>
        </w:rPr>
        <w:t xml:space="preserve"> C. </w:t>
      </w:r>
      <w:r w:rsidR="00AD0A5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127C7A">
        <w:rPr>
          <w:rFonts w:ascii="Arial" w:hAnsi="Arial" w:cs="Arial"/>
          <w:b/>
        </w:rPr>
        <w:t xml:space="preserve">Cuadragésima </w:t>
      </w:r>
      <w:r w:rsidR="006F402D">
        <w:rPr>
          <w:rFonts w:ascii="Arial" w:hAnsi="Arial" w:cs="Arial"/>
          <w:b/>
        </w:rPr>
        <w:t>Novena</w:t>
      </w:r>
      <w:r w:rsidR="001F575E">
        <w:rPr>
          <w:rFonts w:ascii="Arial" w:hAnsi="Arial" w:cs="Arial"/>
          <w:b/>
        </w:rPr>
        <w:t xml:space="preserve"> </w:t>
      </w:r>
      <w:r w:rsidR="00480C4D">
        <w:rPr>
          <w:rFonts w:ascii="Arial" w:hAnsi="Arial" w:cs="Arial"/>
          <w:b/>
        </w:rPr>
        <w:t>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127C7A">
        <w:rPr>
          <w:rFonts w:ascii="Arial" w:hAnsi="Arial" w:cs="Arial"/>
          <w:b/>
        </w:rPr>
        <w:t>4</w:t>
      </w:r>
      <w:r w:rsidR="006F402D">
        <w:rPr>
          <w:rFonts w:ascii="Arial" w:hAnsi="Arial" w:cs="Arial"/>
          <w:b/>
        </w:rPr>
        <w:t>9</w:t>
      </w:r>
      <w:r w:rsidR="00480C4D">
        <w:rPr>
          <w:rFonts w:ascii="Arial" w:hAnsi="Arial" w:cs="Arial"/>
          <w:b/>
        </w:rPr>
        <w:t>/2022</w:t>
      </w:r>
      <w:r w:rsidR="00BB5522">
        <w:rPr>
          <w:rFonts w:ascii="Arial" w:hAnsi="Arial" w:cs="Arial"/>
        </w:rPr>
        <w:t xml:space="preserve"> de fecha </w:t>
      </w:r>
      <w:r w:rsidR="00273593">
        <w:rPr>
          <w:rFonts w:ascii="Arial" w:hAnsi="Arial" w:cs="Arial"/>
        </w:rPr>
        <w:t>2</w:t>
      </w:r>
      <w:r w:rsidR="006F402D">
        <w:rPr>
          <w:rFonts w:ascii="Arial" w:hAnsi="Arial" w:cs="Arial"/>
        </w:rPr>
        <w:t>9</w:t>
      </w:r>
      <w:r w:rsidR="008F429F" w:rsidRPr="00250337">
        <w:rPr>
          <w:rFonts w:ascii="Arial" w:hAnsi="Arial" w:cs="Arial"/>
        </w:rPr>
        <w:t xml:space="preserve"> de </w:t>
      </w:r>
      <w:r w:rsidR="00127C7A">
        <w:rPr>
          <w:rFonts w:ascii="Arial" w:hAnsi="Arial" w:cs="Arial"/>
        </w:rPr>
        <w:t>septiembre</w:t>
      </w:r>
      <w:r w:rsidR="00480C4D">
        <w:rPr>
          <w:rFonts w:ascii="Arial" w:hAnsi="Arial" w:cs="Arial"/>
        </w:rPr>
        <w:t xml:space="preserve">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B57E43">
        <w:rPr>
          <w:rFonts w:ascii="Arial" w:hAnsi="Arial" w:cs="Arial"/>
        </w:rPr>
        <w:t>- - - - - - - - - - - - - -</w:t>
      </w:r>
      <w:r w:rsidR="00127C7A">
        <w:rPr>
          <w:rFonts w:ascii="Arial" w:hAnsi="Arial" w:cs="Arial"/>
        </w:rPr>
        <w:t xml:space="preserve"> - - - - - - - - - - - - - - - - - - - - - - - - - - - - - - - - - - - - - - - -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286A0C93" w14:textId="77777777" w:rsidR="001F575E" w:rsidRPr="002E6A71" w:rsidRDefault="001F575E" w:rsidP="001F575E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bookmarkStart w:id="0" w:name="_Hlk114832937"/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 - - - - - - - - - - - - - - - </w:t>
      </w:r>
    </w:p>
    <w:p w14:paraId="07713022" w14:textId="77777777" w:rsidR="001F575E" w:rsidRDefault="001F575E" w:rsidP="001F575E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 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1C503BD4" w14:textId="60B9DD0B" w:rsidR="001F575E" w:rsidRDefault="001F575E" w:rsidP="001F575E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04</w:t>
      </w:r>
      <w:r w:rsidR="006F402D">
        <w:rPr>
          <w:rFonts w:ascii="Arial" w:hAnsi="Arial" w:cs="Arial"/>
          <w:bCs/>
          <w:lang w:val="es-ES_tradnl"/>
        </w:rPr>
        <w:t>9</w:t>
      </w:r>
      <w:r>
        <w:rPr>
          <w:rFonts w:ascii="Arial" w:hAnsi="Arial" w:cs="Arial"/>
          <w:bCs/>
          <w:lang w:val="es-ES_tradnl"/>
        </w:rPr>
        <w:t>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>por el cual el Comité de Transparencia de este Órgano Garante, confirma, modifica o revoca la</w:t>
      </w:r>
      <w:r>
        <w:rPr>
          <w:rFonts w:ascii="Arial" w:hAnsi="Arial" w:cs="Arial"/>
        </w:rPr>
        <w:t xml:space="preserve"> solicitud de clasificación de información confidencial, así como versiones públicas que emite la </w:t>
      </w:r>
      <w:r w:rsidR="006F402D">
        <w:rPr>
          <w:rFonts w:ascii="Arial" w:hAnsi="Arial" w:cs="Arial"/>
        </w:rPr>
        <w:t>Dirección de Administración</w:t>
      </w:r>
      <w:r>
        <w:rPr>
          <w:rFonts w:ascii="Arial" w:hAnsi="Arial" w:cs="Arial"/>
        </w:rPr>
        <w:t xml:space="preserve"> del OGAIPO, </w:t>
      </w:r>
      <w:r w:rsidRPr="002E6A71">
        <w:rPr>
          <w:rFonts w:ascii="Arial" w:hAnsi="Arial" w:cs="Arial"/>
        </w:rPr>
        <w:t>respecto de la</w:t>
      </w:r>
      <w:r>
        <w:rPr>
          <w:rFonts w:ascii="Arial" w:hAnsi="Arial" w:cs="Arial"/>
        </w:rPr>
        <w:t>s</w:t>
      </w:r>
      <w:r w:rsidRPr="002E6A71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>es</w:t>
      </w:r>
      <w:r w:rsidRPr="002E6A71">
        <w:rPr>
          <w:rFonts w:ascii="Arial" w:hAnsi="Arial" w:cs="Arial"/>
        </w:rPr>
        <w:t xml:space="preserve"> de acceso a la informac</w:t>
      </w:r>
      <w:r>
        <w:rPr>
          <w:rFonts w:ascii="Arial" w:hAnsi="Arial" w:cs="Arial"/>
        </w:rPr>
        <w:t xml:space="preserve">ión pública y de derechos ARCOP. - - - - - - - - - - - - - - - </w:t>
      </w:r>
    </w:p>
    <w:p w14:paraId="4D1405B0" w14:textId="646C5A96" w:rsidR="001F575E" w:rsidRDefault="001F575E" w:rsidP="001F575E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</w:t>
      </w:r>
      <w:r w:rsidR="006F402D">
        <w:rPr>
          <w:rFonts w:ascii="Arial" w:hAnsi="Arial" w:cs="Arial"/>
          <w:bCs/>
          <w:lang w:val="es-ES_tradnl"/>
        </w:rPr>
        <w:t>50</w:t>
      </w:r>
      <w:r>
        <w:rPr>
          <w:rFonts w:ascii="Arial" w:hAnsi="Arial" w:cs="Arial"/>
          <w:bCs/>
          <w:lang w:val="es-ES_tradnl"/>
        </w:rPr>
        <w:t>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de Transparencia, respecto de la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>solicitud</w:t>
      </w:r>
      <w:r>
        <w:rPr>
          <w:rFonts w:ascii="Arial" w:hAnsi="Arial" w:cs="Arial"/>
        </w:rPr>
        <w:t xml:space="preserve"> de</w:t>
      </w:r>
      <w:r w:rsidRPr="002E6A71">
        <w:rPr>
          <w:rFonts w:ascii="Arial" w:hAnsi="Arial" w:cs="Arial"/>
        </w:rPr>
        <w:t xml:space="preserve"> acceso a la informac</w:t>
      </w:r>
      <w:r>
        <w:rPr>
          <w:rFonts w:ascii="Arial" w:hAnsi="Arial" w:cs="Arial"/>
        </w:rPr>
        <w:t xml:space="preserve">ión pública. - </w:t>
      </w:r>
      <w:r w:rsidR="006F402D">
        <w:rPr>
          <w:rFonts w:ascii="Arial" w:hAnsi="Arial" w:cs="Arial"/>
        </w:rPr>
        <w:t xml:space="preserve">- - </w:t>
      </w:r>
    </w:p>
    <w:p w14:paraId="142B0A54" w14:textId="2D9327CF" w:rsidR="001F575E" w:rsidRDefault="001F575E" w:rsidP="001F575E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aprobación del acta de la Cuadragésima </w:t>
      </w:r>
      <w:r w:rsidR="00C17618">
        <w:rPr>
          <w:rFonts w:ascii="Arial" w:hAnsi="Arial" w:cs="Arial"/>
        </w:rPr>
        <w:t>Novena</w:t>
      </w:r>
      <w:r>
        <w:rPr>
          <w:rFonts w:ascii="Arial" w:hAnsi="Arial" w:cs="Arial"/>
        </w:rPr>
        <w:t xml:space="preserve"> Sesión Extraordinaria 2022 del Comité de Transparencia del OGAIPO. - - - - - - - - - - - </w:t>
      </w:r>
    </w:p>
    <w:p w14:paraId="523806BD" w14:textId="77777777" w:rsidR="001F575E" w:rsidRPr="002E6A71" w:rsidRDefault="001F575E" w:rsidP="001F575E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lastRenderedPageBreak/>
        <w:t>Clausura de la Sesión.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>- - - - - - - - - - - - - - - - - - - - - - - - - - - - - - - - - - - - - - - - -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 </w:t>
      </w:r>
    </w:p>
    <w:bookmarkEnd w:id="0"/>
    <w:p w14:paraId="4AA1E889" w14:textId="17791148" w:rsidR="00E656A9" w:rsidRPr="00E656A9" w:rsidRDefault="00E656A9" w:rsidP="00E656A9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 xml:space="preserve">A continuación,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ACUERDO/OGAIPO/CT/0</w:t>
      </w:r>
      <w:r w:rsidR="00127C7A">
        <w:rPr>
          <w:rFonts w:ascii="Arial" w:hAnsi="Arial" w:cs="Arial"/>
          <w:bCs/>
          <w:lang w:val="es-ES_tradnl"/>
        </w:rPr>
        <w:t>4</w:t>
      </w:r>
      <w:r w:rsidR="006F402D">
        <w:rPr>
          <w:rFonts w:ascii="Arial" w:hAnsi="Arial" w:cs="Arial"/>
          <w:bCs/>
          <w:lang w:val="es-ES_tradnl"/>
        </w:rPr>
        <w:t>9</w:t>
      </w:r>
      <w:r w:rsidRPr="00E656A9">
        <w:rPr>
          <w:rFonts w:ascii="Arial" w:hAnsi="Arial" w:cs="Arial"/>
          <w:bCs/>
          <w:lang w:val="es-ES_tradnl"/>
        </w:rPr>
        <w:t>/2022,</w:t>
      </w:r>
      <w:r w:rsidRPr="00E656A9">
        <w:rPr>
          <w:rFonts w:ascii="Arial" w:hAnsi="Arial" w:cs="Arial"/>
        </w:rPr>
        <w:t xml:space="preserve"> por el cual el Comité de Transparencia de este Órgano Garante, </w:t>
      </w:r>
      <w:r w:rsidR="00273593" w:rsidRPr="002E6A71">
        <w:rPr>
          <w:rFonts w:ascii="Arial" w:hAnsi="Arial" w:cs="Arial"/>
        </w:rPr>
        <w:t>confirma, modifica o revoca la</w:t>
      </w:r>
      <w:r w:rsidR="00273593">
        <w:rPr>
          <w:rFonts w:ascii="Arial" w:hAnsi="Arial" w:cs="Arial"/>
        </w:rPr>
        <w:t xml:space="preserve"> solicitud de clasificación de información confidencial, así como</w:t>
      </w:r>
      <w:r w:rsidR="00C60760">
        <w:rPr>
          <w:rFonts w:ascii="Arial" w:hAnsi="Arial" w:cs="Arial"/>
        </w:rPr>
        <w:t xml:space="preserve"> la</w:t>
      </w:r>
      <w:r w:rsidR="001F575E">
        <w:rPr>
          <w:rFonts w:ascii="Arial" w:hAnsi="Arial" w:cs="Arial"/>
        </w:rPr>
        <w:t>s</w:t>
      </w:r>
      <w:r w:rsidR="00273593">
        <w:rPr>
          <w:rFonts w:ascii="Arial" w:hAnsi="Arial" w:cs="Arial"/>
        </w:rPr>
        <w:t xml:space="preserve"> versi</w:t>
      </w:r>
      <w:r w:rsidR="001F575E">
        <w:rPr>
          <w:rFonts w:ascii="Arial" w:hAnsi="Arial" w:cs="Arial"/>
        </w:rPr>
        <w:t>ones</w:t>
      </w:r>
      <w:r w:rsidR="00273593">
        <w:rPr>
          <w:rFonts w:ascii="Arial" w:hAnsi="Arial" w:cs="Arial"/>
        </w:rPr>
        <w:t xml:space="preserve"> pública</w:t>
      </w:r>
      <w:r w:rsidR="001F575E">
        <w:rPr>
          <w:rFonts w:ascii="Arial" w:hAnsi="Arial" w:cs="Arial"/>
        </w:rPr>
        <w:t>s</w:t>
      </w:r>
      <w:r w:rsidR="00273593">
        <w:rPr>
          <w:rFonts w:ascii="Arial" w:hAnsi="Arial" w:cs="Arial"/>
        </w:rPr>
        <w:t xml:space="preserve"> que emite la </w:t>
      </w:r>
      <w:r w:rsidR="006F402D">
        <w:rPr>
          <w:rFonts w:ascii="Arial" w:hAnsi="Arial" w:cs="Arial"/>
        </w:rPr>
        <w:t>Dirección de Transparencia</w:t>
      </w:r>
      <w:r w:rsidR="00C60760">
        <w:rPr>
          <w:rFonts w:ascii="Arial" w:hAnsi="Arial" w:cs="Arial"/>
        </w:rPr>
        <w:t xml:space="preserve"> </w:t>
      </w:r>
      <w:r w:rsidR="00273593">
        <w:rPr>
          <w:rFonts w:ascii="Arial" w:hAnsi="Arial" w:cs="Arial"/>
        </w:rPr>
        <w:t>del OGAIPO</w:t>
      </w:r>
      <w:r w:rsidRPr="00E656A9">
        <w:rPr>
          <w:rFonts w:ascii="Arial" w:hAnsi="Arial" w:cs="Arial"/>
        </w:rPr>
        <w:t>, respecto de la solicitud</w:t>
      </w:r>
      <w:r w:rsidR="001F575E">
        <w:rPr>
          <w:rFonts w:ascii="Arial" w:hAnsi="Arial" w:cs="Arial"/>
        </w:rPr>
        <w:t>es</w:t>
      </w:r>
      <w:r w:rsidRPr="00E656A9">
        <w:rPr>
          <w:rFonts w:ascii="Arial" w:hAnsi="Arial" w:cs="Arial"/>
        </w:rPr>
        <w:t xml:space="preserve"> de acceso a la información pública.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025235">
        <w:rPr>
          <w:rFonts w:ascii="Arial" w:hAnsi="Arial" w:cs="Arial"/>
        </w:rPr>
        <w:t xml:space="preserve">- - - - - - - - </w:t>
      </w:r>
      <w:r w:rsidR="00C60760">
        <w:rPr>
          <w:rFonts w:ascii="Arial" w:hAnsi="Arial" w:cs="Arial"/>
        </w:rPr>
        <w:t xml:space="preserve">- - - - - - - - - - - - - - - - - - - - - - - - - - - - - - - </w:t>
      </w:r>
    </w:p>
    <w:p w14:paraId="34D37A1C" w14:textId="1E58D40B" w:rsidR="00705716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273593">
        <w:rPr>
          <w:rFonts w:ascii="Arial" w:hAnsi="Arial" w:cs="Arial"/>
        </w:rPr>
        <w:t>2</w:t>
      </w:r>
      <w:r w:rsidR="006F402D">
        <w:rPr>
          <w:rFonts w:ascii="Arial" w:hAnsi="Arial" w:cs="Arial"/>
        </w:rPr>
        <w:t>9</w:t>
      </w:r>
      <w:r w:rsidRPr="00432E16">
        <w:rPr>
          <w:rFonts w:ascii="Arial" w:hAnsi="Arial" w:cs="Arial"/>
        </w:rPr>
        <w:t xml:space="preserve"> de </w:t>
      </w:r>
      <w:r w:rsidR="00284F15">
        <w:rPr>
          <w:rFonts w:ascii="Arial" w:hAnsi="Arial" w:cs="Arial"/>
        </w:rPr>
        <w:t>septiembre</w:t>
      </w:r>
      <w:r>
        <w:rPr>
          <w:rFonts w:ascii="Arial" w:hAnsi="Arial" w:cs="Arial"/>
        </w:rPr>
        <w:t xml:space="preserve">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127C7A">
        <w:rPr>
          <w:rFonts w:ascii="Arial" w:hAnsi="Arial" w:cs="Arial"/>
          <w:b/>
          <w:bCs/>
          <w:lang w:val="es-ES_tradnl"/>
        </w:rPr>
        <w:t>4</w:t>
      </w:r>
      <w:r w:rsidR="006F402D">
        <w:rPr>
          <w:rFonts w:ascii="Arial" w:hAnsi="Arial" w:cs="Arial"/>
          <w:b/>
          <w:bCs/>
          <w:lang w:val="es-ES_tradnl"/>
        </w:rPr>
        <w:t>9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</w:t>
      </w:r>
      <w:r w:rsidR="00273593" w:rsidRPr="002E6A71">
        <w:rPr>
          <w:rFonts w:ascii="Arial" w:hAnsi="Arial" w:cs="Arial"/>
        </w:rPr>
        <w:t>confirma, modifica o revoca la</w:t>
      </w:r>
      <w:r w:rsidR="00273593">
        <w:rPr>
          <w:rFonts w:ascii="Arial" w:hAnsi="Arial" w:cs="Arial"/>
        </w:rPr>
        <w:t xml:space="preserve"> solicitud de clasificación de información confidencial, así como</w:t>
      </w:r>
      <w:r w:rsidR="00C60760">
        <w:rPr>
          <w:rFonts w:ascii="Arial" w:hAnsi="Arial" w:cs="Arial"/>
        </w:rPr>
        <w:t xml:space="preserve"> la</w:t>
      </w:r>
      <w:r w:rsidR="00273593">
        <w:rPr>
          <w:rFonts w:ascii="Arial" w:hAnsi="Arial" w:cs="Arial"/>
        </w:rPr>
        <w:t xml:space="preserve"> versi</w:t>
      </w:r>
      <w:r w:rsidR="00705716">
        <w:rPr>
          <w:rFonts w:ascii="Arial" w:hAnsi="Arial" w:cs="Arial"/>
        </w:rPr>
        <w:t>ones</w:t>
      </w:r>
      <w:r w:rsidR="00273593">
        <w:rPr>
          <w:rFonts w:ascii="Arial" w:hAnsi="Arial" w:cs="Arial"/>
        </w:rPr>
        <w:t xml:space="preserve"> pública</w:t>
      </w:r>
      <w:r w:rsidR="00705716">
        <w:rPr>
          <w:rFonts w:ascii="Arial" w:hAnsi="Arial" w:cs="Arial"/>
        </w:rPr>
        <w:t>s</w:t>
      </w:r>
      <w:r w:rsidR="00273593">
        <w:rPr>
          <w:rFonts w:ascii="Arial" w:hAnsi="Arial" w:cs="Arial"/>
        </w:rPr>
        <w:t xml:space="preserve"> que emiten la </w:t>
      </w:r>
      <w:r w:rsidR="006F402D">
        <w:rPr>
          <w:rFonts w:ascii="Arial" w:hAnsi="Arial" w:cs="Arial"/>
        </w:rPr>
        <w:t>Dirección de Administración</w:t>
      </w:r>
      <w:r w:rsidR="00273593">
        <w:rPr>
          <w:rFonts w:ascii="Arial" w:hAnsi="Arial" w:cs="Arial"/>
        </w:rPr>
        <w:t xml:space="preserve"> del OGAIPO</w:t>
      </w:r>
      <w:r w:rsidRPr="00432E16">
        <w:rPr>
          <w:rFonts w:ascii="Arial" w:hAnsi="Arial" w:cs="Arial"/>
        </w:rPr>
        <w:t>, respecto de la solicitu</w:t>
      </w:r>
      <w:r>
        <w:rPr>
          <w:rFonts w:ascii="Arial" w:hAnsi="Arial" w:cs="Arial"/>
        </w:rPr>
        <w:t>d</w:t>
      </w:r>
      <w:r w:rsidR="00705716">
        <w:rPr>
          <w:rFonts w:ascii="Arial" w:hAnsi="Arial" w:cs="Arial"/>
        </w:rPr>
        <w:t>es</w:t>
      </w:r>
      <w:r w:rsidRPr="00432E16">
        <w:rPr>
          <w:rFonts w:ascii="Arial" w:hAnsi="Arial" w:cs="Arial"/>
        </w:rPr>
        <w:t xml:space="preserve"> de acceso a la información pública identificada</w:t>
      </w:r>
      <w:r>
        <w:rPr>
          <w:rFonts w:ascii="Arial" w:hAnsi="Arial" w:cs="Arial"/>
        </w:rPr>
        <w:t xml:space="preserve"> con </w:t>
      </w:r>
      <w:r w:rsidR="006F402D">
        <w:rPr>
          <w:rFonts w:ascii="Arial" w:hAnsi="Arial" w:cs="Arial"/>
        </w:rPr>
        <w:t>el</w:t>
      </w:r>
      <w:r w:rsidRPr="00432E16">
        <w:rPr>
          <w:rFonts w:ascii="Arial" w:hAnsi="Arial" w:cs="Arial"/>
        </w:rPr>
        <w:t xml:space="preserve"> número de </w:t>
      </w:r>
      <w:r w:rsidRPr="00FD285F">
        <w:rPr>
          <w:rFonts w:ascii="Arial" w:hAnsi="Arial" w:cs="Arial"/>
        </w:rPr>
        <w:t xml:space="preserve">folio </w:t>
      </w:r>
      <w:r w:rsidR="00637B47" w:rsidRPr="00CE79D8">
        <w:rPr>
          <w:rStyle w:val="form-control"/>
          <w:rFonts w:ascii="Arial" w:hAnsi="Arial" w:cs="Arial"/>
          <w:b/>
        </w:rPr>
        <w:t>202728522000</w:t>
      </w:r>
      <w:r w:rsidR="00A615D2" w:rsidRPr="00CE79D8">
        <w:rPr>
          <w:rStyle w:val="form-control"/>
          <w:rFonts w:ascii="Arial" w:hAnsi="Arial" w:cs="Arial"/>
          <w:b/>
        </w:rPr>
        <w:t>2</w:t>
      </w:r>
      <w:r w:rsidR="006F402D">
        <w:rPr>
          <w:rStyle w:val="form-control"/>
          <w:rFonts w:ascii="Arial" w:hAnsi="Arial" w:cs="Arial"/>
          <w:b/>
        </w:rPr>
        <w:t>71</w:t>
      </w:r>
      <w:r w:rsidR="00CE79D8" w:rsidRPr="00CE79D8">
        <w:rPr>
          <w:rStyle w:val="form-control"/>
          <w:rFonts w:ascii="Arial" w:hAnsi="Arial" w:cs="Arial"/>
          <w:b/>
        </w:rPr>
        <w:t xml:space="preserve">. </w:t>
      </w:r>
      <w:r w:rsidR="00053763" w:rsidRPr="00CE79D8">
        <w:rPr>
          <w:rStyle w:val="form-control"/>
          <w:rFonts w:ascii="Arial" w:hAnsi="Arial" w:cs="Arial"/>
          <w:bCs/>
        </w:rPr>
        <w:t>-</w:t>
      </w:r>
      <w:r w:rsidR="00053763">
        <w:rPr>
          <w:rStyle w:val="form-control"/>
          <w:rFonts w:ascii="Arial" w:hAnsi="Arial" w:cs="Arial"/>
          <w:bCs/>
        </w:rPr>
        <w:t xml:space="preserve"> - - - - - - - - - - - </w:t>
      </w:r>
      <w:r w:rsidR="006C4471">
        <w:rPr>
          <w:rStyle w:val="form-control"/>
          <w:rFonts w:ascii="Arial" w:hAnsi="Arial" w:cs="Arial"/>
          <w:bCs/>
        </w:rPr>
        <w:t xml:space="preserve">- - - </w:t>
      </w:r>
    </w:p>
    <w:p w14:paraId="459F6A99" w14:textId="723E8F03" w:rsidR="0074629A" w:rsidRDefault="0074629A" w:rsidP="007462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>
        <w:rPr>
          <w:rFonts w:ascii="Arial" w:hAnsi="Arial" w:cs="Arial"/>
        </w:rPr>
        <w:t xml:space="preserve"> - - - - - - - - - - -</w:t>
      </w:r>
    </w:p>
    <w:p w14:paraId="7E76C2C1" w14:textId="0636CA3E" w:rsidR="0074629A" w:rsidRDefault="0074629A" w:rsidP="0074629A">
      <w:pPr>
        <w:pStyle w:val="Sinespaciado"/>
        <w:spacing w:line="360" w:lineRule="auto"/>
        <w:jc w:val="both"/>
        <w:rPr>
          <w:rFonts w:ascii="Arial" w:hAnsi="Arial" w:cs="Arial"/>
        </w:rPr>
      </w:pPr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clasificación de información confidencial que emite la </w:t>
      </w:r>
      <w:r w:rsidR="00C11EA6">
        <w:rPr>
          <w:rFonts w:ascii="Arial" w:eastAsia="DotumChe" w:hAnsi="Arial" w:cs="Arial"/>
          <w:lang w:val="es-ES_tradnl" w:eastAsia="es-MX"/>
        </w:rPr>
        <w:t>Dirección de Administración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Gobierno, así como</w:t>
      </w:r>
      <w:r w:rsidRPr="00D44BE4">
        <w:rPr>
          <w:rFonts w:ascii="Arial" w:eastAsia="DotumChe" w:hAnsi="Arial" w:cs="Arial"/>
          <w:lang w:val="es-ES_tradnl" w:eastAsia="es-MX"/>
        </w:rPr>
        <w:t xml:space="preserve"> las versiones públicas </w:t>
      </w:r>
      <w:r>
        <w:rPr>
          <w:rFonts w:ascii="Arial" w:eastAsia="DotumChe" w:hAnsi="Arial" w:cs="Arial"/>
          <w:lang w:val="es-ES_tradnl" w:eastAsia="es-MX"/>
        </w:rPr>
        <w:t xml:space="preserve">de </w:t>
      </w:r>
      <w:r w:rsidR="00C11EA6">
        <w:rPr>
          <w:rFonts w:ascii="Arial" w:eastAsia="DotumChe" w:hAnsi="Arial" w:cs="Arial"/>
          <w:lang w:val="es-ES_tradnl" w:eastAsia="es-MX"/>
        </w:rPr>
        <w:t>3</w:t>
      </w:r>
      <w:r w:rsidR="005E3D0F">
        <w:rPr>
          <w:rFonts w:ascii="Arial" w:eastAsia="DotumChe" w:hAnsi="Arial" w:cs="Arial"/>
          <w:lang w:val="es-ES_tradnl" w:eastAsia="es-MX"/>
        </w:rPr>
        <w:t>3</w:t>
      </w:r>
      <w:r w:rsidR="00C11EA6">
        <w:rPr>
          <w:rFonts w:ascii="Arial" w:eastAsia="DotumChe" w:hAnsi="Arial" w:cs="Arial"/>
          <w:lang w:val="es-ES_tradnl" w:eastAsia="es-MX"/>
        </w:rPr>
        <w:t xml:space="preserve"> estados de cuenta</w:t>
      </w:r>
      <w:r>
        <w:rPr>
          <w:rFonts w:ascii="Arial" w:eastAsia="DotumChe" w:hAnsi="Arial" w:cs="Arial"/>
          <w:lang w:val="es-ES_tradnl" w:eastAsia="es-MX"/>
        </w:rPr>
        <w:t xml:space="preserve"> mencionados en el considerando SEGUNDO del presente acuerdo</w:t>
      </w:r>
      <w:r w:rsidRPr="00D44BE4">
        <w:rPr>
          <w:rFonts w:ascii="Arial" w:hAnsi="Arial" w:cs="Arial"/>
        </w:rPr>
        <w:t xml:space="preserve">, requeridos en la solicitud de acceso a la información con número de folio </w:t>
      </w:r>
      <w:r>
        <w:rPr>
          <w:rFonts w:ascii="Arial" w:hAnsi="Arial" w:cs="Arial"/>
          <w:b/>
          <w:bCs/>
        </w:rPr>
        <w:t>027285220002</w:t>
      </w:r>
      <w:r w:rsidR="00C11EA6">
        <w:rPr>
          <w:rFonts w:ascii="Arial" w:hAnsi="Arial" w:cs="Arial"/>
          <w:b/>
          <w:bCs/>
        </w:rPr>
        <w:t>71</w:t>
      </w:r>
      <w:r>
        <w:rPr>
          <w:rFonts w:ascii="Arial" w:hAnsi="Arial" w:cs="Arial"/>
        </w:rPr>
        <w:t xml:space="preserve">.- - - - - - - - - - - - - - - - - - - - - - - - </w:t>
      </w:r>
    </w:p>
    <w:p w14:paraId="474A16E8" w14:textId="1D2AF064" w:rsidR="0074629A" w:rsidRPr="00D44BE4" w:rsidRDefault="00C11EA6" w:rsidP="0074629A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SEGUNDO</w:t>
      </w:r>
      <w:r w:rsidR="0074629A" w:rsidRPr="00D44BE4">
        <w:rPr>
          <w:rFonts w:ascii="Arial" w:eastAsia="Times New Roman" w:hAnsi="Arial" w:cs="Arial"/>
          <w:b/>
          <w:lang w:val="es-ES_tradnl"/>
        </w:rPr>
        <w:t xml:space="preserve">: </w:t>
      </w:r>
      <w:r w:rsidR="0074629A"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="0074629A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74629A" w:rsidRPr="00D44BE4">
        <w:rPr>
          <w:rFonts w:ascii="Arial" w:eastAsia="Times New Roman" w:hAnsi="Arial" w:cs="Arial"/>
          <w:lang w:val="es-ES_tradnl"/>
        </w:rPr>
        <w:t xml:space="preserve">, hará del conocimiento de la Unidad Administrativa la determinación de este Órgano colegiado, respecto de la solicitud de la clasificación de información confidencial. - - </w:t>
      </w:r>
      <w:r w:rsidR="0074629A">
        <w:rPr>
          <w:rFonts w:ascii="Arial" w:eastAsia="Times New Roman" w:hAnsi="Arial" w:cs="Arial"/>
          <w:lang w:val="es-ES_tradnl"/>
        </w:rPr>
        <w:t>- - - - - - - - - - - - - - - - - - - - - - - - - - - - -</w:t>
      </w:r>
      <w:r>
        <w:rPr>
          <w:rFonts w:ascii="Arial" w:eastAsia="Times New Roman" w:hAnsi="Arial" w:cs="Arial"/>
          <w:lang w:val="es-ES_tradnl"/>
        </w:rPr>
        <w:t xml:space="preserve"> - - - - - - - - -</w:t>
      </w:r>
      <w:r w:rsidR="0074629A">
        <w:rPr>
          <w:rFonts w:ascii="Arial" w:eastAsia="Times New Roman" w:hAnsi="Arial" w:cs="Arial"/>
          <w:lang w:val="es-ES_tradnl"/>
        </w:rPr>
        <w:t xml:space="preserve"> </w:t>
      </w:r>
    </w:p>
    <w:p w14:paraId="65015069" w14:textId="73962B22" w:rsidR="0074629A" w:rsidRDefault="00C11EA6" w:rsidP="007462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="0074629A" w:rsidRPr="00D44BE4">
        <w:rPr>
          <w:rFonts w:ascii="Arial" w:hAnsi="Arial" w:cs="Arial"/>
          <w:b/>
          <w:lang w:val="es-ES_tradnl"/>
        </w:rPr>
        <w:t>:</w:t>
      </w:r>
      <w:r w:rsidR="0074629A"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="0074629A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74629A" w:rsidRPr="00D44BE4">
        <w:rPr>
          <w:rFonts w:ascii="Arial" w:hAnsi="Arial" w:cs="Arial"/>
          <w:lang w:val="es-ES_tradnl"/>
        </w:rPr>
        <w:t xml:space="preserve">, para que el presente acuerdo se enliste en la próxima sesión ordinaria o extraordinaria que lleve a cabo el Comité de Transparencia, así como los procedimientos para su publicación y actualización de acuerdo con la fracción XXXIX del artículo 70 de la Ley General en los sistemas electrónicos correspondientes.- - - - - - - - - - - </w:t>
      </w:r>
      <w:r w:rsidR="0074629A">
        <w:rPr>
          <w:rFonts w:ascii="Arial" w:hAnsi="Arial" w:cs="Arial"/>
          <w:lang w:val="es-ES_tradnl"/>
        </w:rPr>
        <w:t>- - - - - - - - - - - - - - - - - - - - - - - - - - -</w:t>
      </w:r>
    </w:p>
    <w:p w14:paraId="7EF96863" w14:textId="77777777" w:rsidR="005E3D0F" w:rsidRPr="00D349E3" w:rsidRDefault="005E3D0F" w:rsidP="005E3D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lastRenderedPageBreak/>
        <w:t xml:space="preserve">Cuadragésima Novena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veintinueve</w:t>
      </w:r>
      <w:r w:rsidRPr="00D82BC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septiembre</w:t>
      </w:r>
      <w:r w:rsidRPr="00D82BC3">
        <w:rPr>
          <w:rFonts w:ascii="Arial" w:hAnsi="Arial" w:cs="Arial"/>
        </w:rPr>
        <w:t xml:space="preserve"> del dos mil veintidós para los efectos a que haya lugar. CONSTE.</w:t>
      </w:r>
      <w:r>
        <w:rPr>
          <w:rFonts w:ascii="Arial" w:hAnsi="Arial" w:cs="Arial"/>
        </w:rPr>
        <w:t xml:space="preserve"> - - - - - - - - - - - - - - - - - - - - - - - - - - - - - - - - - - - - - - - - - - - - </w:t>
      </w:r>
    </w:p>
    <w:p w14:paraId="1512D995" w14:textId="7C52C1BA" w:rsidR="00705716" w:rsidRDefault="00705716" w:rsidP="00F35F26">
      <w:pPr>
        <w:spacing w:line="360" w:lineRule="auto"/>
        <w:jc w:val="both"/>
        <w:rPr>
          <w:rFonts w:ascii="Arial" w:hAnsi="Arial" w:cs="Arial"/>
        </w:rPr>
      </w:pPr>
      <w:r w:rsidRPr="0074629A">
        <w:rPr>
          <w:rFonts w:ascii="Arial" w:hAnsi="Arial" w:cs="Arial"/>
        </w:rPr>
        <w:t xml:space="preserve">El </w:t>
      </w:r>
      <w:proofErr w:type="gramStart"/>
      <w:r w:rsidRPr="0074629A">
        <w:rPr>
          <w:rFonts w:ascii="Arial" w:hAnsi="Arial" w:cs="Arial"/>
        </w:rPr>
        <w:t>Presidente</w:t>
      </w:r>
      <w:proofErr w:type="gramEnd"/>
      <w:r w:rsidRPr="0074629A">
        <w:rPr>
          <w:rFonts w:ascii="Arial" w:hAnsi="Arial" w:cs="Arial"/>
        </w:rPr>
        <w:t xml:space="preserve"> del Comité de Transparencia, procedió al desahogo del punto número 4 (cuatro)</w:t>
      </w:r>
      <w:r w:rsidRPr="002503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 Orden del día, relativo a la aprobación </w:t>
      </w:r>
      <w:r w:rsidRPr="002E6A71">
        <w:rPr>
          <w:rFonts w:ascii="Arial" w:hAnsi="Arial" w:cs="Arial"/>
        </w:rPr>
        <w:t xml:space="preserve">del </w:t>
      </w:r>
      <w:r w:rsidRPr="005945E8">
        <w:rPr>
          <w:rFonts w:ascii="Arial" w:hAnsi="Arial" w:cs="Arial"/>
          <w:b/>
          <w:lang w:val="es-ES_tradnl"/>
        </w:rPr>
        <w:t>ACUERDO/OGAIPO/CT/0</w:t>
      </w:r>
      <w:r w:rsidR="00A3427A">
        <w:rPr>
          <w:rFonts w:ascii="Arial" w:hAnsi="Arial" w:cs="Arial"/>
          <w:b/>
          <w:lang w:val="es-ES_tradnl"/>
        </w:rPr>
        <w:t>50</w:t>
      </w:r>
      <w:r w:rsidRPr="005945E8">
        <w:rPr>
          <w:rFonts w:ascii="Arial" w:hAnsi="Arial" w:cs="Arial"/>
          <w:b/>
          <w:lang w:val="es-ES_tradnl"/>
        </w:rPr>
        <w:t>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de Transparencia, respecto de la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>solicitud</w:t>
      </w:r>
      <w:r>
        <w:rPr>
          <w:rFonts w:ascii="Arial" w:hAnsi="Arial" w:cs="Arial"/>
        </w:rPr>
        <w:t xml:space="preserve"> de</w:t>
      </w:r>
      <w:r w:rsidRPr="002E6A71">
        <w:rPr>
          <w:rFonts w:ascii="Arial" w:hAnsi="Arial" w:cs="Arial"/>
        </w:rPr>
        <w:t xml:space="preserve"> acceso a la informac</w:t>
      </w:r>
      <w:r>
        <w:rPr>
          <w:rFonts w:ascii="Arial" w:hAnsi="Arial" w:cs="Arial"/>
        </w:rPr>
        <w:t>ión pública. -</w:t>
      </w:r>
      <w:r w:rsidR="00103CF0">
        <w:rPr>
          <w:rFonts w:ascii="Arial" w:hAnsi="Arial" w:cs="Arial"/>
        </w:rPr>
        <w:t xml:space="preserve"> - - - - - - - - - - - - - - - - - - - - - - - - - - - - - - - - - - - -</w:t>
      </w:r>
    </w:p>
    <w:p w14:paraId="3D6B31BC" w14:textId="6047BA02" w:rsidR="00103CF0" w:rsidRDefault="00103CF0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 xml:space="preserve">Para tales efectos,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punto.</w:t>
      </w:r>
      <w:r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- - -</w:t>
      </w:r>
      <w:r>
        <w:rPr>
          <w:rFonts w:ascii="Arial" w:hAnsi="Arial" w:cs="Arial"/>
        </w:rPr>
        <w:t xml:space="preserve"> - - - -- - - - - - - - - - - - - - - - - - - - - - - - - - - - - - - - - - - - - - - - - - - - - - - - - </w:t>
      </w:r>
    </w:p>
    <w:p w14:paraId="06631731" w14:textId="5D4BFD5A" w:rsidR="00103CF0" w:rsidRDefault="00103CF0" w:rsidP="00103CF0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  <w:b/>
        </w:rPr>
      </w:pPr>
      <w:r>
        <w:rPr>
          <w:rFonts w:ascii="Arial" w:hAnsi="Arial" w:cs="Arial"/>
        </w:rPr>
        <w:t>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>, señaló que con fecha 2</w:t>
      </w:r>
      <w:r w:rsidR="00A3427A">
        <w:rPr>
          <w:rFonts w:ascii="Arial" w:hAnsi="Arial" w:cs="Arial"/>
        </w:rPr>
        <w:t>9</w:t>
      </w:r>
      <w:r w:rsidRPr="00432E1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septiembre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A3427A">
        <w:rPr>
          <w:rFonts w:ascii="Arial" w:hAnsi="Arial" w:cs="Arial"/>
          <w:b/>
          <w:bCs/>
          <w:lang w:val="es-ES_tradnl"/>
        </w:rPr>
        <w:t>50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  <w:bCs/>
          <w:lang w:val="es-ES_tradnl"/>
        </w:rPr>
        <w:t xml:space="preserve"> </w:t>
      </w:r>
      <w:r w:rsidRPr="00432E16">
        <w:rPr>
          <w:rFonts w:ascii="Arial" w:hAnsi="Arial" w:cs="Arial"/>
        </w:rPr>
        <w:t>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</w:t>
      </w:r>
      <w:r w:rsidR="0074629A" w:rsidRPr="002E6A71">
        <w:rPr>
          <w:rFonts w:ascii="Arial" w:hAnsi="Arial" w:cs="Arial"/>
        </w:rPr>
        <w:t>declaratoria de incompetencia y orientación</w:t>
      </w:r>
      <w:r w:rsidR="007462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la información presentada por la </w:t>
      </w:r>
      <w:r w:rsidR="0074629A">
        <w:rPr>
          <w:rFonts w:ascii="Arial" w:hAnsi="Arial" w:cs="Arial"/>
        </w:rPr>
        <w:t>Unidad de Transparencia</w:t>
      </w:r>
      <w:r w:rsidRPr="00432E16">
        <w:rPr>
          <w:rFonts w:ascii="Arial" w:hAnsi="Arial" w:cs="Arial"/>
        </w:rPr>
        <w:t>, respecto de la</w:t>
      </w:r>
      <w:r>
        <w:rPr>
          <w:rFonts w:ascii="Arial" w:hAnsi="Arial" w:cs="Arial"/>
        </w:rPr>
        <w:t xml:space="preserve"> </w:t>
      </w:r>
      <w:r w:rsidRPr="00432E16">
        <w:rPr>
          <w:rFonts w:ascii="Arial" w:hAnsi="Arial" w:cs="Arial"/>
        </w:rPr>
        <w:t>solicitu</w:t>
      </w:r>
      <w:r>
        <w:rPr>
          <w:rFonts w:ascii="Arial" w:hAnsi="Arial" w:cs="Arial"/>
        </w:rPr>
        <w:t>d</w:t>
      </w:r>
      <w:r w:rsidRPr="00432E16">
        <w:rPr>
          <w:rFonts w:ascii="Arial" w:hAnsi="Arial" w:cs="Arial"/>
        </w:rPr>
        <w:t xml:space="preserve"> de acceso a la información</w:t>
      </w:r>
      <w:r>
        <w:rPr>
          <w:rFonts w:ascii="Arial" w:hAnsi="Arial" w:cs="Arial"/>
        </w:rPr>
        <w:t xml:space="preserve"> pública o de derecho ARCOP</w:t>
      </w:r>
      <w:r w:rsidRPr="00432E16">
        <w:rPr>
          <w:rFonts w:ascii="Arial" w:hAnsi="Arial" w:cs="Arial"/>
        </w:rPr>
        <w:t xml:space="preserve"> identificada</w:t>
      </w:r>
      <w:r>
        <w:rPr>
          <w:rFonts w:ascii="Arial" w:hAnsi="Arial" w:cs="Arial"/>
        </w:rPr>
        <w:t xml:space="preserve"> con el</w:t>
      </w:r>
      <w:r w:rsidRPr="00432E16">
        <w:rPr>
          <w:rFonts w:ascii="Arial" w:hAnsi="Arial" w:cs="Arial"/>
        </w:rPr>
        <w:t xml:space="preserve"> número de </w:t>
      </w:r>
      <w:r w:rsidRPr="00FD285F">
        <w:rPr>
          <w:rFonts w:ascii="Arial" w:hAnsi="Arial" w:cs="Arial"/>
        </w:rPr>
        <w:t xml:space="preserve">folio </w:t>
      </w:r>
      <w:r w:rsidR="00493C9E" w:rsidRPr="00493C9E">
        <w:rPr>
          <w:rFonts w:ascii="Arial" w:hAnsi="Arial" w:cs="Arial"/>
          <w:b/>
          <w:bCs/>
        </w:rPr>
        <w:t>2027285220003</w:t>
      </w:r>
      <w:r w:rsidR="00A3427A">
        <w:rPr>
          <w:rFonts w:ascii="Arial" w:hAnsi="Arial" w:cs="Arial"/>
          <w:b/>
          <w:bCs/>
        </w:rPr>
        <w:t>44</w:t>
      </w:r>
      <w:r>
        <w:rPr>
          <w:rStyle w:val="form-control"/>
          <w:rFonts w:ascii="Arial" w:hAnsi="Arial" w:cs="Arial"/>
          <w:b/>
        </w:rPr>
        <w:t xml:space="preserve">. - - - - - - - - - - - - - - - - - - - - - - - - - - - - - </w:t>
      </w:r>
    </w:p>
    <w:p w14:paraId="397CA6EA" w14:textId="62B1BC55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93C9E">
        <w:rPr>
          <w:rFonts w:ascii="Arial" w:hAnsi="Arial" w:cs="Arial"/>
        </w:rPr>
        <w:t>Al respecto,</w:t>
      </w:r>
      <w:r w:rsidRPr="00432E16">
        <w:rPr>
          <w:rFonts w:ascii="Arial" w:hAnsi="Arial" w:cs="Arial"/>
        </w:rPr>
        <w:t xml:space="preserve">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646D4A7A" w14:textId="79370475" w:rsidR="005945E8" w:rsidRDefault="005945E8" w:rsidP="005945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 el</w:t>
      </w:r>
      <w:r w:rsidRPr="00D82BC3">
        <w:rPr>
          <w:rFonts w:ascii="Arial" w:hAnsi="Arial" w:cs="Arial"/>
        </w:rPr>
        <w:t xml:space="preserve"> número de folio </w:t>
      </w:r>
      <w:r>
        <w:rPr>
          <w:rStyle w:val="form-control"/>
          <w:rFonts w:ascii="Arial" w:hAnsi="Arial" w:cs="Arial"/>
          <w:b/>
        </w:rPr>
        <w:t>2027285220003</w:t>
      </w:r>
      <w:r w:rsidR="00A3427A">
        <w:rPr>
          <w:rStyle w:val="form-control"/>
          <w:rFonts w:ascii="Arial" w:hAnsi="Arial" w:cs="Arial"/>
          <w:b/>
        </w:rPr>
        <w:t>4</w:t>
      </w:r>
      <w:r>
        <w:rPr>
          <w:rStyle w:val="form-control"/>
          <w:rFonts w:ascii="Arial" w:hAnsi="Arial" w:cs="Arial"/>
          <w:b/>
        </w:rPr>
        <w:t xml:space="preserve">4. - - - - - - - - - - -  </w:t>
      </w:r>
    </w:p>
    <w:p w14:paraId="5806FAB7" w14:textId="77777777" w:rsidR="005945E8" w:rsidRPr="00D82BC3" w:rsidRDefault="005945E8" w:rsidP="005945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3E8F436D" w14:textId="77777777" w:rsidR="005945E8" w:rsidRPr="00D82BC3" w:rsidRDefault="005945E8" w:rsidP="005945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633953B4" w14:textId="3D93A732" w:rsidR="005945E8" w:rsidRPr="00D349E3" w:rsidRDefault="005945E8" w:rsidP="005945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Cuadragésima </w:t>
      </w:r>
      <w:r w:rsidR="00A3427A">
        <w:rPr>
          <w:rFonts w:ascii="Arial" w:hAnsi="Arial" w:cs="Arial"/>
        </w:rPr>
        <w:t>Novena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veinti</w:t>
      </w:r>
      <w:r w:rsidR="00A3427A">
        <w:rPr>
          <w:rFonts w:ascii="Arial" w:hAnsi="Arial" w:cs="Arial"/>
        </w:rPr>
        <w:t>nueve</w:t>
      </w:r>
      <w:r>
        <w:rPr>
          <w:rFonts w:ascii="Arial" w:hAnsi="Arial" w:cs="Arial"/>
        </w:rPr>
        <w:t xml:space="preserve"> de septiembre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  <w:r>
        <w:rPr>
          <w:rFonts w:ascii="Arial" w:hAnsi="Arial" w:cs="Arial"/>
        </w:rPr>
        <w:t xml:space="preserve">- - - - - - - - - - - - - - - - - - - - - - - - - - - - - - - - - - - - - - - - - - - - </w:t>
      </w:r>
    </w:p>
    <w:p w14:paraId="235542BB" w14:textId="6DC3CBA7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 w:rsidR="000B51D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(</w:t>
      </w:r>
      <w:r w:rsidR="000B51D1">
        <w:rPr>
          <w:rFonts w:ascii="Arial" w:hAnsi="Arial" w:cs="Arial"/>
        </w:rPr>
        <w:t>quinto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3C7E27">
        <w:rPr>
          <w:rFonts w:ascii="Arial" w:hAnsi="Arial" w:cs="Arial"/>
        </w:rPr>
        <w:lastRenderedPageBreak/>
        <w:t xml:space="preserve">Cuadragésima </w:t>
      </w:r>
      <w:r w:rsidR="00A3427A">
        <w:rPr>
          <w:rFonts w:ascii="Arial" w:hAnsi="Arial" w:cs="Arial"/>
        </w:rPr>
        <w:t>Novena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Acto seguido, el Secretario Ejecutivo señaló que, una vez que se dio cuenta de todos y cada uno de los puntos del orden del día de esta Sesión y tomados los acuerdos respectivos, se procedió a dar lectura del acta de la </w:t>
      </w:r>
      <w:r w:rsidR="003C7E27">
        <w:rPr>
          <w:rFonts w:ascii="Arial" w:hAnsi="Arial" w:cs="Arial"/>
        </w:rPr>
        <w:t xml:space="preserve">Cuadragésima </w:t>
      </w:r>
      <w:r w:rsidR="00A3427A">
        <w:rPr>
          <w:rFonts w:ascii="Arial" w:hAnsi="Arial" w:cs="Arial"/>
        </w:rPr>
        <w:t>Novena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.- - - - - - - - - - - -</w:t>
      </w:r>
      <w:r w:rsidR="000B51D1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09596E">
        <w:rPr>
          <w:rFonts w:ascii="Arial" w:hAnsi="Arial" w:cs="Arial"/>
        </w:rPr>
        <w:t xml:space="preserve">Cuadragésima </w:t>
      </w:r>
      <w:r w:rsidR="00A3427A">
        <w:rPr>
          <w:rFonts w:ascii="Arial" w:hAnsi="Arial" w:cs="Arial"/>
        </w:rPr>
        <w:t>Novena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Sesión Extraordinaria 2022 fue aprobada por unanimidad de votos.- - - - - - - - - - - - - - - - - - - - - - - - - - - - - - - - - - - - - - - - - - - - - </w:t>
      </w:r>
    </w:p>
    <w:p w14:paraId="4079A66B" w14:textId="21CDAA99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6A1668C0" w14:textId="6C21353F" w:rsidR="00A960AD" w:rsidRDefault="00A960AD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960AD">
        <w:rPr>
          <w:rFonts w:ascii="Arial" w:eastAsia="Times New Roman" w:hAnsi="Arial" w:cs="Arial"/>
          <w:b/>
          <w:lang w:val="es-ES_tradnl"/>
        </w:rPr>
        <w:t>PRIMERO:</w:t>
      </w:r>
      <w:r>
        <w:rPr>
          <w:rFonts w:ascii="Arial" w:eastAsia="Times New Roman" w:hAnsi="Arial" w:cs="Arial"/>
          <w:b/>
          <w:lang w:val="es-ES_tradnl"/>
        </w:rPr>
        <w:t xml:space="preserve"> </w:t>
      </w:r>
      <w:r w:rsidRPr="00AE4F6D">
        <w:rPr>
          <w:rFonts w:ascii="Arial" w:hAnsi="Arial" w:cs="Arial"/>
        </w:rPr>
        <w:t xml:space="preserve">Se aprueba por unanimidad de votos el </w:t>
      </w:r>
      <w:r>
        <w:rPr>
          <w:rFonts w:ascii="Arial" w:hAnsi="Arial" w:cs="Arial"/>
          <w:b/>
          <w:bCs/>
          <w:lang w:val="es-ES_tradnl"/>
        </w:rPr>
        <w:t>ACUERDO/OGAIPO/CT/04</w:t>
      </w:r>
      <w:r w:rsidR="00A3427A">
        <w:rPr>
          <w:rFonts w:ascii="Arial" w:hAnsi="Arial" w:cs="Arial"/>
          <w:b/>
          <w:bCs/>
          <w:lang w:val="es-ES_tradnl"/>
        </w:rPr>
        <w:t>9</w:t>
      </w:r>
      <w:r>
        <w:rPr>
          <w:rFonts w:ascii="Arial" w:hAnsi="Arial" w:cs="Arial"/>
          <w:b/>
          <w:bCs/>
          <w:lang w:val="es-ES_tradnl"/>
        </w:rPr>
        <w:t>/2022</w:t>
      </w:r>
      <w:r w:rsidRPr="00AE4F6D">
        <w:rPr>
          <w:rFonts w:ascii="Arial" w:hAnsi="Arial" w:cs="Arial"/>
          <w:bCs/>
          <w:lang w:val="es-ES_tradnl"/>
        </w:rPr>
        <w:t>,</w:t>
      </w:r>
      <w:r w:rsidRPr="00AE4F6D">
        <w:rPr>
          <w:rFonts w:ascii="Arial" w:hAnsi="Arial" w:cs="Arial"/>
        </w:rPr>
        <w:t xml:space="preserve"> por el cual el Comité de Transparencia de este Órgano Garante, </w:t>
      </w:r>
      <w:r w:rsidRPr="00A16EBE">
        <w:rPr>
          <w:rFonts w:ascii="Arial" w:hAnsi="Arial" w:cs="Arial"/>
        </w:rPr>
        <w:t>CONFIRMA</w:t>
      </w:r>
      <w:r>
        <w:rPr>
          <w:rFonts w:ascii="Arial" w:hAnsi="Arial" w:cs="Arial"/>
        </w:rPr>
        <w:t xml:space="preserve"> la solicitud de clasificación de información confidencial, así como </w:t>
      </w:r>
      <w:r w:rsidR="009069C8">
        <w:rPr>
          <w:rFonts w:ascii="Arial" w:hAnsi="Arial" w:cs="Arial"/>
        </w:rPr>
        <w:t>las</w:t>
      </w:r>
      <w:r>
        <w:rPr>
          <w:rFonts w:ascii="Arial" w:hAnsi="Arial" w:cs="Arial"/>
        </w:rPr>
        <w:t xml:space="preserve"> versiones públicas que emite la </w:t>
      </w:r>
      <w:r w:rsidR="00A3427A">
        <w:rPr>
          <w:rFonts w:ascii="Arial" w:hAnsi="Arial" w:cs="Arial"/>
        </w:rPr>
        <w:t>Dirección de Administración</w:t>
      </w:r>
      <w:r>
        <w:rPr>
          <w:rFonts w:ascii="Arial" w:hAnsi="Arial" w:cs="Arial"/>
        </w:rPr>
        <w:t xml:space="preserve"> del OGAIPO, </w:t>
      </w:r>
      <w:r w:rsidRPr="002E6A71">
        <w:rPr>
          <w:rFonts w:ascii="Arial" w:hAnsi="Arial" w:cs="Arial"/>
        </w:rPr>
        <w:t>respecto de la solicitud de acceso a la informac</w:t>
      </w:r>
      <w:r>
        <w:rPr>
          <w:rFonts w:ascii="Arial" w:hAnsi="Arial" w:cs="Arial"/>
        </w:rPr>
        <w:t>ión pública</w:t>
      </w:r>
      <w:r w:rsidRPr="00AE4F6D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derechos ARCOP, y</w:t>
      </w:r>
      <w:r w:rsidRPr="00AE4F6D">
        <w:rPr>
          <w:rFonts w:ascii="Arial" w:hAnsi="Arial" w:cs="Arial"/>
        </w:rPr>
        <w:t xml:space="preserve"> se instruye a la Secretaría Ejecutiva para que realice las gestiones legales y administrativas corresp</w:t>
      </w:r>
      <w:r>
        <w:rPr>
          <w:rFonts w:ascii="Arial" w:hAnsi="Arial" w:cs="Arial"/>
        </w:rPr>
        <w:t>ondientes.- - - - - - - - - - - - - - - - - - -</w:t>
      </w:r>
      <w:r w:rsidR="009069C8">
        <w:rPr>
          <w:rFonts w:ascii="Arial" w:hAnsi="Arial" w:cs="Arial"/>
        </w:rPr>
        <w:t xml:space="preserve"> </w:t>
      </w:r>
    </w:p>
    <w:p w14:paraId="6A76D12C" w14:textId="3A64C6D6" w:rsidR="00C84FE3" w:rsidRDefault="009069C8" w:rsidP="00C84F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val="es-ES_tradnl"/>
        </w:rPr>
        <w:t>SEGUNDO</w:t>
      </w:r>
      <w:r w:rsidRPr="00A960AD">
        <w:rPr>
          <w:rFonts w:ascii="Arial" w:eastAsia="Times New Roman" w:hAnsi="Arial" w:cs="Arial"/>
          <w:b/>
          <w:lang w:val="es-ES_tradnl"/>
        </w:rPr>
        <w:t>:</w:t>
      </w:r>
      <w:r w:rsidR="00C84FE3">
        <w:rPr>
          <w:rFonts w:ascii="Arial" w:eastAsia="Times New Roman" w:hAnsi="Arial" w:cs="Arial"/>
          <w:b/>
          <w:lang w:val="es-ES_tradnl"/>
        </w:rPr>
        <w:t xml:space="preserve"> </w:t>
      </w:r>
      <w:r w:rsidR="00C84FE3" w:rsidRPr="00AE4F6D">
        <w:rPr>
          <w:rFonts w:ascii="Arial" w:hAnsi="Arial" w:cs="Arial"/>
        </w:rPr>
        <w:t xml:space="preserve">Se aprueba por unanimidad de votos el </w:t>
      </w:r>
      <w:r w:rsidR="00C84FE3">
        <w:rPr>
          <w:rFonts w:ascii="Arial" w:hAnsi="Arial" w:cs="Arial"/>
          <w:b/>
          <w:bCs/>
          <w:lang w:val="es-ES_tradnl"/>
        </w:rPr>
        <w:t>ACUERDO/OGAIPO/CT/0</w:t>
      </w:r>
      <w:r w:rsidR="00A3427A">
        <w:rPr>
          <w:rFonts w:ascii="Arial" w:hAnsi="Arial" w:cs="Arial"/>
          <w:b/>
          <w:bCs/>
          <w:lang w:val="es-ES_tradnl"/>
        </w:rPr>
        <w:t>50</w:t>
      </w:r>
      <w:r w:rsidR="00C84FE3">
        <w:rPr>
          <w:rFonts w:ascii="Arial" w:hAnsi="Arial" w:cs="Arial"/>
          <w:b/>
          <w:bCs/>
          <w:lang w:val="es-ES_tradnl"/>
        </w:rPr>
        <w:t>/2022</w:t>
      </w:r>
      <w:r w:rsidR="00C84FE3" w:rsidRPr="00AE4F6D">
        <w:rPr>
          <w:rFonts w:ascii="Arial" w:hAnsi="Arial" w:cs="Arial"/>
          <w:bCs/>
          <w:lang w:val="es-ES_tradnl"/>
        </w:rPr>
        <w:t>,</w:t>
      </w:r>
      <w:r w:rsidR="00C84FE3" w:rsidRPr="00AE4F6D">
        <w:rPr>
          <w:rFonts w:ascii="Arial" w:hAnsi="Arial" w:cs="Arial"/>
        </w:rPr>
        <w:t xml:space="preserve"> por el cual el Comité de Transparencia de este Órgano Garante, </w:t>
      </w:r>
      <w:r w:rsidR="00C84FE3" w:rsidRPr="00AE4F6D">
        <w:rPr>
          <w:rFonts w:ascii="Arial" w:hAnsi="Arial" w:cs="Arial"/>
          <w:b/>
        </w:rPr>
        <w:t>CONFIRMA</w:t>
      </w:r>
      <w:r w:rsidR="00C84FE3" w:rsidRPr="00AE4F6D">
        <w:rPr>
          <w:rFonts w:ascii="Arial" w:hAnsi="Arial" w:cs="Arial"/>
        </w:rPr>
        <w:t xml:space="preserve"> la declaratoria de incompetencia y orientación que emite la Unidad de Transparencia, respecto de la solicitud de acceso a la información y se instruye a la Secretaría Ejecutiva para que realice las gestiones legales y administrativas </w:t>
      </w:r>
      <w:proofErr w:type="gramStart"/>
      <w:r w:rsidR="00C84FE3" w:rsidRPr="00AE4F6D">
        <w:rPr>
          <w:rFonts w:ascii="Arial" w:hAnsi="Arial" w:cs="Arial"/>
        </w:rPr>
        <w:t>corresp</w:t>
      </w:r>
      <w:r w:rsidR="00C84FE3">
        <w:rPr>
          <w:rFonts w:ascii="Arial" w:hAnsi="Arial" w:cs="Arial"/>
        </w:rPr>
        <w:t>ondientes.-</w:t>
      </w:r>
      <w:proofErr w:type="gramEnd"/>
      <w:r w:rsidR="00C84FE3">
        <w:rPr>
          <w:rFonts w:ascii="Arial" w:hAnsi="Arial" w:cs="Arial"/>
        </w:rPr>
        <w:t xml:space="preserve"> - - - - - - - - - - - - - - - - - - - - - - - - - - - - </w:t>
      </w:r>
    </w:p>
    <w:p w14:paraId="46711609" w14:textId="34F5F775" w:rsidR="00C84FE3" w:rsidRDefault="00C84FE3" w:rsidP="00C84F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Pr="0004508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Se aprueba por unanimidad de votos el acta de la Cuadragésima </w:t>
      </w:r>
      <w:r w:rsidR="00A3427A">
        <w:rPr>
          <w:rFonts w:ascii="Arial" w:hAnsi="Arial" w:cs="Arial"/>
        </w:rPr>
        <w:t>Novena</w:t>
      </w:r>
      <w:r>
        <w:rPr>
          <w:rFonts w:ascii="Arial" w:hAnsi="Arial" w:cs="Arial"/>
        </w:rPr>
        <w:t xml:space="preserve"> Sesión Extraordinaria del Comité de Transparencia del Órgano Garante de Acceso a la Información Pública, Transparencia, Protección de Datos Personales y Buen Gobierno del Estado de </w:t>
      </w:r>
      <w:proofErr w:type="gramStart"/>
      <w:r>
        <w:rPr>
          <w:rFonts w:ascii="Arial" w:hAnsi="Arial" w:cs="Arial"/>
        </w:rPr>
        <w:t>Oaxaca.-</w:t>
      </w:r>
      <w:proofErr w:type="gramEnd"/>
      <w:r>
        <w:rPr>
          <w:rFonts w:ascii="Arial" w:hAnsi="Arial" w:cs="Arial"/>
        </w:rPr>
        <w:t xml:space="preserve"> - - - - - - - - - - - - - - - - - - - - - - - - - - - - - - - - </w:t>
      </w:r>
    </w:p>
    <w:p w14:paraId="2591C769" w14:textId="77777777" w:rsidR="005E3D0F" w:rsidRPr="00D349E3" w:rsidRDefault="005E3D0F" w:rsidP="005E3D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Cuadragésima Novena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veintinueve</w:t>
      </w:r>
      <w:r w:rsidRPr="00D82BC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septiembre</w:t>
      </w:r>
      <w:r w:rsidRPr="00D82BC3">
        <w:rPr>
          <w:rFonts w:ascii="Arial" w:hAnsi="Arial" w:cs="Arial"/>
        </w:rPr>
        <w:t xml:space="preserve"> del dos mil veintidós para los efectos a que haya lugar. CONSTE.</w:t>
      </w:r>
      <w:r>
        <w:rPr>
          <w:rFonts w:ascii="Arial" w:hAnsi="Arial" w:cs="Arial"/>
        </w:rPr>
        <w:t xml:space="preserve"> - - - - - - - - - - - - - - - - - - - - - - - - - - - - - - - - - - - - - - - - - - - - </w:t>
      </w:r>
    </w:p>
    <w:p w14:paraId="4AC3EFE6" w14:textId="49DD91A4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507768A3" w14:textId="0FF615CD" w:rsidR="002053E5" w:rsidRDefault="002053E5" w:rsidP="00921EDE">
      <w:pPr>
        <w:spacing w:line="276" w:lineRule="auto"/>
        <w:rPr>
          <w:rFonts w:ascii="Arial" w:hAnsi="Arial" w:cs="Arial"/>
        </w:rPr>
      </w:pPr>
    </w:p>
    <w:p w14:paraId="1B1CA933" w14:textId="3593D235" w:rsidR="002053E5" w:rsidRDefault="002053E5" w:rsidP="00921EDE">
      <w:pPr>
        <w:spacing w:line="276" w:lineRule="auto"/>
        <w:rPr>
          <w:rFonts w:ascii="Arial" w:hAnsi="Arial" w:cs="Arial"/>
        </w:rPr>
      </w:pPr>
    </w:p>
    <w:p w14:paraId="02F41C71" w14:textId="69F3BEB7" w:rsidR="002053E5" w:rsidRDefault="002053E5" w:rsidP="00921EDE">
      <w:pPr>
        <w:spacing w:line="276" w:lineRule="auto"/>
        <w:rPr>
          <w:rFonts w:ascii="Arial" w:hAnsi="Arial" w:cs="Arial"/>
        </w:rPr>
      </w:pPr>
    </w:p>
    <w:p w14:paraId="46E85E01" w14:textId="5B6B2FF1" w:rsidR="002053E5" w:rsidRDefault="002053E5" w:rsidP="00921EDE">
      <w:pPr>
        <w:spacing w:line="276" w:lineRule="auto"/>
        <w:rPr>
          <w:rFonts w:ascii="Arial" w:hAnsi="Arial" w:cs="Arial"/>
        </w:rPr>
      </w:pPr>
    </w:p>
    <w:p w14:paraId="3A1B19C0" w14:textId="77777777" w:rsidR="002053E5" w:rsidRDefault="002053E5" w:rsidP="00921EDE">
      <w:pPr>
        <w:spacing w:line="276" w:lineRule="auto"/>
        <w:rPr>
          <w:rFonts w:ascii="Arial" w:hAnsi="Arial" w:cs="Arial"/>
        </w:rPr>
      </w:pPr>
    </w:p>
    <w:p w14:paraId="2D7B0732" w14:textId="0B68AB6D" w:rsidR="0009596E" w:rsidRDefault="0009596E" w:rsidP="00921EDE">
      <w:pPr>
        <w:spacing w:line="276" w:lineRule="auto"/>
        <w:rPr>
          <w:rFonts w:ascii="Arial" w:hAnsi="Arial" w:cs="Arial"/>
        </w:rPr>
      </w:pPr>
    </w:p>
    <w:p w14:paraId="49851B7C" w14:textId="127C484E" w:rsidR="005E3D0F" w:rsidRDefault="005E3D0F" w:rsidP="00921EDE">
      <w:pPr>
        <w:spacing w:line="276" w:lineRule="auto"/>
        <w:rPr>
          <w:rFonts w:ascii="Arial" w:hAnsi="Arial" w:cs="Arial"/>
        </w:rPr>
      </w:pPr>
    </w:p>
    <w:p w14:paraId="44EE8D29" w14:textId="0EAA39E9" w:rsidR="005E3D0F" w:rsidRDefault="005E3D0F" w:rsidP="00921EDE">
      <w:pPr>
        <w:spacing w:line="276" w:lineRule="auto"/>
        <w:rPr>
          <w:rFonts w:ascii="Arial" w:hAnsi="Arial" w:cs="Arial"/>
        </w:rPr>
      </w:pPr>
    </w:p>
    <w:p w14:paraId="337C5538" w14:textId="77777777" w:rsidR="005E3D0F" w:rsidRDefault="005E3D0F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0656F334" w14:textId="6044ADAE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C7CF31" w14:textId="7E99DFD3" w:rsidR="0047568E" w:rsidRDefault="0047568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02C9244" w14:textId="216B63CC" w:rsidR="005579BD" w:rsidRDefault="005579BD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E05131" w14:textId="77777777" w:rsidR="005579BD" w:rsidRDefault="005579BD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902783" w14:textId="77777777" w:rsidR="005579BD" w:rsidRDefault="005579BD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6E8EF5" w14:textId="2A360DC9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</w:t>
      </w:r>
      <w:r w:rsidR="00430062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6F6F0679" w14:textId="78F770A6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</w:t>
      </w:r>
      <w:r w:rsidR="00430062">
        <w:rPr>
          <w:rFonts w:ascii="Arial" w:hAnsi="Arial" w:cs="Arial"/>
        </w:rPr>
        <w:t xml:space="preserve">                   </w:t>
      </w:r>
      <w:r w:rsidRPr="00D82BC3">
        <w:rPr>
          <w:rFonts w:ascii="Arial" w:hAnsi="Arial" w:cs="Arial"/>
        </w:rPr>
        <w:t>Vocal Primera.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E4825C" w14:textId="51489C8A" w:rsidR="0047568E" w:rsidRDefault="0047568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AA2CB4" w14:textId="4081D5AC" w:rsidR="005579BD" w:rsidRDefault="005579BD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EF10FC" w14:textId="77777777" w:rsidR="005579BD" w:rsidRDefault="005579BD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EC34797" w14:textId="77777777" w:rsidR="009D7618" w:rsidRDefault="009D7618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73AA25" w14:textId="2DBB8DC4" w:rsidR="00C22F49" w:rsidRDefault="00921EDE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C. Arturo Torres Pérez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</w:t>
      </w:r>
      <w:r w:rsidRPr="00D82BC3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Jorge Fausto Bustamante García </w:t>
      </w:r>
      <w:r>
        <w:rPr>
          <w:rFonts w:ascii="Arial" w:hAnsi="Arial" w:cs="Arial"/>
        </w:rPr>
        <w:t xml:space="preserve">     </w:t>
      </w:r>
      <w:r w:rsidRPr="00D82BC3">
        <w:rPr>
          <w:rFonts w:ascii="Arial" w:hAnsi="Arial" w:cs="Arial"/>
        </w:rPr>
        <w:t>Vocal</w:t>
      </w:r>
      <w:r>
        <w:rPr>
          <w:rFonts w:ascii="Arial" w:hAnsi="Arial" w:cs="Arial"/>
        </w:rPr>
        <w:t xml:space="preserve"> Segundo</w:t>
      </w:r>
      <w:r w:rsidRPr="00D82BC3">
        <w:rPr>
          <w:rFonts w:ascii="Arial" w:hAnsi="Arial" w:cs="Arial"/>
        </w:rPr>
        <w:t xml:space="preserve">.                                   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>Comisario</w:t>
      </w:r>
    </w:p>
    <w:p w14:paraId="0F3A6695" w14:textId="4E7E1574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5609ED3D" w14:textId="55DF1ECA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6BAD1F38" w14:textId="6B93A080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198143C4" w14:textId="0F117406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2B9CB80A" w14:textId="364D1167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sectPr w:rsidR="002053E5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63CE9" w14:textId="77777777" w:rsidR="00D05A0F" w:rsidRDefault="00D05A0F" w:rsidP="00505074">
      <w:r>
        <w:separator/>
      </w:r>
    </w:p>
  </w:endnote>
  <w:endnote w:type="continuationSeparator" w:id="0">
    <w:p w14:paraId="52686C0F" w14:textId="77777777" w:rsidR="00D05A0F" w:rsidRDefault="00D05A0F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0484156E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127C7A">
      <w:rPr>
        <w:rFonts w:ascii="Cambria" w:hAnsi="Cambria"/>
        <w:i/>
        <w:sz w:val="18"/>
      </w:rPr>
      <w:t>Cuadragésima</w:t>
    </w:r>
    <w:r w:rsidR="005A46F1">
      <w:rPr>
        <w:rFonts w:ascii="Cambria" w:hAnsi="Cambria"/>
        <w:i/>
        <w:sz w:val="18"/>
      </w:rPr>
      <w:t xml:space="preserve"> </w:t>
    </w:r>
    <w:r w:rsidR="00A3427A">
      <w:rPr>
        <w:rFonts w:ascii="Cambria" w:hAnsi="Cambria"/>
        <w:i/>
        <w:sz w:val="18"/>
      </w:rPr>
      <w:t>Novena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C60760">
      <w:rPr>
        <w:rFonts w:ascii="Cambria" w:hAnsi="Cambria"/>
        <w:i/>
        <w:sz w:val="18"/>
      </w:rPr>
      <w:t>2</w:t>
    </w:r>
    <w:r w:rsidR="00A3427A">
      <w:rPr>
        <w:rFonts w:ascii="Cambria" w:hAnsi="Cambria"/>
        <w:i/>
        <w:sz w:val="18"/>
      </w:rPr>
      <w:t>9</w:t>
    </w:r>
    <w:r>
      <w:rPr>
        <w:rFonts w:ascii="Cambria" w:hAnsi="Cambria"/>
        <w:i/>
        <w:sz w:val="18"/>
      </w:rPr>
      <w:t xml:space="preserve"> de </w:t>
    </w:r>
    <w:r w:rsidR="00127C7A">
      <w:rPr>
        <w:rFonts w:ascii="Cambria" w:hAnsi="Cambria"/>
        <w:i/>
        <w:sz w:val="18"/>
      </w:rPr>
      <w:t>septiembre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D8DBD" w14:textId="77777777" w:rsidR="00D05A0F" w:rsidRDefault="00D05A0F" w:rsidP="00505074">
      <w:r>
        <w:separator/>
      </w:r>
    </w:p>
  </w:footnote>
  <w:footnote w:type="continuationSeparator" w:id="0">
    <w:p w14:paraId="7BF717C4" w14:textId="77777777" w:rsidR="00D05A0F" w:rsidRDefault="00D05A0F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14F0B"/>
    <w:rsid w:val="00025235"/>
    <w:rsid w:val="00026E06"/>
    <w:rsid w:val="00030BFD"/>
    <w:rsid w:val="00035ABD"/>
    <w:rsid w:val="00036170"/>
    <w:rsid w:val="00053763"/>
    <w:rsid w:val="00054A1C"/>
    <w:rsid w:val="0006727F"/>
    <w:rsid w:val="00075105"/>
    <w:rsid w:val="00075AB7"/>
    <w:rsid w:val="000861E1"/>
    <w:rsid w:val="000874F2"/>
    <w:rsid w:val="0009596E"/>
    <w:rsid w:val="000B4E7B"/>
    <w:rsid w:val="000B51D1"/>
    <w:rsid w:val="000C5B2F"/>
    <w:rsid w:val="000C70EC"/>
    <w:rsid w:val="000D739C"/>
    <w:rsid w:val="000E2746"/>
    <w:rsid w:val="000F1614"/>
    <w:rsid w:val="000F3632"/>
    <w:rsid w:val="00103CF0"/>
    <w:rsid w:val="001203C4"/>
    <w:rsid w:val="00127C7A"/>
    <w:rsid w:val="0014077F"/>
    <w:rsid w:val="00150315"/>
    <w:rsid w:val="00161EFC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F575E"/>
    <w:rsid w:val="0020268D"/>
    <w:rsid w:val="002053E5"/>
    <w:rsid w:val="002060F1"/>
    <w:rsid w:val="00214686"/>
    <w:rsid w:val="00214F1E"/>
    <w:rsid w:val="002252FE"/>
    <w:rsid w:val="0022549D"/>
    <w:rsid w:val="00240E7C"/>
    <w:rsid w:val="00244623"/>
    <w:rsid w:val="00250337"/>
    <w:rsid w:val="002530AB"/>
    <w:rsid w:val="00273593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F5AA1"/>
    <w:rsid w:val="002F765D"/>
    <w:rsid w:val="0030049D"/>
    <w:rsid w:val="003015DA"/>
    <w:rsid w:val="00312461"/>
    <w:rsid w:val="00312DAA"/>
    <w:rsid w:val="00320B59"/>
    <w:rsid w:val="003210E7"/>
    <w:rsid w:val="003300E8"/>
    <w:rsid w:val="0037163E"/>
    <w:rsid w:val="003938CA"/>
    <w:rsid w:val="003C5855"/>
    <w:rsid w:val="003C7E27"/>
    <w:rsid w:val="003F7C21"/>
    <w:rsid w:val="0042441A"/>
    <w:rsid w:val="00430062"/>
    <w:rsid w:val="00432E16"/>
    <w:rsid w:val="004576F6"/>
    <w:rsid w:val="00460A0A"/>
    <w:rsid w:val="0047568E"/>
    <w:rsid w:val="004766F4"/>
    <w:rsid w:val="00480C4D"/>
    <w:rsid w:val="0048169F"/>
    <w:rsid w:val="00493C9E"/>
    <w:rsid w:val="00496B6A"/>
    <w:rsid w:val="004B3588"/>
    <w:rsid w:val="004B4775"/>
    <w:rsid w:val="004E347D"/>
    <w:rsid w:val="004F6D09"/>
    <w:rsid w:val="005011A4"/>
    <w:rsid w:val="00505074"/>
    <w:rsid w:val="00505660"/>
    <w:rsid w:val="005062EC"/>
    <w:rsid w:val="00512596"/>
    <w:rsid w:val="005168D9"/>
    <w:rsid w:val="00527476"/>
    <w:rsid w:val="005409CE"/>
    <w:rsid w:val="00543E4B"/>
    <w:rsid w:val="005579BD"/>
    <w:rsid w:val="005649EE"/>
    <w:rsid w:val="005653EA"/>
    <w:rsid w:val="00580F37"/>
    <w:rsid w:val="0058655D"/>
    <w:rsid w:val="005945E8"/>
    <w:rsid w:val="005A46F1"/>
    <w:rsid w:val="005E3D0F"/>
    <w:rsid w:val="005E5F05"/>
    <w:rsid w:val="005F5E8A"/>
    <w:rsid w:val="005F6794"/>
    <w:rsid w:val="006067FE"/>
    <w:rsid w:val="00606E18"/>
    <w:rsid w:val="0061401C"/>
    <w:rsid w:val="00637B47"/>
    <w:rsid w:val="00654E30"/>
    <w:rsid w:val="006647D2"/>
    <w:rsid w:val="006714D9"/>
    <w:rsid w:val="006C4471"/>
    <w:rsid w:val="006F402D"/>
    <w:rsid w:val="00704D30"/>
    <w:rsid w:val="00705716"/>
    <w:rsid w:val="0070734F"/>
    <w:rsid w:val="0074629A"/>
    <w:rsid w:val="007844CF"/>
    <w:rsid w:val="007B18EF"/>
    <w:rsid w:val="007C06ED"/>
    <w:rsid w:val="007D2D99"/>
    <w:rsid w:val="007E4ED7"/>
    <w:rsid w:val="00801920"/>
    <w:rsid w:val="0080226D"/>
    <w:rsid w:val="00804956"/>
    <w:rsid w:val="008160B6"/>
    <w:rsid w:val="00836F03"/>
    <w:rsid w:val="00844282"/>
    <w:rsid w:val="00850538"/>
    <w:rsid w:val="00876C0B"/>
    <w:rsid w:val="00877847"/>
    <w:rsid w:val="008B34EC"/>
    <w:rsid w:val="008B36A9"/>
    <w:rsid w:val="008E297D"/>
    <w:rsid w:val="008F363B"/>
    <w:rsid w:val="008F429F"/>
    <w:rsid w:val="0090602D"/>
    <w:rsid w:val="009069C8"/>
    <w:rsid w:val="009100C6"/>
    <w:rsid w:val="00915F58"/>
    <w:rsid w:val="00920943"/>
    <w:rsid w:val="00921EDE"/>
    <w:rsid w:val="009256D5"/>
    <w:rsid w:val="0094357C"/>
    <w:rsid w:val="00950D55"/>
    <w:rsid w:val="00957573"/>
    <w:rsid w:val="00963E43"/>
    <w:rsid w:val="00965848"/>
    <w:rsid w:val="00973EF4"/>
    <w:rsid w:val="0098237B"/>
    <w:rsid w:val="009B47A1"/>
    <w:rsid w:val="009C6227"/>
    <w:rsid w:val="009D614F"/>
    <w:rsid w:val="009D7618"/>
    <w:rsid w:val="00A31065"/>
    <w:rsid w:val="00A3427A"/>
    <w:rsid w:val="00A42174"/>
    <w:rsid w:val="00A532BC"/>
    <w:rsid w:val="00A53EA3"/>
    <w:rsid w:val="00A56332"/>
    <w:rsid w:val="00A615D2"/>
    <w:rsid w:val="00A960AD"/>
    <w:rsid w:val="00AA1328"/>
    <w:rsid w:val="00AA2238"/>
    <w:rsid w:val="00AC1D9A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D65"/>
    <w:rsid w:val="00B57E43"/>
    <w:rsid w:val="00B628D7"/>
    <w:rsid w:val="00B641B0"/>
    <w:rsid w:val="00B67337"/>
    <w:rsid w:val="00B70620"/>
    <w:rsid w:val="00B96342"/>
    <w:rsid w:val="00BB5522"/>
    <w:rsid w:val="00BB600B"/>
    <w:rsid w:val="00BC7C78"/>
    <w:rsid w:val="00BD3804"/>
    <w:rsid w:val="00BD434F"/>
    <w:rsid w:val="00BD786B"/>
    <w:rsid w:val="00C07082"/>
    <w:rsid w:val="00C11EA6"/>
    <w:rsid w:val="00C16C42"/>
    <w:rsid w:val="00C17618"/>
    <w:rsid w:val="00C22F49"/>
    <w:rsid w:val="00C25E29"/>
    <w:rsid w:val="00C335F7"/>
    <w:rsid w:val="00C47329"/>
    <w:rsid w:val="00C60760"/>
    <w:rsid w:val="00C608F0"/>
    <w:rsid w:val="00C65BB6"/>
    <w:rsid w:val="00C803D9"/>
    <w:rsid w:val="00C84FE3"/>
    <w:rsid w:val="00CB7833"/>
    <w:rsid w:val="00CC13E3"/>
    <w:rsid w:val="00CE0CE8"/>
    <w:rsid w:val="00CE5150"/>
    <w:rsid w:val="00CE79D8"/>
    <w:rsid w:val="00D05A0F"/>
    <w:rsid w:val="00D237FB"/>
    <w:rsid w:val="00D30B39"/>
    <w:rsid w:val="00D34B32"/>
    <w:rsid w:val="00D45C23"/>
    <w:rsid w:val="00D478AD"/>
    <w:rsid w:val="00D52369"/>
    <w:rsid w:val="00D54AB3"/>
    <w:rsid w:val="00D96B13"/>
    <w:rsid w:val="00D97D53"/>
    <w:rsid w:val="00DA74F3"/>
    <w:rsid w:val="00DC0B0F"/>
    <w:rsid w:val="00DC1402"/>
    <w:rsid w:val="00DC65C4"/>
    <w:rsid w:val="00DD4172"/>
    <w:rsid w:val="00DD5028"/>
    <w:rsid w:val="00DD7A1A"/>
    <w:rsid w:val="00DF72EC"/>
    <w:rsid w:val="00E22916"/>
    <w:rsid w:val="00E3774A"/>
    <w:rsid w:val="00E54B44"/>
    <w:rsid w:val="00E656A9"/>
    <w:rsid w:val="00E77AD2"/>
    <w:rsid w:val="00E81217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6F58"/>
    <w:rsid w:val="00F659BB"/>
    <w:rsid w:val="00F854FE"/>
    <w:rsid w:val="00FA6561"/>
    <w:rsid w:val="00FB7FC5"/>
    <w:rsid w:val="00FC1823"/>
    <w:rsid w:val="00FC285B"/>
    <w:rsid w:val="00FC5DD1"/>
    <w:rsid w:val="00FD285F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2060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27</cp:revision>
  <cp:lastPrinted>2022-09-29T16:37:00Z</cp:lastPrinted>
  <dcterms:created xsi:type="dcterms:W3CDTF">2022-07-12T17:22:00Z</dcterms:created>
  <dcterms:modified xsi:type="dcterms:W3CDTF">2022-09-29T17:41:00Z</dcterms:modified>
</cp:coreProperties>
</file>