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6609D291" w:rsidR="008F429F" w:rsidRDefault="00BB5522" w:rsidP="00F35F26">
      <w:pPr>
        <w:spacing w:line="360" w:lineRule="auto"/>
        <w:jc w:val="both"/>
        <w:rPr>
          <w:rFonts w:ascii="Arial" w:hAnsi="Arial" w:cs="Arial"/>
          <w:b/>
        </w:rPr>
      </w:pPr>
      <w:r>
        <w:rPr>
          <w:rFonts w:ascii="Arial" w:hAnsi="Arial" w:cs="Arial"/>
          <w:b/>
        </w:rPr>
        <w:t xml:space="preserve">ACTA DE LA </w:t>
      </w:r>
      <w:r w:rsidR="001C5C85">
        <w:rPr>
          <w:rFonts w:ascii="Arial" w:hAnsi="Arial" w:cs="Arial"/>
          <w:b/>
        </w:rPr>
        <w:t xml:space="preserve">SEXAGÉSIMA </w:t>
      </w:r>
      <w:r w:rsidR="00E75D06">
        <w:rPr>
          <w:rFonts w:ascii="Arial" w:hAnsi="Arial" w:cs="Arial"/>
          <w:b/>
        </w:rPr>
        <w:t>SEGUNDA</w:t>
      </w:r>
      <w:r w:rsidR="00480C4D">
        <w:rPr>
          <w:rFonts w:ascii="Arial" w:hAnsi="Arial" w:cs="Arial"/>
          <w:b/>
        </w:rPr>
        <w:t xml:space="preserve"> SESIÓN EXTRAORDINARIA 2022</w:t>
      </w:r>
      <w:r w:rsidR="008F429F" w:rsidRPr="00250337">
        <w:rPr>
          <w:rFonts w:ascii="Arial" w:hAnsi="Arial" w:cs="Arial"/>
          <w:b/>
        </w:rPr>
        <w:t xml:space="preserve"> DEL COMITÉ DE TRANSPARENCIA DEL </w:t>
      </w:r>
      <w:r w:rsidR="00C608F0" w:rsidRPr="00250337">
        <w:rPr>
          <w:rFonts w:ascii="Arial" w:hAnsi="Arial" w:cs="Arial"/>
          <w:b/>
        </w:rPr>
        <w:t>ÓRGANO GARANTE DE ACCESO A LA INFORMACIÓN PÚBLICA, TRANSPARENCIA, PROTECCIÓN DE DATOS</w:t>
      </w:r>
      <w:r w:rsidR="0070734F">
        <w:rPr>
          <w:rFonts w:ascii="Arial" w:hAnsi="Arial" w:cs="Arial"/>
          <w:b/>
        </w:rPr>
        <w:t xml:space="preserve"> PERSONALES</w:t>
      </w:r>
      <w:r w:rsidR="00C608F0" w:rsidRPr="00250337">
        <w:rPr>
          <w:rFonts w:ascii="Arial" w:hAnsi="Arial" w:cs="Arial"/>
          <w:b/>
        </w:rPr>
        <w:t xml:space="preserve"> Y BUEN GOBIERNO DEL ESTADO DE OAXACA.</w:t>
      </w:r>
      <w:r w:rsidR="00C16C42">
        <w:rPr>
          <w:rFonts w:ascii="Arial" w:hAnsi="Arial" w:cs="Arial"/>
          <w:b/>
        </w:rPr>
        <w:t xml:space="preserve"> </w:t>
      </w:r>
      <w:r w:rsidR="008F429F" w:rsidRPr="00250337">
        <w:rPr>
          <w:rFonts w:ascii="Arial" w:hAnsi="Arial" w:cs="Arial"/>
          <w:b/>
        </w:rPr>
        <w:t xml:space="preserve">- - - - - - - - - - - </w:t>
      </w:r>
    </w:p>
    <w:p w14:paraId="46DBD9C9" w14:textId="0EEA3115" w:rsidR="00DD5028" w:rsidRPr="00250337" w:rsidRDefault="00C608F0" w:rsidP="00F35F26">
      <w:pPr>
        <w:spacing w:line="360" w:lineRule="auto"/>
        <w:jc w:val="both"/>
        <w:rPr>
          <w:rFonts w:ascii="Arial" w:hAnsi="Arial" w:cs="Arial"/>
        </w:rPr>
      </w:pPr>
      <w:r w:rsidRPr="00025235">
        <w:rPr>
          <w:rFonts w:ascii="Arial" w:hAnsi="Arial" w:cs="Arial"/>
        </w:rPr>
        <w:t>S</w:t>
      </w:r>
      <w:r w:rsidR="008F429F" w:rsidRPr="00025235">
        <w:rPr>
          <w:rFonts w:ascii="Arial" w:hAnsi="Arial" w:cs="Arial"/>
        </w:rPr>
        <w:t xml:space="preserve">iendo las </w:t>
      </w:r>
      <w:r w:rsidR="00E75D06">
        <w:rPr>
          <w:rFonts w:ascii="Arial" w:hAnsi="Arial" w:cs="Arial"/>
        </w:rPr>
        <w:t>catorce</w:t>
      </w:r>
      <w:r w:rsidR="00460A0A" w:rsidRPr="00025235">
        <w:rPr>
          <w:rFonts w:ascii="Arial" w:hAnsi="Arial" w:cs="Arial"/>
        </w:rPr>
        <w:t xml:space="preserve"> horas</w:t>
      </w:r>
      <w:r w:rsidR="00480C4D">
        <w:rPr>
          <w:rFonts w:ascii="Arial" w:hAnsi="Arial" w:cs="Arial"/>
        </w:rPr>
        <w:t xml:space="preserve"> </w:t>
      </w:r>
      <w:r w:rsidR="00BB5522">
        <w:rPr>
          <w:rFonts w:ascii="Arial" w:hAnsi="Arial" w:cs="Arial"/>
        </w:rPr>
        <w:t xml:space="preserve">con </w:t>
      </w:r>
      <w:r w:rsidR="00E75D06">
        <w:rPr>
          <w:rFonts w:ascii="Arial" w:hAnsi="Arial" w:cs="Arial"/>
        </w:rPr>
        <w:t>dos</w:t>
      </w:r>
      <w:r w:rsidR="00BB5522">
        <w:rPr>
          <w:rFonts w:ascii="Arial" w:hAnsi="Arial" w:cs="Arial"/>
        </w:rPr>
        <w:t xml:space="preserve"> minutos </w:t>
      </w:r>
      <w:r w:rsidR="002A55C2">
        <w:rPr>
          <w:rFonts w:ascii="Arial" w:hAnsi="Arial" w:cs="Arial"/>
        </w:rPr>
        <w:t>de</w:t>
      </w:r>
      <w:r w:rsidR="00654E30">
        <w:rPr>
          <w:rFonts w:ascii="Arial" w:hAnsi="Arial" w:cs="Arial"/>
        </w:rPr>
        <w:t xml:space="preserve">l </w:t>
      </w:r>
      <w:r w:rsidR="00E75D06">
        <w:rPr>
          <w:rFonts w:ascii="Arial" w:hAnsi="Arial" w:cs="Arial"/>
        </w:rPr>
        <w:t>04</w:t>
      </w:r>
      <w:r w:rsidR="002A55C2">
        <w:rPr>
          <w:rFonts w:ascii="Arial" w:hAnsi="Arial" w:cs="Arial"/>
        </w:rPr>
        <w:t xml:space="preserve"> </w:t>
      </w:r>
      <w:r w:rsidR="008F429F" w:rsidRPr="00250337">
        <w:rPr>
          <w:rFonts w:ascii="Arial" w:hAnsi="Arial" w:cs="Arial"/>
        </w:rPr>
        <w:t xml:space="preserve">de </w:t>
      </w:r>
      <w:r w:rsidR="00E75D06">
        <w:rPr>
          <w:rFonts w:ascii="Arial" w:hAnsi="Arial" w:cs="Arial"/>
        </w:rPr>
        <w:t>noviembre</w:t>
      </w:r>
      <w:r w:rsidR="00480C4D">
        <w:rPr>
          <w:rFonts w:ascii="Arial" w:hAnsi="Arial" w:cs="Arial"/>
        </w:rPr>
        <w:t xml:space="preserve"> de dos mil veintidós</w:t>
      </w:r>
      <w:r w:rsidRPr="00250337">
        <w:rPr>
          <w:rFonts w:ascii="Arial" w:hAnsi="Arial" w:cs="Arial"/>
        </w:rPr>
        <w:t>, se re</w:t>
      </w:r>
      <w:r w:rsidR="00FD285F">
        <w:rPr>
          <w:rFonts w:ascii="Arial" w:hAnsi="Arial" w:cs="Arial"/>
        </w:rPr>
        <w:t xml:space="preserve">unieron vía remota, </w:t>
      </w:r>
      <w:r w:rsidR="003015DA">
        <w:rPr>
          <w:rFonts w:ascii="Arial" w:hAnsi="Arial" w:cs="Arial"/>
        </w:rPr>
        <w:t>las ciudadana</w:t>
      </w:r>
      <w:r w:rsidR="008F429F" w:rsidRPr="00250337">
        <w:rPr>
          <w:rFonts w:ascii="Arial" w:hAnsi="Arial" w:cs="Arial"/>
        </w:rPr>
        <w:t>s</w:t>
      </w:r>
      <w:r w:rsidR="003015DA">
        <w:rPr>
          <w:rFonts w:ascii="Arial" w:hAnsi="Arial" w:cs="Arial"/>
        </w:rPr>
        <w:t xml:space="preserve"> y los ciudadanos</w:t>
      </w:r>
      <w:r w:rsidR="008F429F" w:rsidRPr="00250337">
        <w:rPr>
          <w:rFonts w:ascii="Arial" w:hAnsi="Arial" w:cs="Arial"/>
        </w:rPr>
        <w:t xml:space="preserve">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C. Luis Alberto Pavón Mercado, Presidente; C. Carlos Bautista Rojas, Se</w:t>
      </w:r>
      <w:r w:rsidR="00E81217">
        <w:rPr>
          <w:rFonts w:ascii="Arial" w:hAnsi="Arial" w:cs="Arial"/>
        </w:rPr>
        <w:t>cretario Ejecutivo</w:t>
      </w:r>
      <w:r w:rsidRPr="00250337">
        <w:rPr>
          <w:rFonts w:ascii="Arial" w:hAnsi="Arial" w:cs="Arial"/>
        </w:rPr>
        <w:t>;</w:t>
      </w:r>
      <w:r w:rsidR="00030BFD">
        <w:rPr>
          <w:rFonts w:ascii="Arial" w:hAnsi="Arial" w:cs="Arial"/>
        </w:rPr>
        <w:t xml:space="preserve"> C. </w:t>
      </w:r>
      <w:r w:rsidR="008F363B">
        <w:rPr>
          <w:rFonts w:ascii="Arial" w:hAnsi="Arial" w:cs="Arial"/>
        </w:rPr>
        <w:t>Mayra Lorena López Pacheco,</w:t>
      </w:r>
      <w:r w:rsidR="00957573">
        <w:rPr>
          <w:rFonts w:ascii="Arial" w:hAnsi="Arial" w:cs="Arial"/>
        </w:rPr>
        <w:t xml:space="preserve"> </w:t>
      </w:r>
      <w:r w:rsidR="008F363B">
        <w:rPr>
          <w:rFonts w:ascii="Arial" w:hAnsi="Arial" w:cs="Arial"/>
        </w:rPr>
        <w:t>Vocal</w:t>
      </w:r>
      <w:r w:rsidR="00030BFD">
        <w:rPr>
          <w:rFonts w:ascii="Arial" w:hAnsi="Arial" w:cs="Arial"/>
        </w:rPr>
        <w:t xml:space="preserve"> Primera;</w:t>
      </w:r>
      <w:r w:rsidRPr="00250337">
        <w:rPr>
          <w:rFonts w:ascii="Arial" w:hAnsi="Arial" w:cs="Arial"/>
        </w:rPr>
        <w:t xml:space="preserve"> C. </w:t>
      </w:r>
      <w:r w:rsidR="00AD0A54">
        <w:rPr>
          <w:rFonts w:ascii="Arial" w:hAnsi="Arial" w:cs="Arial"/>
        </w:rPr>
        <w:t>Arturo Torres Pérez</w:t>
      </w:r>
      <w:r w:rsidRPr="00250337">
        <w:rPr>
          <w:rFonts w:ascii="Arial" w:hAnsi="Arial" w:cs="Arial"/>
        </w:rPr>
        <w:t>,</w:t>
      </w:r>
      <w:r w:rsidR="004576F6">
        <w:rPr>
          <w:rFonts w:ascii="Arial" w:hAnsi="Arial" w:cs="Arial"/>
        </w:rPr>
        <w:t xml:space="preserve"> </w:t>
      </w:r>
      <w:r w:rsidR="00AD0A54">
        <w:rPr>
          <w:rFonts w:ascii="Arial" w:hAnsi="Arial" w:cs="Arial"/>
        </w:rPr>
        <w:t>Vocal Segundo</w:t>
      </w:r>
      <w:r w:rsidRPr="00250337">
        <w:rPr>
          <w:rFonts w:ascii="Arial" w:hAnsi="Arial" w:cs="Arial"/>
        </w:rPr>
        <w:t xml:space="preserve"> y el C. Jorge Fausto Bustamante García, Comisario</w:t>
      </w:r>
      <w:r w:rsidR="008F429F" w:rsidRPr="00250337">
        <w:rPr>
          <w:rFonts w:ascii="Arial" w:hAnsi="Arial" w:cs="Arial"/>
        </w:rPr>
        <w:t>. Con la finalidad de ce</w:t>
      </w:r>
      <w:r w:rsidR="00AE4F6D">
        <w:rPr>
          <w:rFonts w:ascii="Arial" w:hAnsi="Arial" w:cs="Arial"/>
        </w:rPr>
        <w:t xml:space="preserve">lebrar la </w:t>
      </w:r>
      <w:r w:rsidR="001C5C85">
        <w:rPr>
          <w:rFonts w:ascii="Arial" w:hAnsi="Arial" w:cs="Arial"/>
          <w:b/>
        </w:rPr>
        <w:t xml:space="preserve">Sexagésima </w:t>
      </w:r>
      <w:r w:rsidR="00E75D06">
        <w:rPr>
          <w:rFonts w:ascii="Arial" w:hAnsi="Arial" w:cs="Arial"/>
          <w:b/>
        </w:rPr>
        <w:t>Segunda</w:t>
      </w:r>
      <w:r w:rsidR="001F575E">
        <w:rPr>
          <w:rFonts w:ascii="Arial" w:hAnsi="Arial" w:cs="Arial"/>
          <w:b/>
        </w:rPr>
        <w:t xml:space="preserve"> </w:t>
      </w:r>
      <w:r w:rsidR="00480C4D">
        <w:rPr>
          <w:rFonts w:ascii="Arial" w:hAnsi="Arial" w:cs="Arial"/>
          <w:b/>
        </w:rPr>
        <w:t>Sesión Extraordinaria 2022</w:t>
      </w:r>
      <w:r w:rsidR="008F429F" w:rsidRPr="00250337">
        <w:rPr>
          <w:rFonts w:ascii="Arial" w:hAnsi="Arial" w:cs="Arial"/>
        </w:rPr>
        <w:t xml:space="preserve">, del Comité de Transparencia del </w:t>
      </w:r>
      <w:r w:rsidR="00B96342">
        <w:rPr>
          <w:rFonts w:ascii="Arial" w:hAnsi="Arial" w:cs="Arial"/>
        </w:rPr>
        <w:t xml:space="preserve">Órgano </w:t>
      </w:r>
      <w:r w:rsidR="00DD5028" w:rsidRPr="00250337">
        <w:rPr>
          <w:rFonts w:ascii="Arial" w:hAnsi="Arial" w:cs="Arial"/>
        </w:rPr>
        <w:t>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A532BC">
        <w:rPr>
          <w:rFonts w:ascii="Arial" w:hAnsi="Arial" w:cs="Arial"/>
          <w:b/>
        </w:rPr>
        <w:t>OGAIPO/CT/S.</w:t>
      </w:r>
      <w:r w:rsidR="00BB5522">
        <w:rPr>
          <w:rFonts w:ascii="Arial" w:hAnsi="Arial" w:cs="Arial"/>
          <w:b/>
        </w:rPr>
        <w:t>E./</w:t>
      </w:r>
      <w:r w:rsidR="001C5C85">
        <w:rPr>
          <w:rFonts w:ascii="Arial" w:hAnsi="Arial" w:cs="Arial"/>
          <w:b/>
        </w:rPr>
        <w:t>6</w:t>
      </w:r>
      <w:r w:rsidR="00E75D06">
        <w:rPr>
          <w:rFonts w:ascii="Arial" w:hAnsi="Arial" w:cs="Arial"/>
          <w:b/>
        </w:rPr>
        <w:t>2</w:t>
      </w:r>
      <w:r w:rsidR="00480C4D">
        <w:rPr>
          <w:rFonts w:ascii="Arial" w:hAnsi="Arial" w:cs="Arial"/>
          <w:b/>
        </w:rPr>
        <w:t>/2022</w:t>
      </w:r>
      <w:r w:rsidR="00BB5522">
        <w:rPr>
          <w:rFonts w:ascii="Arial" w:hAnsi="Arial" w:cs="Arial"/>
        </w:rPr>
        <w:t xml:space="preserve"> de fecha </w:t>
      </w:r>
      <w:r w:rsidR="00E75D06">
        <w:rPr>
          <w:rFonts w:ascii="Arial" w:hAnsi="Arial" w:cs="Arial"/>
        </w:rPr>
        <w:t>04</w:t>
      </w:r>
      <w:r w:rsidR="008F429F" w:rsidRPr="00250337">
        <w:rPr>
          <w:rFonts w:ascii="Arial" w:hAnsi="Arial" w:cs="Arial"/>
        </w:rPr>
        <w:t xml:space="preserve"> de </w:t>
      </w:r>
      <w:r w:rsidR="00E75D06">
        <w:rPr>
          <w:rFonts w:ascii="Arial" w:hAnsi="Arial" w:cs="Arial"/>
        </w:rPr>
        <w:t>noviembre</w:t>
      </w:r>
      <w:r w:rsidR="00480C4D">
        <w:rPr>
          <w:rFonts w:ascii="Arial" w:hAnsi="Arial" w:cs="Arial"/>
        </w:rPr>
        <w:t xml:space="preserve"> de 2022</w:t>
      </w:r>
      <w:r w:rsidR="008F429F" w:rsidRPr="00250337">
        <w:rPr>
          <w:rFonts w:ascii="Arial" w:hAnsi="Arial" w:cs="Arial"/>
        </w:rPr>
        <w:t xml:space="preserve">,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las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030BFD">
        <w:rPr>
          <w:rFonts w:ascii="Arial" w:hAnsi="Arial" w:cs="Arial"/>
        </w:rPr>
        <w:t xml:space="preserve"> </w:t>
      </w:r>
      <w:r w:rsidR="00E75D06">
        <w:rPr>
          <w:rFonts w:ascii="Arial" w:hAnsi="Arial" w:cs="Arial"/>
        </w:rPr>
        <w:t xml:space="preserve">- - - - - - - - - - - - - - - - - - - - - - - - - - - - - - - - - - - - - - - - - - - - - - - - - - - - - - </w:t>
      </w:r>
    </w:p>
    <w:p w14:paraId="5FE42B3C" w14:textId="2AC40052" w:rsidR="008F429F" w:rsidRDefault="00B54D65" w:rsidP="00F35F26">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w:t>
      </w:r>
      <w:r w:rsidR="002A55C2">
        <w:rPr>
          <w:rFonts w:ascii="Arial" w:hAnsi="Arial" w:cs="Arial"/>
        </w:rPr>
        <w:t xml:space="preserve"> lo dispuesto por el artículo 15</w:t>
      </w:r>
      <w:r w:rsidR="008F429F" w:rsidRPr="00250337">
        <w:rPr>
          <w:rFonts w:ascii="Arial" w:hAnsi="Arial" w:cs="Arial"/>
        </w:rPr>
        <w:t xml:space="preserve"> fracción IV del</w:t>
      </w:r>
      <w:r w:rsidR="002A55C2">
        <w:rPr>
          <w:rFonts w:ascii="Arial" w:hAnsi="Arial" w:cs="Arial"/>
        </w:rPr>
        <w:t xml:space="preserve"> Reglamento Interno</w:t>
      </w:r>
      <w:r w:rsidR="00B96342">
        <w:rPr>
          <w:rFonts w:ascii="Arial" w:hAnsi="Arial" w:cs="Arial"/>
        </w:rPr>
        <w:t xml:space="preserve"> del</w:t>
      </w:r>
      <w:r w:rsidRPr="00250337">
        <w:rPr>
          <w:rFonts w:ascii="Arial" w:hAnsi="Arial" w:cs="Arial"/>
        </w:rPr>
        <w:t xml:space="preserve"> Órgano Colegiado,</w:t>
      </w:r>
      <w:r w:rsidR="008F429F" w:rsidRPr="00250337">
        <w:rPr>
          <w:rFonts w:ascii="Arial" w:hAnsi="Arial" w:cs="Arial"/>
        </w:rPr>
        <w:t xml:space="preserve"> manifestó que se encuentran presentes vía r</w:t>
      </w:r>
      <w:r w:rsidR="00030BFD">
        <w:rPr>
          <w:rFonts w:ascii="Arial" w:hAnsi="Arial" w:cs="Arial"/>
        </w:rPr>
        <w:t>emota, la totalidad</w:t>
      </w:r>
      <w:r w:rsidRPr="00250337">
        <w:rPr>
          <w:rFonts w:ascii="Arial" w:hAnsi="Arial" w:cs="Arial"/>
        </w:rPr>
        <w:t xml:space="preserve">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3015DA">
        <w:rPr>
          <w:rFonts w:ascii="Arial" w:hAnsi="Arial" w:cs="Arial"/>
        </w:rPr>
        <w:t xml:space="preserve">- - - - - - - - - - - - - - - </w:t>
      </w:r>
      <w:r w:rsidR="00FA6561">
        <w:rPr>
          <w:rFonts w:ascii="Arial" w:hAnsi="Arial" w:cs="Arial"/>
        </w:rPr>
        <w:t xml:space="preserve">- - - - - - - - </w:t>
      </w:r>
    </w:p>
    <w:p w14:paraId="4F5B97AE" w14:textId="62F0A927" w:rsidR="008F429F" w:rsidRDefault="008F429F" w:rsidP="00F35F26">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xml:space="preserve">, relativo a la aprobación del orden del día, el </w:t>
      </w:r>
      <w:proofErr w:type="gramStart"/>
      <w:r w:rsidRPr="00250337">
        <w:rPr>
          <w:rFonts w:ascii="Arial" w:hAnsi="Arial" w:cs="Arial"/>
        </w:rPr>
        <w:t>Presidente</w:t>
      </w:r>
      <w:proofErr w:type="gramEnd"/>
      <w:r w:rsidRPr="00250337">
        <w:rPr>
          <w:rFonts w:ascii="Arial" w:hAnsi="Arial" w:cs="Arial"/>
        </w:rPr>
        <w:t xml:space="preserv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7287BE96" w14:textId="77777777" w:rsidR="00E75D06" w:rsidRPr="002E6A71" w:rsidRDefault="00E75D06" w:rsidP="00E75D06">
      <w:pPr>
        <w:pStyle w:val="Prrafodelista"/>
        <w:numPr>
          <w:ilvl w:val="0"/>
          <w:numId w:val="2"/>
        </w:numPr>
        <w:spacing w:line="276" w:lineRule="auto"/>
        <w:ind w:left="426" w:hanging="425"/>
        <w:jc w:val="both"/>
        <w:rPr>
          <w:rFonts w:ascii="Arial" w:hAnsi="Arial" w:cs="Arial"/>
        </w:rPr>
      </w:pPr>
      <w:bookmarkStart w:id="0" w:name="_Hlk117686280"/>
      <w:r w:rsidRPr="002E6A71">
        <w:rPr>
          <w:rFonts w:ascii="Arial" w:hAnsi="Arial" w:cs="Arial"/>
        </w:rPr>
        <w:t xml:space="preserve">Pase de lista de asistencia y verificación del </w:t>
      </w:r>
      <w:r w:rsidRPr="002E6A71">
        <w:rPr>
          <w:rFonts w:ascii="Arial" w:hAnsi="Arial" w:cs="Arial"/>
          <w:i/>
        </w:rPr>
        <w:t>quórum</w:t>
      </w:r>
      <w:r w:rsidRPr="002E6A71">
        <w:rPr>
          <w:rFonts w:ascii="Arial" w:hAnsi="Arial" w:cs="Arial"/>
        </w:rPr>
        <w:t xml:space="preserve"> legal. - - - - - - - - - - - - - - - </w:t>
      </w:r>
    </w:p>
    <w:p w14:paraId="5CA76FC2" w14:textId="77777777" w:rsidR="00E75D06" w:rsidRDefault="00E75D06" w:rsidP="00E75D06">
      <w:pPr>
        <w:pStyle w:val="Prrafodelista"/>
        <w:numPr>
          <w:ilvl w:val="0"/>
          <w:numId w:val="2"/>
        </w:numPr>
        <w:spacing w:line="276" w:lineRule="auto"/>
        <w:ind w:left="426" w:hanging="425"/>
        <w:jc w:val="both"/>
        <w:rPr>
          <w:rFonts w:ascii="Arial" w:hAnsi="Arial" w:cs="Arial"/>
        </w:rPr>
      </w:pPr>
      <w:r w:rsidRPr="002E6A71">
        <w:rPr>
          <w:rFonts w:ascii="Arial" w:hAnsi="Arial" w:cs="Arial"/>
        </w:rPr>
        <w:t xml:space="preserve">Aprobación del Orden del día. - - - - - - - - - - - - - - - - - - - - </w:t>
      </w:r>
      <w:r>
        <w:rPr>
          <w:rFonts w:ascii="Arial" w:hAnsi="Arial" w:cs="Arial"/>
        </w:rPr>
        <w:t xml:space="preserve">- - - - - - - - - - - - - - - </w:t>
      </w:r>
    </w:p>
    <w:p w14:paraId="1E775BA4" w14:textId="77777777" w:rsidR="00E75D06" w:rsidRDefault="00E75D06" w:rsidP="00E75D06">
      <w:pPr>
        <w:pStyle w:val="Prrafodelista"/>
        <w:numPr>
          <w:ilvl w:val="0"/>
          <w:numId w:val="2"/>
        </w:numPr>
        <w:spacing w:line="276" w:lineRule="auto"/>
        <w:ind w:left="426" w:hanging="425"/>
        <w:jc w:val="both"/>
        <w:rPr>
          <w:rFonts w:ascii="Arial" w:hAnsi="Arial" w:cs="Arial"/>
        </w:rPr>
      </w:pPr>
      <w:r>
        <w:rPr>
          <w:rFonts w:ascii="Arial" w:hAnsi="Arial" w:cs="Arial"/>
        </w:rPr>
        <w:t>Aprobación de los Avisos de Privacidad en su modalidad Integral y simplificado de la Dirección de Gobierno Abierto, Dirección de Administración y General. - -</w:t>
      </w:r>
    </w:p>
    <w:p w14:paraId="64036736" w14:textId="77777777" w:rsidR="00E75D06" w:rsidRDefault="00E75D06" w:rsidP="00E75D06">
      <w:pPr>
        <w:pStyle w:val="Prrafodelista"/>
        <w:numPr>
          <w:ilvl w:val="0"/>
          <w:numId w:val="2"/>
        </w:numPr>
        <w:spacing w:line="276" w:lineRule="auto"/>
        <w:ind w:left="426" w:hanging="425"/>
        <w:jc w:val="both"/>
        <w:rPr>
          <w:rFonts w:ascii="Arial" w:hAnsi="Arial" w:cs="Arial"/>
        </w:rPr>
      </w:pPr>
      <w:r>
        <w:rPr>
          <w:rFonts w:ascii="Arial" w:hAnsi="Arial" w:cs="Arial"/>
        </w:rPr>
        <w:t xml:space="preserve">Aprobación del documento de Seguridad actualizado del Órgano Garante de Acceso a la Información Pública, Transparencia, Protección de Datos Personales y Buen Gobierno del estado de Oaxaca. - - - - - - - - - - - - - - - - - - - </w:t>
      </w:r>
    </w:p>
    <w:p w14:paraId="719B6B24" w14:textId="77777777" w:rsidR="00E75D06" w:rsidRDefault="00E75D06" w:rsidP="00E75D06">
      <w:pPr>
        <w:pStyle w:val="Prrafodelista"/>
        <w:numPr>
          <w:ilvl w:val="0"/>
          <w:numId w:val="2"/>
        </w:numPr>
        <w:spacing w:line="276" w:lineRule="auto"/>
        <w:ind w:left="426" w:hanging="425"/>
        <w:jc w:val="both"/>
        <w:rPr>
          <w:rFonts w:ascii="Arial" w:hAnsi="Arial" w:cs="Arial"/>
        </w:rPr>
      </w:pPr>
      <w:r w:rsidRPr="00537E93">
        <w:rPr>
          <w:rFonts w:ascii="Arial" w:hAnsi="Arial" w:cs="Arial"/>
        </w:rPr>
        <w:t>Validación de los Inventarios Generales por Expediente 2021 que emiten las unidades administrativas productoras de la documentación del OGAIPO.</w:t>
      </w:r>
      <w:r>
        <w:rPr>
          <w:rFonts w:ascii="Arial" w:hAnsi="Arial" w:cs="Arial"/>
        </w:rPr>
        <w:t xml:space="preserve"> - - - - - </w:t>
      </w:r>
    </w:p>
    <w:p w14:paraId="726A2CD3" w14:textId="77777777" w:rsidR="00E75D06" w:rsidRDefault="00E75D06" w:rsidP="00E75D06">
      <w:pPr>
        <w:pStyle w:val="Prrafodelista"/>
        <w:numPr>
          <w:ilvl w:val="0"/>
          <w:numId w:val="2"/>
        </w:numPr>
        <w:spacing w:line="276" w:lineRule="auto"/>
        <w:ind w:left="426" w:hanging="425"/>
        <w:jc w:val="both"/>
        <w:rPr>
          <w:rFonts w:ascii="Arial" w:hAnsi="Arial" w:cs="Arial"/>
        </w:rPr>
      </w:pPr>
      <w:r>
        <w:rPr>
          <w:rFonts w:ascii="Arial" w:hAnsi="Arial" w:cs="Arial"/>
        </w:rPr>
        <w:t xml:space="preserve">Lectura y aprobación del acta de la Sexagésima Segunda Sesión Extraordinaria 2022 del Comité de Transparencia del OGAIPO. - - - - - - - - - - - - - - - - - - - - - - </w:t>
      </w:r>
    </w:p>
    <w:p w14:paraId="6E469874" w14:textId="77777777" w:rsidR="00E75D06" w:rsidRPr="002E6A71" w:rsidRDefault="00E75D06" w:rsidP="00E75D06">
      <w:pPr>
        <w:pStyle w:val="Prrafodelista"/>
        <w:numPr>
          <w:ilvl w:val="0"/>
          <w:numId w:val="2"/>
        </w:numPr>
        <w:spacing w:line="276" w:lineRule="auto"/>
        <w:ind w:left="426" w:hanging="425"/>
        <w:jc w:val="both"/>
        <w:rPr>
          <w:rFonts w:ascii="Arial" w:hAnsi="Arial" w:cs="Arial"/>
        </w:rPr>
      </w:pPr>
      <w:r w:rsidRPr="002E6A71">
        <w:rPr>
          <w:rFonts w:ascii="Arial" w:hAnsi="Arial" w:cs="Arial"/>
        </w:rPr>
        <w:lastRenderedPageBreak/>
        <w:t>Clausura de la Sesión.</w:t>
      </w:r>
      <w:r>
        <w:rPr>
          <w:rFonts w:ascii="Arial" w:hAnsi="Arial" w:cs="Arial"/>
        </w:rPr>
        <w:t xml:space="preserve"> </w:t>
      </w:r>
      <w:r w:rsidRPr="002E6A71">
        <w:rPr>
          <w:rFonts w:ascii="Arial" w:hAnsi="Arial" w:cs="Arial"/>
        </w:rPr>
        <w:t>- - - - - - - - - - - - - - - - - - - - - - - - - - - - - - - - - - - - - - - - -</w:t>
      </w:r>
      <w:r>
        <w:rPr>
          <w:rFonts w:ascii="Arial" w:hAnsi="Arial" w:cs="Arial"/>
        </w:rPr>
        <w:t xml:space="preserve"> </w:t>
      </w:r>
      <w:r w:rsidRPr="002E6A71">
        <w:rPr>
          <w:rFonts w:ascii="Arial" w:hAnsi="Arial" w:cs="Arial"/>
        </w:rPr>
        <w:t xml:space="preserve"> </w:t>
      </w:r>
    </w:p>
    <w:bookmarkEnd w:id="0"/>
    <w:p w14:paraId="6348E360" w14:textId="446B8ED6" w:rsidR="00E75D06" w:rsidRDefault="00E656A9" w:rsidP="00E656A9">
      <w:pPr>
        <w:spacing w:line="360" w:lineRule="auto"/>
        <w:jc w:val="both"/>
        <w:rPr>
          <w:rFonts w:ascii="Arial" w:hAnsi="Arial" w:cs="Arial"/>
        </w:rPr>
      </w:pPr>
      <w:r w:rsidRPr="00E656A9">
        <w:rPr>
          <w:rFonts w:ascii="Arial" w:hAnsi="Arial" w:cs="Arial"/>
        </w:rPr>
        <w:t xml:space="preserve">A continuación, el </w:t>
      </w:r>
      <w:proofErr w:type="gramStart"/>
      <w:r w:rsidRPr="00E656A9">
        <w:rPr>
          <w:rFonts w:ascii="Arial" w:hAnsi="Arial" w:cs="Arial"/>
        </w:rPr>
        <w:t>Presidente</w:t>
      </w:r>
      <w:proofErr w:type="gramEnd"/>
      <w:r w:rsidRPr="00E656A9">
        <w:rPr>
          <w:rFonts w:ascii="Arial" w:hAnsi="Arial" w:cs="Arial"/>
        </w:rPr>
        <w:t xml:space="preserve"> del Comité de Transparencia, procedió al desahogo de</w:t>
      </w:r>
      <w:r w:rsidR="001B6F4F">
        <w:rPr>
          <w:rFonts w:ascii="Arial" w:hAnsi="Arial" w:cs="Arial"/>
        </w:rPr>
        <w:t>l</w:t>
      </w:r>
      <w:r w:rsidRPr="00E656A9">
        <w:rPr>
          <w:rFonts w:ascii="Arial" w:hAnsi="Arial" w:cs="Arial"/>
        </w:rPr>
        <w:t xml:space="preserve"> punto número 3 (tres)</w:t>
      </w:r>
      <w:r w:rsidR="0069373A">
        <w:rPr>
          <w:rFonts w:ascii="Arial" w:hAnsi="Arial" w:cs="Arial"/>
        </w:rPr>
        <w:t xml:space="preserve"> </w:t>
      </w:r>
      <w:r w:rsidRPr="00E656A9">
        <w:rPr>
          <w:rFonts w:ascii="Arial" w:hAnsi="Arial" w:cs="Arial"/>
        </w:rPr>
        <w:t>del Orden del día relativo a la aprobación</w:t>
      </w:r>
      <w:r w:rsidR="00492E06">
        <w:rPr>
          <w:rFonts w:ascii="Arial" w:hAnsi="Arial" w:cs="Arial"/>
        </w:rPr>
        <w:t xml:space="preserve"> por este Comité </w:t>
      </w:r>
      <w:r w:rsidR="00492E06" w:rsidRPr="008E4326">
        <w:rPr>
          <w:rFonts w:ascii="Arial" w:hAnsi="Arial" w:cs="Arial"/>
        </w:rPr>
        <w:t>de Transparencia,</w:t>
      </w:r>
      <w:r w:rsidR="00E75D06" w:rsidRPr="008E4326">
        <w:rPr>
          <w:rFonts w:ascii="Arial" w:hAnsi="Arial" w:cs="Arial"/>
        </w:rPr>
        <w:t xml:space="preserve"> de los Avisos de Privacidad en su modalidad Integral y simplificado de la Dirección de Gobierno Abierto, Dirección de Administración y General</w:t>
      </w:r>
      <w:r w:rsidR="00492E06" w:rsidRPr="008E4326">
        <w:rPr>
          <w:rFonts w:ascii="Arial" w:hAnsi="Arial" w:cs="Arial"/>
        </w:rPr>
        <w:t>,</w:t>
      </w:r>
      <w:r w:rsidR="001B6F4F">
        <w:rPr>
          <w:rFonts w:ascii="Arial" w:hAnsi="Arial" w:cs="Arial"/>
        </w:rPr>
        <w:t xml:space="preserve"> e</w:t>
      </w:r>
      <w:r w:rsidR="00492E06">
        <w:rPr>
          <w:rFonts w:ascii="Arial" w:hAnsi="Arial" w:cs="Arial"/>
        </w:rPr>
        <w:t>n tal sentido solicito al Secretario Ejecutivo dar cuenta de este punto. - -</w:t>
      </w:r>
      <w:r w:rsidR="0069373A">
        <w:rPr>
          <w:rFonts w:ascii="Arial" w:hAnsi="Arial" w:cs="Arial"/>
        </w:rPr>
        <w:t xml:space="preserve"> </w:t>
      </w:r>
    </w:p>
    <w:p w14:paraId="63173353" w14:textId="5147C952" w:rsidR="00773324" w:rsidRDefault="00492E06" w:rsidP="00E656A9">
      <w:pPr>
        <w:spacing w:line="360" w:lineRule="auto"/>
        <w:jc w:val="both"/>
        <w:rPr>
          <w:rFonts w:ascii="Arial" w:hAnsi="Arial" w:cs="Arial"/>
        </w:rPr>
      </w:pPr>
      <w:r>
        <w:rPr>
          <w:rFonts w:ascii="Arial" w:hAnsi="Arial" w:cs="Arial"/>
        </w:rPr>
        <w:t>En ese mismo sentido, e</w:t>
      </w:r>
      <w:r w:rsidRPr="00432E16">
        <w:rPr>
          <w:rFonts w:ascii="Arial" w:hAnsi="Arial" w:cs="Arial"/>
        </w:rPr>
        <w:t>l secretario ejecutivo</w:t>
      </w:r>
      <w:r>
        <w:rPr>
          <w:rFonts w:ascii="Arial" w:hAnsi="Arial" w:cs="Arial"/>
        </w:rPr>
        <w:t>, señaló que con fecha 0</w:t>
      </w:r>
      <w:r w:rsidR="00916665">
        <w:rPr>
          <w:rFonts w:ascii="Arial" w:hAnsi="Arial" w:cs="Arial"/>
        </w:rPr>
        <w:t>3</w:t>
      </w:r>
      <w:r w:rsidRPr="00432E16">
        <w:rPr>
          <w:rFonts w:ascii="Arial" w:hAnsi="Arial" w:cs="Arial"/>
        </w:rPr>
        <w:t xml:space="preserve"> de </w:t>
      </w:r>
      <w:r>
        <w:rPr>
          <w:rFonts w:ascii="Arial" w:hAnsi="Arial" w:cs="Arial"/>
        </w:rPr>
        <w:t>noviembre de 2022</w:t>
      </w:r>
      <w:r w:rsidRPr="00432E16">
        <w:rPr>
          <w:rFonts w:ascii="Arial" w:hAnsi="Arial" w:cs="Arial"/>
        </w:rPr>
        <w:t xml:space="preserve">, </w:t>
      </w:r>
      <w:r w:rsidR="00916665" w:rsidRPr="00432E16">
        <w:rPr>
          <w:rFonts w:ascii="Arial" w:hAnsi="Arial" w:cs="Arial"/>
        </w:rPr>
        <w:t xml:space="preserve">fue </w:t>
      </w:r>
      <w:r w:rsidR="00916665">
        <w:rPr>
          <w:rFonts w:ascii="Arial" w:hAnsi="Arial" w:cs="Arial"/>
        </w:rPr>
        <w:t>recibido</w:t>
      </w:r>
      <w:r w:rsidR="002A720C">
        <w:rPr>
          <w:rFonts w:ascii="Arial" w:hAnsi="Arial" w:cs="Arial"/>
        </w:rPr>
        <w:t xml:space="preserve"> por la Secretaría Ejecutiva del </w:t>
      </w:r>
      <w:r w:rsidR="00F657B8">
        <w:rPr>
          <w:rFonts w:ascii="Arial" w:hAnsi="Arial" w:cs="Arial"/>
        </w:rPr>
        <w:t>C</w:t>
      </w:r>
      <w:r w:rsidR="002A720C">
        <w:rPr>
          <w:rFonts w:ascii="Arial" w:hAnsi="Arial" w:cs="Arial"/>
        </w:rPr>
        <w:t xml:space="preserve">omité de Transparencia el oficio con </w:t>
      </w:r>
      <w:r w:rsidR="00916665">
        <w:rPr>
          <w:rFonts w:ascii="Arial" w:hAnsi="Arial" w:cs="Arial"/>
        </w:rPr>
        <w:t>numero OGAIPO/ODP/006/2022</w:t>
      </w:r>
      <w:r w:rsidR="00773324">
        <w:rPr>
          <w:rFonts w:ascii="Arial" w:hAnsi="Arial" w:cs="Arial"/>
        </w:rPr>
        <w:t xml:space="preserve">, mediante el cual manifiesta lo siguiente: - - - - - - - - - - - - - - - - - - - - - - - - - - - - - - - - - - - - - - - - - - - </w:t>
      </w:r>
    </w:p>
    <w:p w14:paraId="41291925" w14:textId="7ECAC2E7" w:rsidR="00773324" w:rsidRPr="00773324" w:rsidRDefault="002A720C" w:rsidP="00773324">
      <w:pPr>
        <w:shd w:val="clear" w:color="auto" w:fill="FFFFFF"/>
        <w:spacing w:after="225" w:line="360" w:lineRule="auto"/>
        <w:jc w:val="both"/>
        <w:rPr>
          <w:rFonts w:ascii="Arial" w:eastAsia="Times New Roman" w:hAnsi="Arial" w:cs="Arial"/>
          <w:i/>
          <w:iCs/>
          <w:color w:val="000000"/>
          <w:lang w:val="es-ES" w:eastAsia="es-MX"/>
        </w:rPr>
      </w:pPr>
      <w:r w:rsidRPr="00773324">
        <w:rPr>
          <w:rFonts w:ascii="Arial" w:hAnsi="Arial" w:cs="Arial"/>
          <w:i/>
          <w:iCs/>
        </w:rPr>
        <w:t xml:space="preserve"> </w:t>
      </w:r>
      <w:r w:rsidR="008E4326">
        <w:rPr>
          <w:rFonts w:ascii="Arial" w:hAnsi="Arial" w:cs="Arial"/>
          <w:i/>
          <w:iCs/>
        </w:rPr>
        <w:t>“</w:t>
      </w:r>
      <w:r w:rsidR="00773324" w:rsidRPr="00773324">
        <w:rPr>
          <w:rFonts w:ascii="Arial" w:hAnsi="Arial" w:cs="Arial"/>
          <w:i/>
          <w:iCs/>
          <w:lang w:val="es-ES"/>
        </w:rPr>
        <w:t xml:space="preserve">Para dar cumplimiento a los principios de </w:t>
      </w:r>
      <w:r w:rsidR="00773324" w:rsidRPr="00773324">
        <w:rPr>
          <w:rFonts w:ascii="Arial" w:hAnsi="Arial" w:cs="Arial"/>
          <w:b/>
          <w:bCs/>
          <w:i/>
          <w:iCs/>
          <w:lang w:val="es-ES"/>
        </w:rPr>
        <w:t>licitud, finalidad, lealtad, consentimiento, calidad, proporcionalidad, información y responsabilidad</w:t>
      </w:r>
      <w:r w:rsidR="00773324" w:rsidRPr="00773324">
        <w:rPr>
          <w:rFonts w:ascii="Arial" w:hAnsi="Arial" w:cs="Arial"/>
          <w:i/>
          <w:iCs/>
          <w:lang w:val="es-ES"/>
        </w:rPr>
        <w:t>, establecidos en el artículo 9 de la Ley de Protección de Datos Personales en Posesión de Sujetos Obligados del Estado de Oaxaca;  y  de acuerdo a lo establecido en el artículo 28 fracción I, de la Ley de Protección de Datos Personales en Posesión de Sujetos Obligados del Estado de Oaxaca, y derivado de los cambios ocurridos en determinadas áreas, remito a usted lo siguiente:</w:t>
      </w:r>
      <w:r w:rsidR="00773324">
        <w:rPr>
          <w:rFonts w:ascii="Arial" w:hAnsi="Arial" w:cs="Arial"/>
          <w:i/>
          <w:iCs/>
          <w:lang w:val="es-ES"/>
        </w:rPr>
        <w:t xml:space="preserve"> - - - - - - - - - - - - - - - -</w:t>
      </w:r>
      <w:r w:rsidR="00773324" w:rsidRPr="00773324">
        <w:rPr>
          <w:rFonts w:ascii="Arial" w:hAnsi="Arial" w:cs="Arial"/>
          <w:i/>
          <w:iCs/>
          <w:lang w:val="es-ES"/>
        </w:rPr>
        <w:t xml:space="preserve">  1. Avisos de Privacidad en su modalidad Integral y Simplificado de las siguientes áreas:</w:t>
      </w:r>
      <w:r w:rsidR="00773324">
        <w:rPr>
          <w:rFonts w:ascii="Arial" w:hAnsi="Arial" w:cs="Arial"/>
          <w:i/>
          <w:iCs/>
          <w:lang w:val="es-ES"/>
        </w:rPr>
        <w:t xml:space="preserve"> - - - - - - - - - - - - - - - - - - - - - - - - - - - - - - - - - - - - - - - - - - - - - - - - - - - - - - - -</w:t>
      </w:r>
    </w:p>
    <w:p w14:paraId="60B681CF" w14:textId="72234569" w:rsidR="00773324" w:rsidRPr="00773324" w:rsidRDefault="00773324" w:rsidP="00773324">
      <w:pPr>
        <w:pStyle w:val="Prrafodelista"/>
        <w:numPr>
          <w:ilvl w:val="0"/>
          <w:numId w:val="5"/>
        </w:numPr>
        <w:shd w:val="clear" w:color="auto" w:fill="FFFFFF"/>
        <w:spacing w:line="360" w:lineRule="auto"/>
        <w:jc w:val="both"/>
        <w:rPr>
          <w:rFonts w:ascii="Arial" w:eastAsia="Times New Roman" w:hAnsi="Arial" w:cs="Arial"/>
          <w:i/>
          <w:iCs/>
          <w:color w:val="000000"/>
          <w:lang w:val="es-ES" w:eastAsia="es-MX"/>
        </w:rPr>
      </w:pPr>
      <w:r w:rsidRPr="00773324">
        <w:rPr>
          <w:rFonts w:ascii="Arial" w:eastAsia="Times New Roman" w:hAnsi="Arial" w:cs="Arial"/>
          <w:i/>
          <w:iCs/>
          <w:color w:val="000000"/>
          <w:lang w:val="es-ES" w:eastAsia="es-MX"/>
        </w:rPr>
        <w:t>Dirección De Gobierno Abierto.</w:t>
      </w:r>
      <w:r w:rsidR="00184D4F">
        <w:rPr>
          <w:rFonts w:ascii="Arial" w:eastAsia="Times New Roman" w:hAnsi="Arial" w:cs="Arial"/>
          <w:i/>
          <w:iCs/>
          <w:color w:val="000000"/>
          <w:lang w:val="es-ES" w:eastAsia="es-MX"/>
        </w:rPr>
        <w:t xml:space="preserve"> - - - - - - - - - - - - - - - - - - - - - - - - - - - - - -</w:t>
      </w:r>
    </w:p>
    <w:p w14:paraId="549ED0CB" w14:textId="475224F6" w:rsidR="00773324" w:rsidRPr="00773324" w:rsidRDefault="00773324" w:rsidP="00773324">
      <w:pPr>
        <w:pStyle w:val="Prrafodelista"/>
        <w:numPr>
          <w:ilvl w:val="0"/>
          <w:numId w:val="5"/>
        </w:numPr>
        <w:shd w:val="clear" w:color="auto" w:fill="FFFFFF"/>
        <w:spacing w:line="360" w:lineRule="auto"/>
        <w:jc w:val="both"/>
        <w:rPr>
          <w:rFonts w:ascii="Arial" w:eastAsia="Times New Roman" w:hAnsi="Arial" w:cs="Arial"/>
          <w:i/>
          <w:iCs/>
          <w:color w:val="000000"/>
          <w:lang w:val="es-ES" w:eastAsia="es-MX"/>
        </w:rPr>
      </w:pPr>
      <w:r w:rsidRPr="00773324">
        <w:rPr>
          <w:rFonts w:ascii="Arial" w:eastAsia="Times New Roman" w:hAnsi="Arial" w:cs="Arial"/>
          <w:i/>
          <w:iCs/>
          <w:color w:val="000000"/>
          <w:lang w:val="es-ES" w:eastAsia="es-MX"/>
        </w:rPr>
        <w:t>Dirección De Administración.</w:t>
      </w:r>
      <w:r w:rsidR="00AD7638">
        <w:rPr>
          <w:rFonts w:ascii="Arial" w:eastAsia="Times New Roman" w:hAnsi="Arial" w:cs="Arial"/>
          <w:i/>
          <w:iCs/>
          <w:color w:val="000000"/>
          <w:lang w:val="es-ES" w:eastAsia="es-MX"/>
        </w:rPr>
        <w:t xml:space="preserve"> - - - - - - - - - - - - - - - - - - - - - - - - - - - - - - - -</w:t>
      </w:r>
    </w:p>
    <w:p w14:paraId="6BBCD97B" w14:textId="2FF88FAE" w:rsidR="00773324" w:rsidRDefault="00773324" w:rsidP="00773324">
      <w:pPr>
        <w:pStyle w:val="Prrafodelista"/>
        <w:numPr>
          <w:ilvl w:val="0"/>
          <w:numId w:val="5"/>
        </w:numPr>
        <w:shd w:val="clear" w:color="auto" w:fill="FFFFFF"/>
        <w:spacing w:line="360" w:lineRule="auto"/>
        <w:jc w:val="both"/>
        <w:rPr>
          <w:rFonts w:ascii="Arial" w:eastAsia="Times New Roman" w:hAnsi="Arial" w:cs="Arial"/>
          <w:i/>
          <w:iCs/>
          <w:color w:val="000000"/>
          <w:lang w:val="es-ES" w:eastAsia="es-MX"/>
        </w:rPr>
      </w:pPr>
      <w:r w:rsidRPr="00773324">
        <w:rPr>
          <w:rFonts w:ascii="Arial" w:eastAsia="Times New Roman" w:hAnsi="Arial" w:cs="Arial"/>
          <w:i/>
          <w:iCs/>
          <w:color w:val="000000"/>
          <w:lang w:val="es-ES" w:eastAsia="es-MX"/>
        </w:rPr>
        <w:t>General: integrado por las áreas Secretaría Técnica, Secretaría General de Acuerdos, Dirección de Asuntos Jurídicos, Dirección de Comunicación, Capacitación, Evaluación, Archivo y Datos Personales y la Dirección De Tecnologías de Transparencia. (las finalidades de la Dirección de Comunicación, Capacitación, Evaluación, Archivo y Datos Personales, son las que fueron actualizadas.)</w:t>
      </w:r>
      <w:r w:rsidR="001B6F4F">
        <w:rPr>
          <w:rFonts w:ascii="Arial" w:eastAsia="Times New Roman" w:hAnsi="Arial" w:cs="Arial"/>
          <w:i/>
          <w:iCs/>
          <w:color w:val="000000"/>
          <w:lang w:val="es-ES" w:eastAsia="es-MX"/>
        </w:rPr>
        <w:t>”</w:t>
      </w:r>
      <w:r w:rsidR="00AD7638">
        <w:rPr>
          <w:rFonts w:ascii="Arial" w:eastAsia="Times New Roman" w:hAnsi="Arial" w:cs="Arial"/>
          <w:i/>
          <w:iCs/>
          <w:color w:val="000000"/>
          <w:lang w:val="es-ES" w:eastAsia="es-MX"/>
        </w:rPr>
        <w:t xml:space="preserve"> - - - - - - - - - - - - - - - - - - -</w:t>
      </w:r>
    </w:p>
    <w:p w14:paraId="2B27A7A4" w14:textId="7295F230" w:rsidR="001A682A" w:rsidRPr="001A682A" w:rsidRDefault="001A682A" w:rsidP="001A682A">
      <w:pPr>
        <w:shd w:val="clear" w:color="auto" w:fill="FFFFFF"/>
        <w:spacing w:line="360" w:lineRule="auto"/>
        <w:jc w:val="both"/>
        <w:rPr>
          <w:rFonts w:ascii="Arial" w:eastAsia="Times New Roman" w:hAnsi="Arial" w:cs="Arial"/>
          <w:i/>
          <w:iCs/>
          <w:color w:val="0000FF"/>
          <w:lang w:val="es-ES" w:eastAsia="es-MX"/>
        </w:rPr>
      </w:pPr>
      <w:r w:rsidRPr="001A682A">
        <w:rPr>
          <w:rFonts w:ascii="Arial" w:eastAsia="Times New Roman" w:hAnsi="Arial" w:cs="Arial"/>
          <w:i/>
          <w:iCs/>
          <w:color w:val="000000"/>
          <w:lang w:val="es-ES" w:eastAsia="es-MX"/>
        </w:rPr>
        <w:t xml:space="preserve">Los avisos de privacidad en su modalidad integral y simplificado, así como el Documento de Seguridad, se remiten para su revisión y aprobación, los cuales se adjuntan de manera impresa y se envían en formato electrónico al correo electrónico: </w:t>
      </w:r>
      <w:hyperlink r:id="rId8" w:history="1">
        <w:r w:rsidRPr="001A682A">
          <w:rPr>
            <w:rStyle w:val="Hipervnculo"/>
            <w:rFonts w:ascii="Arial" w:eastAsia="Times New Roman" w:hAnsi="Arial" w:cs="Arial"/>
            <w:i/>
            <w:iCs/>
            <w:lang w:val="es-ES" w:eastAsia="es-MX"/>
          </w:rPr>
          <w:t>comitedetransparencia@ogaipoaxaca.org.mx</w:t>
        </w:r>
      </w:hyperlink>
      <w:r>
        <w:rPr>
          <w:rStyle w:val="Hipervnculo"/>
          <w:rFonts w:ascii="Arial" w:eastAsia="Times New Roman" w:hAnsi="Arial" w:cs="Arial"/>
          <w:i/>
          <w:iCs/>
          <w:lang w:val="es-ES" w:eastAsia="es-MX"/>
        </w:rPr>
        <w:t xml:space="preserve"> </w:t>
      </w:r>
      <w:r w:rsidRPr="001A682A">
        <w:rPr>
          <w:rStyle w:val="Hipervnculo"/>
          <w:rFonts w:ascii="Arial" w:eastAsia="Times New Roman" w:hAnsi="Arial" w:cs="Arial"/>
          <w:i/>
          <w:iCs/>
          <w:color w:val="auto"/>
          <w:u w:val="none"/>
          <w:lang w:val="es-ES" w:eastAsia="es-MX"/>
        </w:rPr>
        <w:t xml:space="preserve">- - - - - - - - - - - - - - - - - - </w:t>
      </w:r>
    </w:p>
    <w:p w14:paraId="52C14B48" w14:textId="77777777" w:rsidR="004258C3" w:rsidRDefault="004258C3" w:rsidP="004258C3">
      <w:pPr>
        <w:widowControl w:val="0"/>
        <w:autoSpaceDE w:val="0"/>
        <w:autoSpaceDN w:val="0"/>
        <w:adjustRightInd w:val="0"/>
        <w:spacing w:line="360" w:lineRule="auto"/>
        <w:jc w:val="both"/>
        <w:rPr>
          <w:rFonts w:ascii="Arial" w:hAnsi="Arial" w:cs="Arial"/>
        </w:rPr>
      </w:pPr>
      <w:r>
        <w:rPr>
          <w:rFonts w:ascii="Arial" w:hAnsi="Arial" w:cs="Arial"/>
        </w:rPr>
        <w:t xml:space="preserve">Una vez que el </w:t>
      </w:r>
      <w:proofErr w:type="gramStart"/>
      <w:r>
        <w:rPr>
          <w:rFonts w:ascii="Arial" w:hAnsi="Arial" w:cs="Arial"/>
        </w:rPr>
        <w:t>Secretario Ejecutivo</w:t>
      </w:r>
      <w:proofErr w:type="gramEnd"/>
      <w:r>
        <w:rPr>
          <w:rFonts w:ascii="Arial" w:hAnsi="Arial" w:cs="Arial"/>
        </w:rPr>
        <w:t xml:space="preserve"> dio cuenta de este punto del orden del día, se tomaron los acuerdos respectivos. - - - - - - - - - - - - - - - - - - - - - - - - - - - - - - - - - - - </w:t>
      </w:r>
    </w:p>
    <w:p w14:paraId="5D7AB420" w14:textId="1FEB8E81" w:rsidR="004258C3" w:rsidRDefault="004258C3" w:rsidP="004258C3">
      <w:pPr>
        <w:shd w:val="clear" w:color="auto" w:fill="FFFFFF"/>
        <w:spacing w:line="360" w:lineRule="auto"/>
        <w:jc w:val="both"/>
        <w:rPr>
          <w:rFonts w:ascii="Arial" w:hAnsi="Arial" w:cs="Arial"/>
        </w:rPr>
      </w:pPr>
      <w:r>
        <w:rPr>
          <w:rFonts w:ascii="Arial" w:hAnsi="Arial" w:cs="Arial"/>
        </w:rPr>
        <w:t>E</w:t>
      </w:r>
      <w:r w:rsidRPr="00E656A9">
        <w:rPr>
          <w:rFonts w:ascii="Arial" w:hAnsi="Arial" w:cs="Arial"/>
        </w:rPr>
        <w:t xml:space="preserve">l </w:t>
      </w:r>
      <w:proofErr w:type="gramStart"/>
      <w:r w:rsidRPr="00E656A9">
        <w:rPr>
          <w:rFonts w:ascii="Arial" w:hAnsi="Arial" w:cs="Arial"/>
        </w:rPr>
        <w:t>Presidente</w:t>
      </w:r>
      <w:proofErr w:type="gramEnd"/>
      <w:r w:rsidRPr="00E656A9">
        <w:rPr>
          <w:rFonts w:ascii="Arial" w:hAnsi="Arial" w:cs="Arial"/>
        </w:rPr>
        <w:t xml:space="preserve"> del Comité de Transparencia, procedió al desahogo de</w:t>
      </w:r>
      <w:r>
        <w:rPr>
          <w:rFonts w:ascii="Arial" w:hAnsi="Arial" w:cs="Arial"/>
        </w:rPr>
        <w:t>l</w:t>
      </w:r>
      <w:r w:rsidRPr="00E656A9">
        <w:rPr>
          <w:rFonts w:ascii="Arial" w:hAnsi="Arial" w:cs="Arial"/>
        </w:rPr>
        <w:t xml:space="preserve"> punto número </w:t>
      </w:r>
      <w:r w:rsidRPr="001A682A">
        <w:rPr>
          <w:rFonts w:ascii="Arial" w:hAnsi="Arial" w:cs="Arial"/>
        </w:rPr>
        <w:t>4 (cuatro) del</w:t>
      </w:r>
      <w:r w:rsidRPr="00E656A9">
        <w:rPr>
          <w:rFonts w:ascii="Arial" w:hAnsi="Arial" w:cs="Arial"/>
        </w:rPr>
        <w:t xml:space="preserve"> Orden del día relativo a la aprobación</w:t>
      </w:r>
      <w:r>
        <w:rPr>
          <w:rFonts w:ascii="Arial" w:hAnsi="Arial" w:cs="Arial"/>
        </w:rPr>
        <w:t xml:space="preserve"> del documento de Seguridad actualizado del Órgano Garante de Acceso a la Información Pública, Transparencia, Protección de Datos Personales y Buen Gobierno del estado de Oaxaca, en tal sentido solicito al Secretario Ejecutivo dar cuenta de este punto. - - - - - - - - - - - - - -</w:t>
      </w:r>
    </w:p>
    <w:p w14:paraId="1256AF0A" w14:textId="2FD14203" w:rsidR="00AD7638" w:rsidRDefault="00AD7638" w:rsidP="00AD7638">
      <w:pPr>
        <w:spacing w:line="360" w:lineRule="auto"/>
        <w:jc w:val="both"/>
        <w:rPr>
          <w:rFonts w:ascii="Arial" w:hAnsi="Arial" w:cs="Arial"/>
        </w:rPr>
      </w:pPr>
      <w:r>
        <w:rPr>
          <w:rFonts w:ascii="Arial" w:hAnsi="Arial" w:cs="Arial"/>
        </w:rPr>
        <w:lastRenderedPageBreak/>
        <w:t xml:space="preserve">Seguidamente el Secretario Ejecutivo señalo que mediante el oficio con numero OGAIPO/ODP/006/2022, recibido el 03 de noviembre del año en curso se manifiesta lo siguiente: - - - - - - - - - - - - - - - - - - - - - - - - - - - - - - - - - - - - - - - - - - - - - - - - - - - </w:t>
      </w:r>
    </w:p>
    <w:p w14:paraId="0436D64F" w14:textId="77777777" w:rsidR="003102A4" w:rsidRPr="003102A4" w:rsidRDefault="001D51B2" w:rsidP="00D570D0">
      <w:pPr>
        <w:shd w:val="clear" w:color="auto" w:fill="FFFFFF"/>
        <w:spacing w:line="360" w:lineRule="auto"/>
        <w:jc w:val="both"/>
        <w:rPr>
          <w:rFonts w:ascii="Arial" w:hAnsi="Arial" w:cs="Arial"/>
          <w:i/>
          <w:iCs/>
          <w:lang w:val="es-ES"/>
        </w:rPr>
      </w:pPr>
      <w:r w:rsidRPr="003102A4">
        <w:rPr>
          <w:rFonts w:ascii="Arial" w:hAnsi="Arial" w:cs="Arial"/>
          <w:i/>
          <w:iCs/>
        </w:rPr>
        <w:t xml:space="preserve">“ </w:t>
      </w:r>
      <w:r w:rsidRPr="003102A4">
        <w:rPr>
          <w:rFonts w:ascii="Arial" w:hAnsi="Arial" w:cs="Arial"/>
          <w:i/>
          <w:iCs/>
          <w:lang w:val="es-ES"/>
        </w:rPr>
        <w:t xml:space="preserve">Para dar cumplimiento a los principios de </w:t>
      </w:r>
      <w:r w:rsidRPr="003102A4">
        <w:rPr>
          <w:rFonts w:ascii="Arial" w:hAnsi="Arial" w:cs="Arial"/>
          <w:b/>
          <w:bCs/>
          <w:i/>
          <w:iCs/>
          <w:lang w:val="es-ES"/>
        </w:rPr>
        <w:t>licitud, finalidad, lealtad, consentimiento, calidad, proporcionalidad, información y responsabilidad</w:t>
      </w:r>
      <w:r w:rsidRPr="003102A4">
        <w:rPr>
          <w:rFonts w:ascii="Arial" w:hAnsi="Arial" w:cs="Arial"/>
          <w:i/>
          <w:iCs/>
          <w:lang w:val="es-ES"/>
        </w:rPr>
        <w:t>, establecidos en el artículo 9 de la Ley de Protección de Datos Personales en Posesión de Sujetos Obligados del Estado de Oaxaca;  y  de acuerdo a lo establecido en el artículo 28 fracción I, de la Ley de Protección de Datos Personales en Posesión de Sujetos Obligados del Estado de Oaxaca, y derivado de los cambios ocurridos en determinadas áreas, remito a usted lo siguiente: - - - - - - - - - - - - - - - -</w:t>
      </w:r>
    </w:p>
    <w:p w14:paraId="0B68A32E" w14:textId="1596C269" w:rsidR="00D570D0" w:rsidRDefault="003102A4" w:rsidP="00D570D0">
      <w:pPr>
        <w:pStyle w:val="Prrafodelista"/>
        <w:numPr>
          <w:ilvl w:val="0"/>
          <w:numId w:val="6"/>
        </w:numPr>
        <w:shd w:val="clear" w:color="auto" w:fill="FFFFFF"/>
        <w:spacing w:line="360" w:lineRule="auto"/>
        <w:jc w:val="both"/>
        <w:rPr>
          <w:rFonts w:ascii="Arial" w:hAnsi="Arial" w:cs="Arial"/>
          <w:i/>
          <w:iCs/>
          <w:lang w:val="es-ES"/>
        </w:rPr>
      </w:pPr>
      <w:r w:rsidRPr="003102A4">
        <w:rPr>
          <w:rFonts w:ascii="Arial" w:eastAsia="Times New Roman" w:hAnsi="Arial" w:cs="Arial"/>
          <w:i/>
          <w:iCs/>
          <w:color w:val="000000"/>
          <w:lang w:val="es-ES" w:eastAsia="es-MX"/>
        </w:rPr>
        <w:t>Documento de Seguridad actualizado, del Órgano Garante.</w:t>
      </w:r>
      <w:r w:rsidR="001D51B2" w:rsidRPr="003102A4">
        <w:rPr>
          <w:rFonts w:ascii="Arial" w:hAnsi="Arial" w:cs="Arial"/>
          <w:i/>
          <w:iCs/>
          <w:lang w:val="es-ES"/>
        </w:rPr>
        <w:t xml:space="preserve"> </w:t>
      </w:r>
      <w:r w:rsidRPr="003102A4">
        <w:rPr>
          <w:rFonts w:ascii="Arial" w:hAnsi="Arial" w:cs="Arial"/>
          <w:i/>
          <w:iCs/>
          <w:lang w:val="es-ES"/>
        </w:rPr>
        <w:t xml:space="preserve">- - - - - - - - - - </w:t>
      </w:r>
      <w:r w:rsidR="00D570D0">
        <w:rPr>
          <w:rFonts w:ascii="Arial" w:hAnsi="Arial" w:cs="Arial"/>
          <w:i/>
          <w:iCs/>
          <w:lang w:val="es-ES"/>
        </w:rPr>
        <w:t>”</w:t>
      </w:r>
    </w:p>
    <w:p w14:paraId="4C2F9882" w14:textId="5FCC3D04" w:rsidR="00AD7638" w:rsidRDefault="001A682A" w:rsidP="00AD7638">
      <w:pPr>
        <w:widowControl w:val="0"/>
        <w:autoSpaceDE w:val="0"/>
        <w:autoSpaceDN w:val="0"/>
        <w:adjustRightInd w:val="0"/>
        <w:spacing w:line="360" w:lineRule="auto"/>
        <w:jc w:val="both"/>
        <w:rPr>
          <w:rFonts w:ascii="Arial" w:hAnsi="Arial" w:cs="Arial"/>
        </w:rPr>
      </w:pPr>
      <w:r>
        <w:rPr>
          <w:rFonts w:ascii="Arial" w:eastAsia="Times New Roman" w:hAnsi="Arial" w:cs="Arial"/>
          <w:i/>
          <w:iCs/>
          <w:color w:val="000000"/>
          <w:lang w:val="es-ES" w:eastAsia="es-MX"/>
        </w:rPr>
        <w:t>E</w:t>
      </w:r>
      <w:r w:rsidRPr="001A682A">
        <w:rPr>
          <w:rFonts w:ascii="Arial" w:eastAsia="Times New Roman" w:hAnsi="Arial" w:cs="Arial"/>
          <w:i/>
          <w:iCs/>
          <w:color w:val="000000"/>
          <w:lang w:val="es-ES" w:eastAsia="es-MX"/>
        </w:rPr>
        <w:t xml:space="preserve">l Documento de Seguridad, se remiten para su revisión y aprobación, los cuales se adjuntan de manera impresa y se envían en formato electrónico al correo electrónico: </w:t>
      </w:r>
      <w:hyperlink r:id="rId9" w:history="1">
        <w:r w:rsidRPr="001A682A">
          <w:rPr>
            <w:rStyle w:val="Hipervnculo"/>
            <w:rFonts w:ascii="Arial" w:eastAsia="Times New Roman" w:hAnsi="Arial" w:cs="Arial"/>
            <w:i/>
            <w:iCs/>
            <w:lang w:val="es-ES" w:eastAsia="es-MX"/>
          </w:rPr>
          <w:t>comitedetransparencia@ogaipoaxaca.org.mx</w:t>
        </w:r>
      </w:hyperlink>
      <w:r>
        <w:rPr>
          <w:rStyle w:val="Hipervnculo"/>
          <w:rFonts w:ascii="Arial" w:eastAsia="Times New Roman" w:hAnsi="Arial" w:cs="Arial"/>
          <w:i/>
          <w:iCs/>
          <w:lang w:val="es-ES" w:eastAsia="es-MX"/>
        </w:rPr>
        <w:t xml:space="preserve"> </w:t>
      </w:r>
      <w:r w:rsidRPr="001A682A">
        <w:rPr>
          <w:rStyle w:val="Hipervnculo"/>
          <w:rFonts w:ascii="Arial" w:eastAsia="Times New Roman" w:hAnsi="Arial" w:cs="Arial"/>
          <w:i/>
          <w:iCs/>
          <w:color w:val="auto"/>
          <w:u w:val="none"/>
          <w:lang w:val="es-ES" w:eastAsia="es-MX"/>
        </w:rPr>
        <w:t xml:space="preserve">- - - - - - - - - - - - - - - - - - </w:t>
      </w:r>
      <w:r w:rsidR="00AD7638">
        <w:rPr>
          <w:rFonts w:ascii="Arial" w:hAnsi="Arial" w:cs="Arial"/>
        </w:rPr>
        <w:t xml:space="preserve">Una vez que el </w:t>
      </w:r>
      <w:proofErr w:type="gramStart"/>
      <w:r w:rsidR="00AD7638">
        <w:rPr>
          <w:rFonts w:ascii="Arial" w:hAnsi="Arial" w:cs="Arial"/>
        </w:rPr>
        <w:t>Secretario Ejecutivo</w:t>
      </w:r>
      <w:proofErr w:type="gramEnd"/>
      <w:r w:rsidR="00AD7638">
        <w:rPr>
          <w:rFonts w:ascii="Arial" w:hAnsi="Arial" w:cs="Arial"/>
        </w:rPr>
        <w:t xml:space="preserve"> dio cuenta de este punto del orden del día, se tomaron los acuerdos respectivos. - - - - - - - - - - - - - - - - - - - - - - - - - - - - - - - - - - - </w:t>
      </w:r>
    </w:p>
    <w:p w14:paraId="1F1995D1" w14:textId="3CEADCF2" w:rsidR="00AD7638" w:rsidRDefault="00184D4F" w:rsidP="00AD7638">
      <w:pPr>
        <w:widowControl w:val="0"/>
        <w:autoSpaceDE w:val="0"/>
        <w:autoSpaceDN w:val="0"/>
        <w:adjustRightInd w:val="0"/>
        <w:spacing w:line="360" w:lineRule="auto"/>
        <w:jc w:val="both"/>
        <w:rPr>
          <w:rFonts w:ascii="Arial" w:hAnsi="Arial" w:cs="Arial"/>
        </w:rPr>
      </w:pPr>
      <w:r w:rsidRPr="00E656A9">
        <w:rPr>
          <w:rFonts w:ascii="Arial" w:hAnsi="Arial" w:cs="Arial"/>
        </w:rPr>
        <w:t>A continuación, el Presidente del Comité de Transparencia, procedió al desahogo de</w:t>
      </w:r>
      <w:r>
        <w:rPr>
          <w:rFonts w:ascii="Arial" w:hAnsi="Arial" w:cs="Arial"/>
        </w:rPr>
        <w:t>l</w:t>
      </w:r>
      <w:r w:rsidRPr="00E656A9">
        <w:rPr>
          <w:rFonts w:ascii="Arial" w:hAnsi="Arial" w:cs="Arial"/>
        </w:rPr>
        <w:t xml:space="preserve"> punto número </w:t>
      </w:r>
      <w:r>
        <w:rPr>
          <w:rFonts w:ascii="Arial" w:hAnsi="Arial" w:cs="Arial"/>
        </w:rPr>
        <w:t>5</w:t>
      </w:r>
      <w:r w:rsidRPr="00E656A9">
        <w:rPr>
          <w:rFonts w:ascii="Arial" w:hAnsi="Arial" w:cs="Arial"/>
        </w:rPr>
        <w:t xml:space="preserve"> (</w:t>
      </w:r>
      <w:r>
        <w:rPr>
          <w:rFonts w:ascii="Arial" w:hAnsi="Arial" w:cs="Arial"/>
        </w:rPr>
        <w:t>cinco</w:t>
      </w:r>
      <w:r w:rsidRPr="00E656A9">
        <w:rPr>
          <w:rFonts w:ascii="Arial" w:hAnsi="Arial" w:cs="Arial"/>
        </w:rPr>
        <w:t>)</w:t>
      </w:r>
      <w:r>
        <w:rPr>
          <w:rFonts w:ascii="Arial" w:hAnsi="Arial" w:cs="Arial"/>
        </w:rPr>
        <w:t xml:space="preserve"> </w:t>
      </w:r>
      <w:r w:rsidRPr="00E656A9">
        <w:rPr>
          <w:rFonts w:ascii="Arial" w:hAnsi="Arial" w:cs="Arial"/>
        </w:rPr>
        <w:t>del Orden del día</w:t>
      </w:r>
      <w:r>
        <w:rPr>
          <w:rFonts w:ascii="Arial" w:hAnsi="Arial" w:cs="Arial"/>
        </w:rPr>
        <w:t xml:space="preserve"> referente a la </w:t>
      </w:r>
      <w:r w:rsidRPr="00537E93">
        <w:rPr>
          <w:rFonts w:ascii="Arial" w:hAnsi="Arial" w:cs="Arial"/>
        </w:rPr>
        <w:t>Validación de los Inventarios Generales por Expediente 2021 que emiten las unidades administrativas productoras de la documentación del OGAIPO.</w:t>
      </w:r>
      <w:r>
        <w:rPr>
          <w:rFonts w:ascii="Arial" w:hAnsi="Arial" w:cs="Arial"/>
        </w:rPr>
        <w:t xml:space="preserve"> - - - - - - - - - - - - - - - - - - - - - - - - - -</w:t>
      </w:r>
    </w:p>
    <w:p w14:paraId="787EE5DE" w14:textId="42C13783" w:rsidR="00026F6D" w:rsidRPr="00D349E3" w:rsidRDefault="001A682A" w:rsidP="009E688E">
      <w:pPr>
        <w:shd w:val="clear" w:color="auto" w:fill="FFFFFF"/>
        <w:spacing w:after="225" w:line="360" w:lineRule="auto"/>
        <w:jc w:val="both"/>
        <w:rPr>
          <w:rFonts w:ascii="Arial" w:hAnsi="Arial" w:cs="Arial"/>
          <w:lang w:val="es-ES"/>
        </w:rPr>
      </w:pPr>
      <w:r>
        <w:rPr>
          <w:rFonts w:ascii="Arial" w:hAnsi="Arial" w:cs="Arial"/>
        </w:rPr>
        <w:t>Acto seguido el Secretario Ejecutivo señalo que para dar cumplimiento a lo establecido en el artículo 13 fracción III de la Ley General de Transparencia así como del artículo 12 fracción II del Reglamento Interno del Órgano Garante de Acceso a la Información Pública, Transparencia, Protección de Datos Personales y Buen Gobierno del Estado de Oaxaca</w:t>
      </w:r>
      <w:r w:rsidR="00AF533D">
        <w:rPr>
          <w:rFonts w:ascii="Arial" w:hAnsi="Arial" w:cs="Arial"/>
        </w:rPr>
        <w:t xml:space="preserve">, el Área Coordinadora de Archivos del OGAIPO realizó los trabajos con las y los responsables de archivo de trámite de las unidades administrativas productoras de la documentación para la elaboración de los Inventarios Generales por Expediente 2021 del OGAIPO, por lo que, una vez elaborados y revisados, se someten a validación por este Órgano Colegiado los inventarios en cuestión.- - - - - - - - - - - - - - - - - - - - - - - - - - - - - - - - - - - - - - - - - - - </w:t>
      </w:r>
      <w:r w:rsidR="00AF533D">
        <w:rPr>
          <w:rFonts w:ascii="Arial" w:hAnsi="Arial" w:cs="Arial"/>
        </w:rPr>
        <w:t xml:space="preserve">Una vez que el Secretario Ejecutivo dio cuenta de este punto del orden del día, se tomaron los acuerdos respectivos. - - - - - - - - - - - - - - - - - - - - - - - - - - - - - - - - - - - </w:t>
      </w:r>
      <w:r w:rsidR="00890BDA" w:rsidRPr="00D570D0">
        <w:rPr>
          <w:rFonts w:ascii="Arial" w:hAnsi="Arial" w:cs="Arial"/>
        </w:rPr>
        <w:t xml:space="preserve">El </w:t>
      </w:r>
      <w:proofErr w:type="gramStart"/>
      <w:r w:rsidR="00890BDA" w:rsidRPr="00D570D0">
        <w:rPr>
          <w:rFonts w:ascii="Arial" w:hAnsi="Arial" w:cs="Arial"/>
        </w:rPr>
        <w:t>Presidente</w:t>
      </w:r>
      <w:proofErr w:type="gramEnd"/>
      <w:r w:rsidR="00890BDA" w:rsidRPr="00D570D0">
        <w:rPr>
          <w:rFonts w:ascii="Arial" w:hAnsi="Arial" w:cs="Arial"/>
        </w:rPr>
        <w:t xml:space="preserve"> del Comité de Transparencia, procedió al desahogo del punto número </w:t>
      </w:r>
      <w:r w:rsidR="00184D4F">
        <w:rPr>
          <w:rFonts w:ascii="Arial" w:hAnsi="Arial" w:cs="Arial"/>
        </w:rPr>
        <w:t>6</w:t>
      </w:r>
      <w:r w:rsidR="00890BDA" w:rsidRPr="00D570D0">
        <w:rPr>
          <w:rFonts w:ascii="Arial" w:hAnsi="Arial" w:cs="Arial"/>
        </w:rPr>
        <w:t xml:space="preserve"> (</w:t>
      </w:r>
      <w:r w:rsidR="00184D4F">
        <w:rPr>
          <w:rFonts w:ascii="Arial" w:hAnsi="Arial" w:cs="Arial"/>
        </w:rPr>
        <w:t>seis</w:t>
      </w:r>
      <w:r w:rsidR="00890BDA" w:rsidRPr="00D570D0">
        <w:rPr>
          <w:rFonts w:ascii="Arial" w:hAnsi="Arial" w:cs="Arial"/>
        </w:rPr>
        <w:t xml:space="preserve">) del orden del día, relativo a la lectura y aprobación del acta de la Sexagésima </w:t>
      </w:r>
      <w:r w:rsidR="00D570D0">
        <w:rPr>
          <w:rFonts w:ascii="Arial" w:hAnsi="Arial" w:cs="Arial"/>
        </w:rPr>
        <w:t>Segunda</w:t>
      </w:r>
      <w:r w:rsidR="00890BDA" w:rsidRPr="00D570D0">
        <w:rPr>
          <w:rFonts w:ascii="Arial" w:hAnsi="Arial" w:cs="Arial"/>
        </w:rPr>
        <w:t xml:space="preserve"> Sesión Extraordinaria 2022 del Comité de Transparencia. En ese sentido, el </w:t>
      </w:r>
      <w:proofErr w:type="gramStart"/>
      <w:r w:rsidR="00890BDA" w:rsidRPr="00D570D0">
        <w:rPr>
          <w:rFonts w:ascii="Arial" w:hAnsi="Arial" w:cs="Arial"/>
        </w:rPr>
        <w:t>Presidente</w:t>
      </w:r>
      <w:proofErr w:type="gramEnd"/>
      <w:r w:rsidR="00890BDA" w:rsidRPr="00D570D0">
        <w:rPr>
          <w:rFonts w:ascii="Arial" w:hAnsi="Arial" w:cs="Arial"/>
        </w:rPr>
        <w:t xml:space="preserve"> solicitó al Secretario Ejecutivo, dar cuenta de este punto. Acto seguido, el Secretario Ejecutivo señaló que, una vez que se dio cuenta de todos y cada uno de los puntos del orden del día de esta Sesión y tomados los acuerdos respectivos, se procedió a dar lectura del acta de la Sexagésima </w:t>
      </w:r>
      <w:r w:rsidR="00D570D0">
        <w:rPr>
          <w:rFonts w:ascii="Arial" w:hAnsi="Arial" w:cs="Arial"/>
        </w:rPr>
        <w:t>Segunda</w:t>
      </w:r>
      <w:r w:rsidR="00890BDA" w:rsidRPr="00D570D0">
        <w:rPr>
          <w:rFonts w:ascii="Arial" w:hAnsi="Arial" w:cs="Arial"/>
        </w:rPr>
        <w:t xml:space="preserve"> Sesión Extraordinaria 2022 del Comité de Transparencia.- - - - - - - - - - - - - - - - - - - </w:t>
      </w:r>
      <w:r w:rsidR="00890BDA" w:rsidRPr="00D570D0">
        <w:rPr>
          <w:rFonts w:ascii="Arial" w:hAnsi="Arial" w:cs="Arial"/>
        </w:rPr>
        <w:lastRenderedPageBreak/>
        <w:t xml:space="preserve">Escuchada y escuchados que fueron los Integrantes del Comité de Transparencia, el acta de la Sexagésima </w:t>
      </w:r>
      <w:r w:rsidR="00D570D0">
        <w:rPr>
          <w:rFonts w:ascii="Arial" w:hAnsi="Arial" w:cs="Arial"/>
        </w:rPr>
        <w:t>Segunda</w:t>
      </w:r>
      <w:r w:rsidR="00890BDA" w:rsidRPr="00D570D0">
        <w:rPr>
          <w:rFonts w:ascii="Arial" w:hAnsi="Arial" w:cs="Arial"/>
        </w:rPr>
        <w:t xml:space="preserve"> Sesión Extraordinaria 2022 fue aprobada por unanimidad de </w:t>
      </w:r>
      <w:r w:rsidR="002F45B4" w:rsidRPr="00D570D0">
        <w:rPr>
          <w:rFonts w:ascii="Arial" w:hAnsi="Arial" w:cs="Arial"/>
        </w:rPr>
        <w:t>votos. -</w:t>
      </w:r>
      <w:r w:rsidR="00890BDA" w:rsidRPr="00D570D0">
        <w:rPr>
          <w:rFonts w:ascii="Arial" w:hAnsi="Arial" w:cs="Arial"/>
        </w:rPr>
        <w:t xml:space="preserve"> - - - - - - - - - - - - - - - - - - - - - - - - - - - - - - - - - - - - - - - - - - - - </w:t>
      </w:r>
      <w:r w:rsidR="00B44822" w:rsidRPr="00D570D0">
        <w:rPr>
          <w:rFonts w:ascii="Arial" w:hAnsi="Arial" w:cs="Arial"/>
        </w:rPr>
        <w:t xml:space="preserve">No habiendo más asuntos que tratar y una vez desahogados los puntos previstos en el orden del día, se tomaron los siguientes acuerdos: - - - - - - - - - - - - - - - - - - - </w:t>
      </w:r>
      <w:r w:rsidR="00D570D0" w:rsidRPr="00D570D0">
        <w:rPr>
          <w:rFonts w:ascii="Arial" w:hAnsi="Arial" w:cs="Arial"/>
          <w:b/>
        </w:rPr>
        <w:t>PRIMERO:</w:t>
      </w:r>
      <w:r w:rsidR="00D570D0" w:rsidRPr="00D570D0">
        <w:rPr>
          <w:rFonts w:ascii="Arial" w:hAnsi="Arial" w:cs="Arial"/>
        </w:rPr>
        <w:t xml:space="preserve"> Se aprueba por unanimidad de votos los Avisos de Privacidad en su modalidad Integral y simplificado de la Dirección de Gobierno Abierto, Dirección de Administración y General. - - - - - - - - - - - - - - - - - - - - - - - - - - - - - - - - - - - - - - - - -</w:t>
      </w:r>
      <w:r w:rsidR="00D570D0">
        <w:rPr>
          <w:rFonts w:ascii="Arial" w:hAnsi="Arial" w:cs="Arial"/>
        </w:rPr>
        <w:t xml:space="preserve"> </w:t>
      </w:r>
      <w:r w:rsidR="00D570D0">
        <w:rPr>
          <w:rFonts w:ascii="Arial" w:hAnsi="Arial" w:cs="Arial"/>
          <w:b/>
        </w:rPr>
        <w:t>SEGUNDO</w:t>
      </w:r>
      <w:r w:rsidR="00D570D0" w:rsidRPr="00D570D0">
        <w:rPr>
          <w:rFonts w:ascii="Arial" w:hAnsi="Arial" w:cs="Arial"/>
          <w:b/>
        </w:rPr>
        <w:t>:</w:t>
      </w:r>
      <w:r w:rsidR="00D570D0" w:rsidRPr="00D570D0">
        <w:rPr>
          <w:rFonts w:ascii="Arial" w:hAnsi="Arial" w:cs="Arial"/>
        </w:rPr>
        <w:t xml:space="preserve"> Se aprueba por unanimidad de votos</w:t>
      </w:r>
      <w:r w:rsidR="00D570D0">
        <w:rPr>
          <w:rFonts w:ascii="Arial" w:hAnsi="Arial" w:cs="Arial"/>
        </w:rPr>
        <w:t xml:space="preserve"> el</w:t>
      </w:r>
      <w:r w:rsidR="00D570D0" w:rsidRPr="00D570D0">
        <w:rPr>
          <w:rFonts w:ascii="Arial" w:hAnsi="Arial" w:cs="Arial"/>
        </w:rPr>
        <w:t xml:space="preserve"> </w:t>
      </w:r>
      <w:r w:rsidR="00D570D0">
        <w:rPr>
          <w:rFonts w:ascii="Arial" w:hAnsi="Arial" w:cs="Arial"/>
        </w:rPr>
        <w:t>Documento de Seguridad actualizado del Órgano Garante de Acceso a la Información Pública, Transparencia, Protección de Datos Personales y Buen Gobierno del estado de Oaxaca.</w:t>
      </w:r>
      <w:r w:rsidR="00D570D0" w:rsidRPr="00D570D0">
        <w:rPr>
          <w:rFonts w:ascii="Arial" w:hAnsi="Arial" w:cs="Arial"/>
        </w:rPr>
        <w:t xml:space="preserve"> - - - - - - - </w:t>
      </w:r>
      <w:r w:rsidR="00184D4F">
        <w:rPr>
          <w:rFonts w:ascii="Arial" w:hAnsi="Arial" w:cs="Arial"/>
          <w:b/>
        </w:rPr>
        <w:t>TERCERO</w:t>
      </w:r>
      <w:r w:rsidR="00184D4F" w:rsidRPr="00D570D0">
        <w:rPr>
          <w:rFonts w:ascii="Arial" w:hAnsi="Arial" w:cs="Arial"/>
          <w:b/>
        </w:rPr>
        <w:t>:</w:t>
      </w:r>
      <w:r w:rsidR="00184D4F">
        <w:rPr>
          <w:rFonts w:ascii="Arial" w:hAnsi="Arial" w:cs="Arial"/>
          <w:b/>
        </w:rPr>
        <w:t xml:space="preserve"> </w:t>
      </w:r>
      <w:r w:rsidR="00184D4F" w:rsidRPr="00D570D0">
        <w:rPr>
          <w:rFonts w:ascii="Arial" w:hAnsi="Arial" w:cs="Arial"/>
        </w:rPr>
        <w:t>Se aprueba por unanimidad de votos</w:t>
      </w:r>
      <w:r w:rsidR="00184D4F">
        <w:rPr>
          <w:rFonts w:ascii="Arial" w:hAnsi="Arial" w:cs="Arial"/>
        </w:rPr>
        <w:t xml:space="preserve"> la validación por el Comité de Transparencia</w:t>
      </w:r>
      <w:r w:rsidR="00BE1121">
        <w:rPr>
          <w:rFonts w:ascii="Arial" w:hAnsi="Arial" w:cs="Arial"/>
        </w:rPr>
        <w:t xml:space="preserve">, </w:t>
      </w:r>
      <w:r w:rsidR="00BE1121" w:rsidRPr="00537E93">
        <w:rPr>
          <w:rFonts w:ascii="Arial" w:hAnsi="Arial" w:cs="Arial"/>
        </w:rPr>
        <w:t>los Inventarios Generales por Expediente 2021</w:t>
      </w:r>
      <w:r w:rsidR="00BE1121">
        <w:rPr>
          <w:rFonts w:ascii="Arial" w:hAnsi="Arial" w:cs="Arial"/>
        </w:rPr>
        <w:t xml:space="preserve"> </w:t>
      </w:r>
      <w:r w:rsidR="00BE1121" w:rsidRPr="00537E93">
        <w:rPr>
          <w:rFonts w:ascii="Arial" w:hAnsi="Arial" w:cs="Arial"/>
        </w:rPr>
        <w:t>que emiten las unidades administrativas productoras de la documentación del OGAIPO.</w:t>
      </w:r>
      <w:r w:rsidR="00BE1121">
        <w:rPr>
          <w:rFonts w:ascii="Arial" w:hAnsi="Arial" w:cs="Arial"/>
        </w:rPr>
        <w:t xml:space="preserve"> - - - - - - -</w:t>
      </w:r>
      <w:r w:rsidR="00026F6D" w:rsidRPr="00D82BC3">
        <w:rPr>
          <w:rFonts w:ascii="Arial" w:hAnsi="Arial" w:cs="Arial"/>
        </w:rPr>
        <w:t xml:space="preserve">Así lo acordó, por </w:t>
      </w:r>
      <w:r w:rsidR="00026F6D">
        <w:rPr>
          <w:rFonts w:ascii="Arial" w:hAnsi="Arial" w:cs="Arial"/>
        </w:rPr>
        <w:t>unanimidad</w:t>
      </w:r>
      <w:r w:rsidR="00026F6D" w:rsidRPr="00D82BC3">
        <w:rPr>
          <w:rFonts w:ascii="Arial" w:hAnsi="Arial" w:cs="Arial"/>
        </w:rPr>
        <w:t xml:space="preserve"> de votos, el Comité de Transparencia del </w:t>
      </w:r>
      <w:r w:rsidR="00026F6D" w:rsidRPr="00D82BC3">
        <w:rPr>
          <w:rFonts w:ascii="Arial" w:eastAsia="Calibri" w:hAnsi="Arial" w:cs="Arial"/>
        </w:rPr>
        <w:t>Órgano Garante de Acceso a la Información Pública, Transparencia, Protección de Datos Personales y Buen Gobierno del Estado de Oaxaca,</w:t>
      </w:r>
      <w:r w:rsidR="00026F6D" w:rsidRPr="00D82BC3">
        <w:rPr>
          <w:rFonts w:ascii="Arial" w:hAnsi="Arial" w:cs="Arial"/>
        </w:rPr>
        <w:t xml:space="preserve"> firmando sus integrantes al calce y margen, en la ciudad de Oaxaca de Juárez, Oaxaca, mediante la </w:t>
      </w:r>
      <w:r w:rsidR="00026F6D">
        <w:rPr>
          <w:rFonts w:ascii="Arial" w:hAnsi="Arial" w:cs="Arial"/>
        </w:rPr>
        <w:t xml:space="preserve">Sexagésima </w:t>
      </w:r>
      <w:r w:rsidR="00232073">
        <w:rPr>
          <w:rFonts w:ascii="Arial" w:hAnsi="Arial" w:cs="Arial"/>
        </w:rPr>
        <w:t>Segunda</w:t>
      </w:r>
      <w:r w:rsidR="00026F6D">
        <w:rPr>
          <w:rFonts w:ascii="Arial" w:hAnsi="Arial" w:cs="Arial"/>
        </w:rPr>
        <w:t xml:space="preserve"> </w:t>
      </w:r>
      <w:r w:rsidR="00026F6D" w:rsidRPr="00D82BC3">
        <w:rPr>
          <w:rFonts w:ascii="Arial" w:hAnsi="Arial" w:cs="Arial"/>
        </w:rPr>
        <w:t>Sesión Extraordinaria del Comité de Transparencia,</w:t>
      </w:r>
      <w:r w:rsidR="00026F6D">
        <w:rPr>
          <w:rFonts w:ascii="Arial" w:hAnsi="Arial" w:cs="Arial"/>
        </w:rPr>
        <w:t xml:space="preserve"> celebrada</w:t>
      </w:r>
      <w:r w:rsidR="00026F6D" w:rsidRPr="00D82BC3">
        <w:rPr>
          <w:rFonts w:ascii="Arial" w:hAnsi="Arial" w:cs="Arial"/>
        </w:rPr>
        <w:t xml:space="preserve"> el </w:t>
      </w:r>
      <w:r w:rsidR="00232073">
        <w:rPr>
          <w:rFonts w:ascii="Arial" w:hAnsi="Arial" w:cs="Arial"/>
        </w:rPr>
        <w:t>cuatro</w:t>
      </w:r>
      <w:r w:rsidR="00026F6D" w:rsidRPr="00D82BC3">
        <w:rPr>
          <w:rFonts w:ascii="Arial" w:hAnsi="Arial" w:cs="Arial"/>
        </w:rPr>
        <w:t xml:space="preserve"> de </w:t>
      </w:r>
      <w:r w:rsidR="00232073">
        <w:rPr>
          <w:rFonts w:ascii="Arial" w:hAnsi="Arial" w:cs="Arial"/>
        </w:rPr>
        <w:t>noviembre</w:t>
      </w:r>
      <w:r w:rsidR="00026F6D" w:rsidRPr="00D82BC3">
        <w:rPr>
          <w:rFonts w:ascii="Arial" w:hAnsi="Arial" w:cs="Arial"/>
        </w:rPr>
        <w:t xml:space="preserve"> del dos mil veintidós para los efectos a que haya lugar. CONSTE.</w:t>
      </w:r>
      <w:r w:rsidR="00026F6D">
        <w:rPr>
          <w:rFonts w:ascii="Arial" w:hAnsi="Arial" w:cs="Arial"/>
        </w:rPr>
        <w:t xml:space="preserve"> - - - - - - - - - - - - - - - - - - - - - - - - - - - - - - - - - - - - - - - - - - - - - - - - </w:t>
      </w:r>
    </w:p>
    <w:p w14:paraId="392A664E" w14:textId="2AA3800D" w:rsidR="00D570D0" w:rsidRDefault="00D570D0" w:rsidP="00921EDE">
      <w:pPr>
        <w:spacing w:line="276" w:lineRule="auto"/>
        <w:rPr>
          <w:rFonts w:ascii="Arial" w:hAnsi="Arial" w:cs="Arial"/>
        </w:rPr>
      </w:pPr>
    </w:p>
    <w:p w14:paraId="5D7431A9" w14:textId="4DA21069" w:rsidR="00D570D0" w:rsidRDefault="00D570D0" w:rsidP="00921EDE">
      <w:pPr>
        <w:spacing w:line="276" w:lineRule="auto"/>
        <w:rPr>
          <w:rFonts w:ascii="Arial" w:hAnsi="Arial" w:cs="Arial"/>
        </w:rPr>
      </w:pPr>
    </w:p>
    <w:p w14:paraId="5D5C7B30" w14:textId="77777777" w:rsidR="00D570D0" w:rsidRDefault="00D570D0" w:rsidP="00921EDE">
      <w:pPr>
        <w:spacing w:line="276" w:lineRule="auto"/>
        <w:rPr>
          <w:rFonts w:ascii="Arial" w:hAnsi="Arial" w:cs="Arial"/>
        </w:rPr>
      </w:pPr>
    </w:p>
    <w:p w14:paraId="2D7B0732" w14:textId="77777777" w:rsidR="0009596E" w:rsidRDefault="0009596E" w:rsidP="00921EDE">
      <w:pPr>
        <w:spacing w:line="276" w:lineRule="auto"/>
        <w:rPr>
          <w:rFonts w:ascii="Arial" w:hAnsi="Arial" w:cs="Arial"/>
        </w:rPr>
      </w:pPr>
    </w:p>
    <w:p w14:paraId="5DBA040C" w14:textId="77777777" w:rsidR="00921EDE" w:rsidRPr="00432E16" w:rsidRDefault="00921EDE" w:rsidP="00921EDE">
      <w:pPr>
        <w:spacing w:line="276" w:lineRule="auto"/>
        <w:rPr>
          <w:rFonts w:ascii="Arial" w:hAnsi="Arial" w:cs="Arial"/>
        </w:rPr>
      </w:pPr>
    </w:p>
    <w:p w14:paraId="443A38D8" w14:textId="77777777" w:rsidR="00921EDE" w:rsidRPr="00D82BC3" w:rsidRDefault="00921EDE" w:rsidP="00921EDE">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08A3934F" w14:textId="77777777" w:rsidR="00921EDE" w:rsidRDefault="00921EDE" w:rsidP="00921EDE">
      <w:pPr>
        <w:widowControl w:val="0"/>
        <w:autoSpaceDE w:val="0"/>
        <w:autoSpaceDN w:val="0"/>
        <w:adjustRightInd w:val="0"/>
        <w:jc w:val="both"/>
        <w:rPr>
          <w:rFonts w:ascii="Arial" w:hAnsi="Arial" w:cs="Arial"/>
        </w:rPr>
      </w:pPr>
      <w:r w:rsidRPr="00D82BC3">
        <w:rPr>
          <w:rFonts w:ascii="Arial" w:hAnsi="Arial" w:cs="Arial"/>
        </w:rPr>
        <w:t xml:space="preserve">                         </w:t>
      </w:r>
      <w:r>
        <w:rPr>
          <w:rFonts w:ascii="Arial" w:hAnsi="Arial" w:cs="Arial"/>
        </w:rPr>
        <w:t xml:space="preserve">                           </w:t>
      </w:r>
      <w:r w:rsidRPr="00D82BC3">
        <w:rPr>
          <w:rFonts w:ascii="Arial" w:hAnsi="Arial" w:cs="Arial"/>
        </w:rPr>
        <w:t xml:space="preserve">     Presidente</w:t>
      </w:r>
    </w:p>
    <w:p w14:paraId="0656F334" w14:textId="6044ADAE" w:rsidR="00921EDE" w:rsidRDefault="00921EDE" w:rsidP="00921EDE">
      <w:pPr>
        <w:widowControl w:val="0"/>
        <w:autoSpaceDE w:val="0"/>
        <w:autoSpaceDN w:val="0"/>
        <w:adjustRightInd w:val="0"/>
        <w:jc w:val="both"/>
        <w:rPr>
          <w:rFonts w:ascii="Arial" w:hAnsi="Arial" w:cs="Arial"/>
        </w:rPr>
      </w:pPr>
    </w:p>
    <w:p w14:paraId="45C7CF31" w14:textId="7E99DFD3" w:rsidR="0047568E" w:rsidRDefault="0047568E" w:rsidP="00921EDE">
      <w:pPr>
        <w:widowControl w:val="0"/>
        <w:autoSpaceDE w:val="0"/>
        <w:autoSpaceDN w:val="0"/>
        <w:adjustRightInd w:val="0"/>
        <w:jc w:val="both"/>
        <w:rPr>
          <w:rFonts w:ascii="Arial" w:hAnsi="Arial" w:cs="Arial"/>
        </w:rPr>
      </w:pPr>
    </w:p>
    <w:p w14:paraId="2FE05131" w14:textId="77777777" w:rsidR="005579BD" w:rsidRDefault="005579BD" w:rsidP="00921EDE">
      <w:pPr>
        <w:widowControl w:val="0"/>
        <w:autoSpaceDE w:val="0"/>
        <w:autoSpaceDN w:val="0"/>
        <w:adjustRightInd w:val="0"/>
        <w:jc w:val="both"/>
        <w:rPr>
          <w:rFonts w:ascii="Arial" w:hAnsi="Arial" w:cs="Arial"/>
        </w:rPr>
      </w:pPr>
    </w:p>
    <w:p w14:paraId="4C902783" w14:textId="77777777" w:rsidR="005579BD" w:rsidRDefault="005579BD" w:rsidP="00921EDE">
      <w:pPr>
        <w:widowControl w:val="0"/>
        <w:autoSpaceDE w:val="0"/>
        <w:autoSpaceDN w:val="0"/>
        <w:adjustRightInd w:val="0"/>
        <w:jc w:val="both"/>
        <w:rPr>
          <w:rFonts w:ascii="Arial" w:hAnsi="Arial" w:cs="Arial"/>
        </w:rPr>
      </w:pPr>
    </w:p>
    <w:p w14:paraId="73264D40" w14:textId="77777777" w:rsidR="00921EDE" w:rsidRPr="00D82BC3" w:rsidRDefault="00921EDE" w:rsidP="00921EDE">
      <w:pPr>
        <w:widowControl w:val="0"/>
        <w:autoSpaceDE w:val="0"/>
        <w:autoSpaceDN w:val="0"/>
        <w:adjustRightInd w:val="0"/>
        <w:jc w:val="both"/>
        <w:rPr>
          <w:rFonts w:ascii="Arial" w:hAnsi="Arial" w:cs="Arial"/>
        </w:rPr>
      </w:pPr>
    </w:p>
    <w:p w14:paraId="1F6E8EF5" w14:textId="2A360DC9" w:rsidR="00921EDE" w:rsidRPr="00D82BC3" w:rsidRDefault="00921EDE" w:rsidP="00921EDE">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w:t>
      </w:r>
      <w:r w:rsidRPr="00D82BC3">
        <w:rPr>
          <w:rFonts w:ascii="Arial" w:hAnsi="Arial" w:cs="Arial"/>
          <w:b/>
          <w:bCs/>
        </w:rPr>
        <w:t xml:space="preserve">  C. </w:t>
      </w:r>
      <w:r w:rsidR="00430062">
        <w:rPr>
          <w:rFonts w:ascii="Arial" w:hAnsi="Arial" w:cs="Arial"/>
          <w:b/>
          <w:bCs/>
        </w:rPr>
        <w:t>Mayra Lorena López Pacheco</w:t>
      </w:r>
      <w:r w:rsidRPr="00D82BC3">
        <w:rPr>
          <w:rFonts w:ascii="Arial" w:hAnsi="Arial" w:cs="Arial"/>
          <w:b/>
          <w:bCs/>
        </w:rPr>
        <w:t>.</w:t>
      </w:r>
    </w:p>
    <w:p w14:paraId="6F6F0679" w14:textId="78F770A6" w:rsidR="00921EDE" w:rsidRPr="00D82BC3" w:rsidRDefault="00921EDE" w:rsidP="00921EDE">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sidR="00430062">
        <w:rPr>
          <w:rFonts w:ascii="Arial" w:hAnsi="Arial" w:cs="Arial"/>
        </w:rPr>
        <w:t xml:space="preserve">                   </w:t>
      </w:r>
      <w:r w:rsidRPr="00D82BC3">
        <w:rPr>
          <w:rFonts w:ascii="Arial" w:hAnsi="Arial" w:cs="Arial"/>
        </w:rPr>
        <w:t>Vocal Primera.</w:t>
      </w:r>
    </w:p>
    <w:p w14:paraId="11583603" w14:textId="77777777" w:rsidR="00921EDE" w:rsidRDefault="00921EDE" w:rsidP="00921EDE">
      <w:pPr>
        <w:widowControl w:val="0"/>
        <w:autoSpaceDE w:val="0"/>
        <w:autoSpaceDN w:val="0"/>
        <w:adjustRightInd w:val="0"/>
        <w:rPr>
          <w:rFonts w:ascii="Arial" w:hAnsi="Arial" w:cs="Arial"/>
        </w:rPr>
      </w:pPr>
    </w:p>
    <w:p w14:paraId="001CD3DB" w14:textId="1751BDA1" w:rsidR="00921EDE" w:rsidRDefault="00921EDE" w:rsidP="00921EDE">
      <w:pPr>
        <w:widowControl w:val="0"/>
        <w:autoSpaceDE w:val="0"/>
        <w:autoSpaceDN w:val="0"/>
        <w:adjustRightInd w:val="0"/>
        <w:rPr>
          <w:rFonts w:ascii="Arial" w:hAnsi="Arial" w:cs="Arial"/>
        </w:rPr>
      </w:pPr>
    </w:p>
    <w:p w14:paraId="35E4825C" w14:textId="51489C8A" w:rsidR="0047568E" w:rsidRDefault="0047568E" w:rsidP="00921EDE">
      <w:pPr>
        <w:widowControl w:val="0"/>
        <w:autoSpaceDE w:val="0"/>
        <w:autoSpaceDN w:val="0"/>
        <w:adjustRightInd w:val="0"/>
        <w:rPr>
          <w:rFonts w:ascii="Arial" w:hAnsi="Arial" w:cs="Arial"/>
        </w:rPr>
      </w:pPr>
    </w:p>
    <w:p w14:paraId="69AA2CB4" w14:textId="4081D5AC" w:rsidR="005579BD" w:rsidRDefault="005579BD" w:rsidP="00921EDE">
      <w:pPr>
        <w:widowControl w:val="0"/>
        <w:autoSpaceDE w:val="0"/>
        <w:autoSpaceDN w:val="0"/>
        <w:adjustRightInd w:val="0"/>
        <w:rPr>
          <w:rFonts w:ascii="Arial" w:hAnsi="Arial" w:cs="Arial"/>
        </w:rPr>
      </w:pPr>
    </w:p>
    <w:p w14:paraId="4FEF10FC" w14:textId="77777777" w:rsidR="005579BD" w:rsidRDefault="005579BD" w:rsidP="00921EDE">
      <w:pPr>
        <w:widowControl w:val="0"/>
        <w:autoSpaceDE w:val="0"/>
        <w:autoSpaceDN w:val="0"/>
        <w:adjustRightInd w:val="0"/>
        <w:rPr>
          <w:rFonts w:ascii="Arial" w:hAnsi="Arial" w:cs="Arial"/>
        </w:rPr>
      </w:pPr>
    </w:p>
    <w:p w14:paraId="7EC34797" w14:textId="77777777" w:rsidR="009D7618" w:rsidRDefault="009D7618" w:rsidP="00921EDE">
      <w:pPr>
        <w:widowControl w:val="0"/>
        <w:autoSpaceDE w:val="0"/>
        <w:autoSpaceDN w:val="0"/>
        <w:adjustRightInd w:val="0"/>
        <w:rPr>
          <w:rFonts w:ascii="Arial" w:hAnsi="Arial" w:cs="Arial"/>
        </w:rPr>
      </w:pPr>
    </w:p>
    <w:p w14:paraId="06D5516C" w14:textId="77777777" w:rsidR="00921EDE" w:rsidRPr="00D82BC3" w:rsidRDefault="00921EDE" w:rsidP="00921EDE">
      <w:pPr>
        <w:widowControl w:val="0"/>
        <w:autoSpaceDE w:val="0"/>
        <w:autoSpaceDN w:val="0"/>
        <w:adjustRightInd w:val="0"/>
        <w:rPr>
          <w:rFonts w:ascii="Arial" w:hAnsi="Arial" w:cs="Arial"/>
        </w:rPr>
      </w:pPr>
    </w:p>
    <w:p w14:paraId="1C73AA25" w14:textId="2DBB8DC4" w:rsidR="00C22F49" w:rsidRDefault="00921EDE" w:rsidP="00921EDE">
      <w:pPr>
        <w:widowControl w:val="0"/>
        <w:autoSpaceDE w:val="0"/>
        <w:autoSpaceDN w:val="0"/>
        <w:adjustRightInd w:val="0"/>
        <w:ind w:left="709" w:hanging="709"/>
        <w:jc w:val="both"/>
        <w:rPr>
          <w:rFonts w:ascii="Arial" w:hAnsi="Arial" w:cs="Arial"/>
        </w:rPr>
      </w:pPr>
      <w:r>
        <w:rPr>
          <w:rFonts w:ascii="Arial" w:hAnsi="Arial" w:cs="Arial"/>
          <w:b/>
          <w:bCs/>
        </w:rPr>
        <w:t xml:space="preserve"> </w:t>
      </w:r>
      <w:r w:rsidRPr="00D82BC3">
        <w:rPr>
          <w:rFonts w:ascii="Arial" w:hAnsi="Arial" w:cs="Arial"/>
          <w:b/>
          <w:bCs/>
        </w:rPr>
        <w:t xml:space="preserve"> </w:t>
      </w:r>
      <w:r>
        <w:rPr>
          <w:rFonts w:ascii="Arial" w:hAnsi="Arial" w:cs="Arial"/>
          <w:b/>
          <w:bCs/>
        </w:rPr>
        <w:t xml:space="preserve">  C. Arturo Torres Pérez</w:t>
      </w:r>
      <w:r w:rsidRPr="00D82BC3">
        <w:rPr>
          <w:rFonts w:ascii="Arial" w:hAnsi="Arial" w:cs="Arial"/>
          <w:b/>
          <w:bCs/>
        </w:rPr>
        <w:t xml:space="preserve">.      </w:t>
      </w:r>
      <w:r>
        <w:rPr>
          <w:rFonts w:ascii="Arial" w:hAnsi="Arial" w:cs="Arial"/>
          <w:b/>
          <w:bCs/>
        </w:rPr>
        <w:t xml:space="preserve">                </w:t>
      </w:r>
      <w:r w:rsidRPr="00D82BC3">
        <w:rPr>
          <w:rFonts w:ascii="Arial" w:hAnsi="Arial" w:cs="Arial"/>
          <w:b/>
          <w:bCs/>
        </w:rPr>
        <w:t>C.</w:t>
      </w:r>
      <w:r>
        <w:rPr>
          <w:rFonts w:ascii="Arial" w:hAnsi="Arial" w:cs="Arial"/>
          <w:b/>
          <w:bCs/>
        </w:rPr>
        <w:t xml:space="preserve"> Jorge Fausto Bustamante García </w:t>
      </w:r>
      <w:r>
        <w:rPr>
          <w:rFonts w:ascii="Arial" w:hAnsi="Arial" w:cs="Arial"/>
        </w:rPr>
        <w:t xml:space="preserve">     </w:t>
      </w:r>
      <w:r w:rsidRPr="00D82BC3">
        <w:rPr>
          <w:rFonts w:ascii="Arial" w:hAnsi="Arial" w:cs="Arial"/>
        </w:rPr>
        <w:t>Vocal</w:t>
      </w:r>
      <w:r>
        <w:rPr>
          <w:rFonts w:ascii="Arial" w:hAnsi="Arial" w:cs="Arial"/>
        </w:rPr>
        <w:t xml:space="preserve"> Segundo</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Pr>
          <w:rFonts w:ascii="Arial" w:hAnsi="Arial" w:cs="Arial"/>
        </w:rPr>
        <w:t xml:space="preserve">                  </w:t>
      </w:r>
      <w:r w:rsidRPr="00D82BC3">
        <w:rPr>
          <w:rFonts w:ascii="Arial" w:hAnsi="Arial" w:cs="Arial"/>
        </w:rPr>
        <w:t>Comisario</w:t>
      </w:r>
    </w:p>
    <w:sectPr w:rsidR="00C22F49" w:rsidSect="0070734F">
      <w:headerReference w:type="default" r:id="rId10"/>
      <w:footerReference w:type="default" r:id="rId11"/>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A451" w14:textId="77777777" w:rsidR="007E3FE9" w:rsidRDefault="007E3FE9" w:rsidP="00505074">
      <w:r>
        <w:separator/>
      </w:r>
    </w:p>
  </w:endnote>
  <w:endnote w:type="continuationSeparator" w:id="0">
    <w:p w14:paraId="08198E37" w14:textId="77777777" w:rsidR="007E3FE9" w:rsidRDefault="007E3FE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7C1D588C"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1C5C85">
      <w:rPr>
        <w:rFonts w:ascii="Cambria" w:hAnsi="Cambria"/>
        <w:i/>
        <w:sz w:val="18"/>
      </w:rPr>
      <w:t xml:space="preserve">Sexagésima </w:t>
    </w:r>
    <w:r w:rsidR="00232073">
      <w:rPr>
        <w:rFonts w:ascii="Cambria" w:hAnsi="Cambria"/>
        <w:i/>
        <w:sz w:val="18"/>
      </w:rPr>
      <w:t>Segunda</w:t>
    </w:r>
    <w:r w:rsidR="00BB600B">
      <w:rPr>
        <w:rFonts w:ascii="Cambria" w:hAnsi="Cambria"/>
        <w:i/>
        <w:sz w:val="18"/>
      </w:rPr>
      <w:t xml:space="preserve"> </w:t>
    </w:r>
    <w:r w:rsidR="008B34EC">
      <w:rPr>
        <w:rFonts w:ascii="Cambria" w:hAnsi="Cambria"/>
        <w:i/>
        <w:sz w:val="18"/>
      </w:rPr>
      <w:t>Sesión Extraordinaria 2022</w:t>
    </w:r>
    <w:r>
      <w:rPr>
        <w:rFonts w:ascii="Cambria" w:hAnsi="Cambria"/>
        <w:i/>
        <w:sz w:val="18"/>
      </w:rPr>
      <w:t xml:space="preserve"> del Comité de Transpar</w:t>
    </w:r>
    <w:r w:rsidR="00432E16">
      <w:rPr>
        <w:rFonts w:ascii="Cambria" w:hAnsi="Cambria"/>
        <w:i/>
        <w:sz w:val="18"/>
      </w:rPr>
      <w:t>encia del OGAIP</w:t>
    </w:r>
    <w:r w:rsidR="008B34EC">
      <w:rPr>
        <w:rFonts w:ascii="Cambria" w:hAnsi="Cambria"/>
        <w:i/>
        <w:sz w:val="18"/>
      </w:rPr>
      <w:t xml:space="preserve">O, </w:t>
    </w:r>
    <w:r w:rsidR="00C16C42">
      <w:rPr>
        <w:rFonts w:ascii="Cambria" w:hAnsi="Cambria"/>
        <w:i/>
        <w:sz w:val="18"/>
      </w:rPr>
      <w:t>celebrada el</w:t>
    </w:r>
    <w:r w:rsidR="00E338EB">
      <w:rPr>
        <w:rFonts w:ascii="Cambria" w:hAnsi="Cambria"/>
        <w:i/>
        <w:sz w:val="18"/>
      </w:rPr>
      <w:t xml:space="preserve"> </w:t>
    </w:r>
    <w:r w:rsidR="00232073">
      <w:rPr>
        <w:rFonts w:ascii="Cambria" w:hAnsi="Cambria"/>
        <w:i/>
        <w:sz w:val="18"/>
      </w:rPr>
      <w:t>04</w:t>
    </w:r>
    <w:r w:rsidR="00E338EB">
      <w:rPr>
        <w:rFonts w:ascii="Cambria" w:hAnsi="Cambria"/>
        <w:i/>
        <w:sz w:val="18"/>
      </w:rPr>
      <w:t xml:space="preserve"> de</w:t>
    </w:r>
    <w:r>
      <w:rPr>
        <w:rFonts w:ascii="Cambria" w:hAnsi="Cambria"/>
        <w:i/>
        <w:sz w:val="18"/>
      </w:rPr>
      <w:t xml:space="preserve"> </w:t>
    </w:r>
    <w:r w:rsidR="00232073">
      <w:rPr>
        <w:rFonts w:ascii="Cambria" w:hAnsi="Cambria"/>
        <w:i/>
        <w:sz w:val="18"/>
      </w:rPr>
      <w:t>noviembre</w:t>
    </w:r>
    <w:r w:rsidR="008B34EC">
      <w:rPr>
        <w:rFonts w:ascii="Cambria" w:hAnsi="Cambria"/>
        <w:i/>
        <w:sz w:val="18"/>
      </w:rPr>
      <w:t xml:space="preserve"> de 2022</w:t>
    </w:r>
  </w:p>
  <w:p w14:paraId="5565F57E" w14:textId="034B94C7" w:rsidR="00480C4D" w:rsidRPr="00480C4D" w:rsidRDefault="0020268D"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2441A" w:rsidRPr="0042441A">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2441A" w:rsidRPr="0042441A">
      <w:rPr>
        <w:noProof/>
        <w:color w:val="323E4F" w:themeColor="text2" w:themeShade="BF"/>
        <w:lang w:val="es-ES"/>
      </w:rPr>
      <w:t>4</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8220" w14:textId="77777777" w:rsidR="007E3FE9" w:rsidRDefault="007E3FE9" w:rsidP="00505074">
      <w:r>
        <w:separator/>
      </w:r>
    </w:p>
  </w:footnote>
  <w:footnote w:type="continuationSeparator" w:id="0">
    <w:p w14:paraId="769BEF38" w14:textId="77777777" w:rsidR="007E3FE9" w:rsidRDefault="007E3FE9"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1837412"/>
    <w:multiLevelType w:val="hybridMultilevel"/>
    <w:tmpl w:val="36F4A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304248"/>
    <w:multiLevelType w:val="hybridMultilevel"/>
    <w:tmpl w:val="5406EC7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647515782">
    <w:abstractNumId w:val="1"/>
  </w:num>
  <w:num w:numId="2" w16cid:durableId="129136971">
    <w:abstractNumId w:val="0"/>
  </w:num>
  <w:num w:numId="3" w16cid:durableId="2011986881">
    <w:abstractNumId w:val="2"/>
  </w:num>
  <w:num w:numId="4" w16cid:durableId="1465151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1576213">
    <w:abstractNumId w:val="4"/>
  </w:num>
  <w:num w:numId="6" w16cid:durableId="1283806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C89"/>
    <w:rsid w:val="00014F0B"/>
    <w:rsid w:val="00025235"/>
    <w:rsid w:val="00026E06"/>
    <w:rsid w:val="00026F6D"/>
    <w:rsid w:val="00030BFD"/>
    <w:rsid w:val="00035ABD"/>
    <w:rsid w:val="00036170"/>
    <w:rsid w:val="00053763"/>
    <w:rsid w:val="00054A1C"/>
    <w:rsid w:val="0006727F"/>
    <w:rsid w:val="00075105"/>
    <w:rsid w:val="00075AB7"/>
    <w:rsid w:val="000861E1"/>
    <w:rsid w:val="000874F2"/>
    <w:rsid w:val="000904B4"/>
    <w:rsid w:val="0009596E"/>
    <w:rsid w:val="000B383E"/>
    <w:rsid w:val="000B4E7B"/>
    <w:rsid w:val="000B51D1"/>
    <w:rsid w:val="000C5B2F"/>
    <w:rsid w:val="000C70EC"/>
    <w:rsid w:val="000D739C"/>
    <w:rsid w:val="000E2746"/>
    <w:rsid w:val="000F1614"/>
    <w:rsid w:val="000F3632"/>
    <w:rsid w:val="00100AEA"/>
    <w:rsid w:val="00103CF0"/>
    <w:rsid w:val="001203C4"/>
    <w:rsid w:val="00127C7A"/>
    <w:rsid w:val="0014077F"/>
    <w:rsid w:val="00150315"/>
    <w:rsid w:val="00154FDF"/>
    <w:rsid w:val="00161EFC"/>
    <w:rsid w:val="00182C11"/>
    <w:rsid w:val="00184D4F"/>
    <w:rsid w:val="00191709"/>
    <w:rsid w:val="001918DE"/>
    <w:rsid w:val="001956E9"/>
    <w:rsid w:val="001A63A8"/>
    <w:rsid w:val="001A682A"/>
    <w:rsid w:val="001A7739"/>
    <w:rsid w:val="001B5BDF"/>
    <w:rsid w:val="001B6F4F"/>
    <w:rsid w:val="001B7DD0"/>
    <w:rsid w:val="001C3A24"/>
    <w:rsid w:val="001C480C"/>
    <w:rsid w:val="001C5977"/>
    <w:rsid w:val="001C5C85"/>
    <w:rsid w:val="001D30EE"/>
    <w:rsid w:val="001D51B2"/>
    <w:rsid w:val="001F0C92"/>
    <w:rsid w:val="001F1879"/>
    <w:rsid w:val="001F575E"/>
    <w:rsid w:val="0020268D"/>
    <w:rsid w:val="002053E5"/>
    <w:rsid w:val="002060F1"/>
    <w:rsid w:val="00211254"/>
    <w:rsid w:val="00214686"/>
    <w:rsid w:val="00214F1E"/>
    <w:rsid w:val="002252FE"/>
    <w:rsid w:val="0022549D"/>
    <w:rsid w:val="00232073"/>
    <w:rsid w:val="00240E7C"/>
    <w:rsid w:val="00244623"/>
    <w:rsid w:val="00250337"/>
    <w:rsid w:val="002530AB"/>
    <w:rsid w:val="00273593"/>
    <w:rsid w:val="00284F15"/>
    <w:rsid w:val="00291016"/>
    <w:rsid w:val="002961FD"/>
    <w:rsid w:val="0029785E"/>
    <w:rsid w:val="002A355F"/>
    <w:rsid w:val="002A35B6"/>
    <w:rsid w:val="002A55C2"/>
    <w:rsid w:val="002A720C"/>
    <w:rsid w:val="002B1C8A"/>
    <w:rsid w:val="002C1067"/>
    <w:rsid w:val="002C49DC"/>
    <w:rsid w:val="002D093C"/>
    <w:rsid w:val="002D152B"/>
    <w:rsid w:val="002F45B4"/>
    <w:rsid w:val="002F5AA1"/>
    <w:rsid w:val="002F765D"/>
    <w:rsid w:val="0030049D"/>
    <w:rsid w:val="003015DA"/>
    <w:rsid w:val="003102A4"/>
    <w:rsid w:val="00312461"/>
    <w:rsid w:val="00312DAA"/>
    <w:rsid w:val="00320B59"/>
    <w:rsid w:val="003210E7"/>
    <w:rsid w:val="003230E1"/>
    <w:rsid w:val="003300E8"/>
    <w:rsid w:val="00343EE8"/>
    <w:rsid w:val="00356061"/>
    <w:rsid w:val="0037163E"/>
    <w:rsid w:val="003938CA"/>
    <w:rsid w:val="00396A86"/>
    <w:rsid w:val="003A2CCF"/>
    <w:rsid w:val="003C5855"/>
    <w:rsid w:val="003C7E27"/>
    <w:rsid w:val="003D7291"/>
    <w:rsid w:val="003F7C21"/>
    <w:rsid w:val="0042441A"/>
    <w:rsid w:val="004258C3"/>
    <w:rsid w:val="00427E99"/>
    <w:rsid w:val="00430062"/>
    <w:rsid w:val="00431367"/>
    <w:rsid w:val="00432E16"/>
    <w:rsid w:val="00436F33"/>
    <w:rsid w:val="00447B46"/>
    <w:rsid w:val="004576F6"/>
    <w:rsid w:val="00460A0A"/>
    <w:rsid w:val="0047568E"/>
    <w:rsid w:val="004766F4"/>
    <w:rsid w:val="00480C4D"/>
    <w:rsid w:val="0048169F"/>
    <w:rsid w:val="00492E06"/>
    <w:rsid w:val="00493C9E"/>
    <w:rsid w:val="00496B6A"/>
    <w:rsid w:val="004B3588"/>
    <w:rsid w:val="004B4775"/>
    <w:rsid w:val="004C0EF9"/>
    <w:rsid w:val="004E347D"/>
    <w:rsid w:val="004F6D09"/>
    <w:rsid w:val="005011A4"/>
    <w:rsid w:val="00501568"/>
    <w:rsid w:val="00505074"/>
    <w:rsid w:val="00505660"/>
    <w:rsid w:val="005062EC"/>
    <w:rsid w:val="00512596"/>
    <w:rsid w:val="005168D9"/>
    <w:rsid w:val="005247CF"/>
    <w:rsid w:val="00527476"/>
    <w:rsid w:val="00543E4B"/>
    <w:rsid w:val="005579BD"/>
    <w:rsid w:val="005649EE"/>
    <w:rsid w:val="005653EA"/>
    <w:rsid w:val="00577BF2"/>
    <w:rsid w:val="00580F37"/>
    <w:rsid w:val="00582A56"/>
    <w:rsid w:val="0058655D"/>
    <w:rsid w:val="005945E8"/>
    <w:rsid w:val="005A46F1"/>
    <w:rsid w:val="005E5F05"/>
    <w:rsid w:val="005F5E8A"/>
    <w:rsid w:val="005F6794"/>
    <w:rsid w:val="006067FE"/>
    <w:rsid w:val="00606E18"/>
    <w:rsid w:val="0061401C"/>
    <w:rsid w:val="00637B47"/>
    <w:rsid w:val="00654E30"/>
    <w:rsid w:val="00660B6C"/>
    <w:rsid w:val="006647D2"/>
    <w:rsid w:val="006714D9"/>
    <w:rsid w:val="0069373A"/>
    <w:rsid w:val="006C4471"/>
    <w:rsid w:val="006D7B68"/>
    <w:rsid w:val="00704D30"/>
    <w:rsid w:val="00705716"/>
    <w:rsid w:val="0070734F"/>
    <w:rsid w:val="00731E3F"/>
    <w:rsid w:val="0074629A"/>
    <w:rsid w:val="00773324"/>
    <w:rsid w:val="007844CF"/>
    <w:rsid w:val="007B18EF"/>
    <w:rsid w:val="007C06ED"/>
    <w:rsid w:val="007D2D99"/>
    <w:rsid w:val="007E0650"/>
    <w:rsid w:val="007E3FE9"/>
    <w:rsid w:val="007E4ED7"/>
    <w:rsid w:val="00801920"/>
    <w:rsid w:val="0080226D"/>
    <w:rsid w:val="00804956"/>
    <w:rsid w:val="008059B0"/>
    <w:rsid w:val="00815459"/>
    <w:rsid w:val="008160B6"/>
    <w:rsid w:val="00836F03"/>
    <w:rsid w:val="00844282"/>
    <w:rsid w:val="00850538"/>
    <w:rsid w:val="00876C0B"/>
    <w:rsid w:val="00877847"/>
    <w:rsid w:val="00890BDA"/>
    <w:rsid w:val="008B34EC"/>
    <w:rsid w:val="008B36A9"/>
    <w:rsid w:val="008C031E"/>
    <w:rsid w:val="008E4326"/>
    <w:rsid w:val="008F363B"/>
    <w:rsid w:val="008F429F"/>
    <w:rsid w:val="0090602D"/>
    <w:rsid w:val="009069C8"/>
    <w:rsid w:val="009100C6"/>
    <w:rsid w:val="00915F58"/>
    <w:rsid w:val="00916665"/>
    <w:rsid w:val="00920943"/>
    <w:rsid w:val="00921EDE"/>
    <w:rsid w:val="009256D5"/>
    <w:rsid w:val="0094357C"/>
    <w:rsid w:val="00950D55"/>
    <w:rsid w:val="00957573"/>
    <w:rsid w:val="00963E43"/>
    <w:rsid w:val="00965848"/>
    <w:rsid w:val="00973EF4"/>
    <w:rsid w:val="00976769"/>
    <w:rsid w:val="0098237B"/>
    <w:rsid w:val="009B1CC1"/>
    <w:rsid w:val="009B47A1"/>
    <w:rsid w:val="009C6227"/>
    <w:rsid w:val="009D614F"/>
    <w:rsid w:val="009D7618"/>
    <w:rsid w:val="009E688E"/>
    <w:rsid w:val="009F0139"/>
    <w:rsid w:val="00A12217"/>
    <w:rsid w:val="00A31065"/>
    <w:rsid w:val="00A42174"/>
    <w:rsid w:val="00A51D61"/>
    <w:rsid w:val="00A532BC"/>
    <w:rsid w:val="00A53EA3"/>
    <w:rsid w:val="00A56332"/>
    <w:rsid w:val="00A5760A"/>
    <w:rsid w:val="00A615D2"/>
    <w:rsid w:val="00A73830"/>
    <w:rsid w:val="00A74709"/>
    <w:rsid w:val="00A863D2"/>
    <w:rsid w:val="00A960AD"/>
    <w:rsid w:val="00AA1328"/>
    <w:rsid w:val="00AA2238"/>
    <w:rsid w:val="00AB2C59"/>
    <w:rsid w:val="00AC1D9A"/>
    <w:rsid w:val="00AD0A54"/>
    <w:rsid w:val="00AD7638"/>
    <w:rsid w:val="00AE1DE6"/>
    <w:rsid w:val="00AE4A7B"/>
    <w:rsid w:val="00AE4F6D"/>
    <w:rsid w:val="00AE7137"/>
    <w:rsid w:val="00AF533D"/>
    <w:rsid w:val="00B03E0D"/>
    <w:rsid w:val="00B15C5D"/>
    <w:rsid w:val="00B16702"/>
    <w:rsid w:val="00B168FA"/>
    <w:rsid w:val="00B25B0D"/>
    <w:rsid w:val="00B33AE3"/>
    <w:rsid w:val="00B36BC0"/>
    <w:rsid w:val="00B44822"/>
    <w:rsid w:val="00B45DB9"/>
    <w:rsid w:val="00B51603"/>
    <w:rsid w:val="00B54D65"/>
    <w:rsid w:val="00B57E43"/>
    <w:rsid w:val="00B628D7"/>
    <w:rsid w:val="00B641B0"/>
    <w:rsid w:val="00B67337"/>
    <w:rsid w:val="00B70620"/>
    <w:rsid w:val="00B96342"/>
    <w:rsid w:val="00BB5522"/>
    <w:rsid w:val="00BB600B"/>
    <w:rsid w:val="00BC7C78"/>
    <w:rsid w:val="00BD3804"/>
    <w:rsid w:val="00BD434F"/>
    <w:rsid w:val="00BD786B"/>
    <w:rsid w:val="00BE1121"/>
    <w:rsid w:val="00C03B62"/>
    <w:rsid w:val="00C07082"/>
    <w:rsid w:val="00C16C42"/>
    <w:rsid w:val="00C22F49"/>
    <w:rsid w:val="00C25E29"/>
    <w:rsid w:val="00C335F7"/>
    <w:rsid w:val="00C47329"/>
    <w:rsid w:val="00C4765D"/>
    <w:rsid w:val="00C60760"/>
    <w:rsid w:val="00C608F0"/>
    <w:rsid w:val="00C65BB6"/>
    <w:rsid w:val="00C67B2A"/>
    <w:rsid w:val="00C709C4"/>
    <w:rsid w:val="00C803D9"/>
    <w:rsid w:val="00C84FE3"/>
    <w:rsid w:val="00CB7833"/>
    <w:rsid w:val="00CC13E3"/>
    <w:rsid w:val="00CC3ED7"/>
    <w:rsid w:val="00CE0CE8"/>
    <w:rsid w:val="00CE5150"/>
    <w:rsid w:val="00CE79D8"/>
    <w:rsid w:val="00D146E8"/>
    <w:rsid w:val="00D17119"/>
    <w:rsid w:val="00D237FB"/>
    <w:rsid w:val="00D30B39"/>
    <w:rsid w:val="00D34B32"/>
    <w:rsid w:val="00D45C23"/>
    <w:rsid w:val="00D478AD"/>
    <w:rsid w:val="00D52369"/>
    <w:rsid w:val="00D54AB3"/>
    <w:rsid w:val="00D570D0"/>
    <w:rsid w:val="00D5751E"/>
    <w:rsid w:val="00D96B13"/>
    <w:rsid w:val="00D97D53"/>
    <w:rsid w:val="00DA74F3"/>
    <w:rsid w:val="00DC0B0F"/>
    <w:rsid w:val="00DC1402"/>
    <w:rsid w:val="00DC65C4"/>
    <w:rsid w:val="00DD4172"/>
    <w:rsid w:val="00DD5028"/>
    <w:rsid w:val="00DD7A1A"/>
    <w:rsid w:val="00DF4AE7"/>
    <w:rsid w:val="00DF72EC"/>
    <w:rsid w:val="00E22916"/>
    <w:rsid w:val="00E338EB"/>
    <w:rsid w:val="00E3774A"/>
    <w:rsid w:val="00E54B44"/>
    <w:rsid w:val="00E656A9"/>
    <w:rsid w:val="00E75D06"/>
    <w:rsid w:val="00E77AD2"/>
    <w:rsid w:val="00E81217"/>
    <w:rsid w:val="00EC6606"/>
    <w:rsid w:val="00ED78F3"/>
    <w:rsid w:val="00EE48C4"/>
    <w:rsid w:val="00F023FE"/>
    <w:rsid w:val="00F05FC3"/>
    <w:rsid w:val="00F10B95"/>
    <w:rsid w:val="00F15C9B"/>
    <w:rsid w:val="00F16318"/>
    <w:rsid w:val="00F223B7"/>
    <w:rsid w:val="00F25962"/>
    <w:rsid w:val="00F35F26"/>
    <w:rsid w:val="00F36284"/>
    <w:rsid w:val="00F46749"/>
    <w:rsid w:val="00F56F58"/>
    <w:rsid w:val="00F657B8"/>
    <w:rsid w:val="00F659BB"/>
    <w:rsid w:val="00F854FE"/>
    <w:rsid w:val="00F87D02"/>
    <w:rsid w:val="00FA6561"/>
    <w:rsid w:val="00FB7FC5"/>
    <w:rsid w:val="00FC1823"/>
    <w:rsid w:val="00FC285B"/>
    <w:rsid w:val="00FC5DD1"/>
    <w:rsid w:val="00FD285F"/>
    <w:rsid w:val="00FE5466"/>
    <w:rsid w:val="00FE6D13"/>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character" w:styleId="Mencinsinresolver">
    <w:name w:val="Unresolved Mention"/>
    <w:basedOn w:val="Fuentedeprrafopredeter"/>
    <w:uiPriority w:val="99"/>
    <w:semiHidden/>
    <w:unhideWhenUsed/>
    <w:rsid w:val="00AD7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12622549">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detransparencia@ogaipoaxac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itedetransparencia@og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C4A9-47AC-480C-94FF-9D6B487F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1871</Words>
  <Characters>10294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MIGUEL SISIC</cp:lastModifiedBy>
  <cp:revision>3</cp:revision>
  <cp:lastPrinted>2022-11-16T17:33:00Z</cp:lastPrinted>
  <dcterms:created xsi:type="dcterms:W3CDTF">2022-11-16T20:06:00Z</dcterms:created>
  <dcterms:modified xsi:type="dcterms:W3CDTF">2022-11-17T16:36:00Z</dcterms:modified>
</cp:coreProperties>
</file>