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842D8" w14:textId="0A46DAF4" w:rsidR="00231812" w:rsidRPr="00D44BE4" w:rsidRDefault="00231812" w:rsidP="00231812">
      <w:pPr>
        <w:spacing w:line="360" w:lineRule="auto"/>
        <w:jc w:val="right"/>
        <w:rPr>
          <w:rFonts w:ascii="Arial" w:eastAsia="Times New Roman" w:hAnsi="Arial" w:cs="Arial"/>
          <w:b/>
          <w:lang w:val="es-ES_tradnl"/>
        </w:rPr>
      </w:pPr>
      <w:r w:rsidRPr="00D44BE4">
        <w:rPr>
          <w:rFonts w:ascii="Arial" w:eastAsia="Times New Roman" w:hAnsi="Arial" w:cs="Arial"/>
          <w:b/>
          <w:lang w:val="es-ES_tradnl"/>
        </w:rPr>
        <w:t>ACUERDO/OGAIPO/CT/0</w:t>
      </w:r>
      <w:r w:rsidR="00BA35DE">
        <w:rPr>
          <w:rFonts w:ascii="Arial" w:eastAsia="Times New Roman" w:hAnsi="Arial" w:cs="Arial"/>
          <w:b/>
          <w:lang w:val="es-ES_tradnl"/>
        </w:rPr>
        <w:t>70</w:t>
      </w:r>
      <w:r w:rsidRPr="00D44BE4">
        <w:rPr>
          <w:rFonts w:ascii="Arial" w:eastAsia="Times New Roman" w:hAnsi="Arial" w:cs="Arial"/>
          <w:b/>
          <w:lang w:val="es-ES_tradnl"/>
        </w:rPr>
        <w:t>/202</w:t>
      </w:r>
      <w:r>
        <w:rPr>
          <w:rFonts w:ascii="Arial" w:eastAsia="Times New Roman" w:hAnsi="Arial" w:cs="Arial"/>
          <w:b/>
          <w:lang w:val="es-ES_tradnl"/>
        </w:rPr>
        <w:t>3</w:t>
      </w:r>
    </w:p>
    <w:p w14:paraId="0FA91D68" w14:textId="18EDDCF1" w:rsidR="00231812" w:rsidRDefault="00231812" w:rsidP="00231812">
      <w:pPr>
        <w:pStyle w:val="Sinespaciado"/>
        <w:spacing w:line="360" w:lineRule="auto"/>
        <w:jc w:val="both"/>
        <w:rPr>
          <w:rFonts w:ascii="Arial" w:hAnsi="Arial" w:cs="Arial"/>
          <w:b/>
          <w:lang w:val="es-ES_tradnl" w:eastAsia="es-MX"/>
        </w:rPr>
      </w:pPr>
      <w:r w:rsidRPr="00D44BE4">
        <w:rPr>
          <w:rFonts w:ascii="Arial" w:hAnsi="Arial" w:cs="Arial"/>
          <w:b/>
          <w:lang w:val="es-ES_tradnl" w:eastAsia="es-MX"/>
        </w:rPr>
        <w:t>ACUERDO</w:t>
      </w:r>
      <w:r>
        <w:rPr>
          <w:rFonts w:ascii="Arial" w:hAnsi="Arial" w:cs="Arial"/>
          <w:b/>
          <w:lang w:val="es-ES_tradnl" w:eastAsia="es-MX"/>
        </w:rPr>
        <w:t xml:space="preserve"> MEDIANTE EL CUAL EL COMITÉ DE TRANSPARENCIA DEL OGAIPO CONFIRMA, MODIFICA O REVOCA LAS DETERMINACIONES </w:t>
      </w:r>
      <w:proofErr w:type="gramStart"/>
      <w:r>
        <w:rPr>
          <w:rFonts w:ascii="Arial" w:hAnsi="Arial" w:cs="Arial"/>
          <w:b/>
          <w:lang w:val="es-ES_tradnl" w:eastAsia="es-MX"/>
        </w:rPr>
        <w:t>QUE</w:t>
      </w:r>
      <w:proofErr w:type="gramEnd"/>
      <w:r>
        <w:rPr>
          <w:rFonts w:ascii="Arial" w:hAnsi="Arial" w:cs="Arial"/>
          <w:b/>
          <w:lang w:val="es-ES_tradnl" w:eastAsia="es-MX"/>
        </w:rPr>
        <w:t xml:space="preserve"> EN </w:t>
      </w:r>
      <w:r w:rsidR="00983469">
        <w:rPr>
          <w:rFonts w:ascii="Arial" w:hAnsi="Arial" w:cs="Arial"/>
          <w:b/>
          <w:lang w:val="es-ES_tradnl" w:eastAsia="es-MX"/>
        </w:rPr>
        <w:t xml:space="preserve">MATERIA </w:t>
      </w:r>
      <w:r w:rsidR="00983469" w:rsidRPr="00D44BE4">
        <w:rPr>
          <w:rFonts w:ascii="Arial" w:hAnsi="Arial" w:cs="Arial"/>
          <w:b/>
          <w:lang w:val="es-ES_tradnl" w:eastAsia="es-MX"/>
        </w:rPr>
        <w:t>DE</w:t>
      </w:r>
      <w:r w:rsidRPr="00D44BE4">
        <w:rPr>
          <w:rFonts w:ascii="Arial" w:hAnsi="Arial" w:cs="Arial"/>
          <w:b/>
          <w:lang w:val="es-ES_tradnl" w:eastAsia="es-MX"/>
        </w:rPr>
        <w:t xml:space="preserve"> </w:t>
      </w:r>
      <w:r>
        <w:rPr>
          <w:rFonts w:ascii="Arial" w:hAnsi="Arial" w:cs="Arial"/>
          <w:b/>
          <w:lang w:val="es-ES_tradnl" w:eastAsia="es-MX"/>
        </w:rPr>
        <w:t>DECLARATORIA DE INEXISTENCIA DE INFORMACIÓN</w:t>
      </w:r>
      <w:r w:rsidR="00FA7ABA">
        <w:rPr>
          <w:rFonts w:ascii="Arial" w:hAnsi="Arial" w:cs="Arial"/>
          <w:b/>
          <w:lang w:val="es-ES_tradnl" w:eastAsia="es-MX"/>
        </w:rPr>
        <w:t xml:space="preserve">, QUE EMITE </w:t>
      </w:r>
      <w:r>
        <w:rPr>
          <w:rFonts w:ascii="Arial" w:hAnsi="Arial" w:cs="Arial"/>
          <w:b/>
          <w:lang w:val="es-ES_tradnl" w:eastAsia="es-MX"/>
        </w:rPr>
        <w:t>LA</w:t>
      </w:r>
      <w:r w:rsidR="00FA7ABA">
        <w:rPr>
          <w:rFonts w:ascii="Arial" w:hAnsi="Arial" w:cs="Arial"/>
          <w:b/>
          <w:lang w:val="es-ES_tradnl" w:eastAsia="es-MX"/>
        </w:rPr>
        <w:t xml:space="preserve"> CONTRALORIA GENERAL </w:t>
      </w:r>
      <w:r>
        <w:rPr>
          <w:rFonts w:ascii="Arial" w:hAnsi="Arial" w:cs="Arial"/>
          <w:b/>
          <w:lang w:val="es-ES_tradnl" w:eastAsia="es-MX"/>
        </w:rPr>
        <w:t xml:space="preserve">DEL </w:t>
      </w:r>
      <w:r w:rsidRPr="00D44BE4">
        <w:rPr>
          <w:rFonts w:ascii="Arial" w:hAnsi="Arial" w:cs="Arial"/>
          <w:b/>
          <w:lang w:val="es-ES_tradnl" w:eastAsia="es-MX"/>
        </w:rPr>
        <w:t>ÓRGANO GARANTE DE ACCESO A LA INFORMACIÓN PÚBLICA, TRANSPARENCIA, PROTECCIÓN DE DATOS PERSONALES Y BUEN GOBIERNO DEL ESTADO DE OAXACA.</w:t>
      </w:r>
      <w:r>
        <w:rPr>
          <w:rFonts w:ascii="Arial" w:hAnsi="Arial" w:cs="Arial"/>
          <w:b/>
          <w:lang w:val="es-ES_tradnl" w:eastAsia="es-MX"/>
        </w:rPr>
        <w:t xml:space="preserve"> - - - - - - - - - - - </w:t>
      </w:r>
    </w:p>
    <w:p w14:paraId="65D9D673" w14:textId="77777777" w:rsidR="00231812" w:rsidRPr="00D44BE4" w:rsidRDefault="00231812" w:rsidP="00231812">
      <w:pPr>
        <w:pStyle w:val="Sinespaciado"/>
        <w:spacing w:line="360" w:lineRule="auto"/>
        <w:jc w:val="both"/>
        <w:rPr>
          <w:rFonts w:ascii="Arial" w:hAnsi="Arial" w:cs="Arial"/>
          <w:b/>
          <w:lang w:val="es-ES_tradnl" w:eastAsia="es-MX"/>
        </w:rPr>
      </w:pPr>
    </w:p>
    <w:p w14:paraId="7104F867" w14:textId="77777777" w:rsidR="00231812" w:rsidRPr="00D44BE4" w:rsidRDefault="00231812" w:rsidP="00231812">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ANTECEDENTES</w:t>
      </w:r>
    </w:p>
    <w:p w14:paraId="66BA8692" w14:textId="77777777" w:rsidR="00231812" w:rsidRPr="009C412E" w:rsidRDefault="00231812" w:rsidP="00231812">
      <w:pPr>
        <w:pStyle w:val="Sinespaciado"/>
        <w:spacing w:line="360" w:lineRule="auto"/>
        <w:jc w:val="both"/>
        <w:rPr>
          <w:rFonts w:ascii="Arial" w:eastAsia="Times New Roman" w:hAnsi="Arial" w:cs="Arial"/>
          <w:lang w:val="es-ES_tradnl"/>
        </w:rPr>
      </w:pPr>
      <w:r w:rsidRPr="009C412E">
        <w:rPr>
          <w:rFonts w:ascii="Arial" w:eastAsia="Times New Roman" w:hAnsi="Arial" w:cs="Arial"/>
          <w:lang w:val="es-ES_tradnl"/>
        </w:rPr>
        <w:t xml:space="preserve">1.- En la primera sesión Ordinaria 2021 del Consejo General del Órgano Garante de Acceso a la Información Pública, Transparencia, Protección de Datos Personales y Buen Gobierno del Estado de Oaxaca, celebrada el día 12 de noviembre de 2021, el Consejo General del este Órgano, en su dualidad de Sujeto Obligado y Órgano Garante designó a las y los integrantes del Comité de Transparencia. - - - - - - - - - - </w:t>
      </w:r>
    </w:p>
    <w:p w14:paraId="7FA05FAC" w14:textId="77777777" w:rsidR="00231812" w:rsidRDefault="00231812" w:rsidP="00231812">
      <w:pPr>
        <w:pStyle w:val="Sinespaciado"/>
        <w:spacing w:line="360" w:lineRule="auto"/>
        <w:jc w:val="center"/>
        <w:rPr>
          <w:rFonts w:ascii="Arial" w:eastAsia="Calibri" w:hAnsi="Arial" w:cs="Arial"/>
          <w:b/>
          <w:lang w:val="es-ES_tradnl"/>
        </w:rPr>
      </w:pPr>
    </w:p>
    <w:p w14:paraId="6F2AE157" w14:textId="587AF1F0" w:rsidR="00231812" w:rsidRPr="00D44BE4" w:rsidRDefault="00231812" w:rsidP="00231812">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CONSIDERANDOS:</w:t>
      </w:r>
    </w:p>
    <w:p w14:paraId="5B13B3B3" w14:textId="77777777" w:rsidR="00231812" w:rsidRPr="00D44BE4" w:rsidRDefault="00231812" w:rsidP="00231812">
      <w:pPr>
        <w:pStyle w:val="Sinespaciado"/>
        <w:spacing w:line="360" w:lineRule="auto"/>
        <w:jc w:val="both"/>
        <w:rPr>
          <w:rFonts w:ascii="Arial" w:eastAsia="Times New Roman" w:hAnsi="Arial" w:cs="Arial"/>
          <w:lang w:val="es-ES_tradnl"/>
        </w:rPr>
      </w:pPr>
      <w:r w:rsidRPr="00D44BE4">
        <w:rPr>
          <w:rFonts w:ascii="Arial" w:eastAsia="Times New Roman" w:hAnsi="Arial" w:cs="Arial"/>
          <w:b/>
          <w:lang w:val="es-ES_tradnl"/>
        </w:rPr>
        <w:t>PRIMERO. -</w:t>
      </w:r>
      <w:r w:rsidRPr="00D44BE4">
        <w:rPr>
          <w:rFonts w:ascii="Arial" w:eastAsia="Times New Roman" w:hAnsi="Arial" w:cs="Arial"/>
          <w:lang w:val="es-ES_tradnl"/>
        </w:rPr>
        <w:t xml:space="preserve"> Con base en lo dispuesto por los artículos 44 fracción II de la Ley General de Transparencia y Acceso a la Información Pública y 73 fracción II de la Ley de Transparencia, Acceso a la Información Pública y Buen Gobierno para el Estado de Oaxaca, y 15 fracción </w:t>
      </w:r>
      <w:r w:rsidRPr="00D44BE4">
        <w:rPr>
          <w:rFonts w:ascii="Arial" w:eastAsia="Calibri" w:hAnsi="Arial" w:cs="Arial"/>
          <w:lang w:val="es-ES_tradnl"/>
        </w:rPr>
        <w:t xml:space="preserve">IX del Reglamento Interno del Comité de Transparencia del </w:t>
      </w:r>
      <w:r>
        <w:rPr>
          <w:rFonts w:ascii="Arial" w:eastAsia="Calibri" w:hAnsi="Arial" w:cs="Arial"/>
          <w:lang w:val="es-ES_tradnl"/>
        </w:rPr>
        <w:t>Órgano Garante de Acceso a la Información Pública, Transparencia, Protección de Datos Personales y Buen Gobierno</w:t>
      </w:r>
      <w:r w:rsidRPr="00D44BE4">
        <w:rPr>
          <w:rFonts w:ascii="Arial" w:eastAsia="Calibri" w:hAnsi="Arial" w:cs="Arial"/>
          <w:lang w:val="es-ES_tradnl"/>
        </w:rPr>
        <w:t xml:space="preserve"> del Estado de Oaxaca</w:t>
      </w:r>
      <w:r w:rsidRPr="00D44BE4">
        <w:rPr>
          <w:rFonts w:ascii="Arial" w:eastAsia="Times New Roman" w:hAnsi="Arial" w:cs="Arial"/>
          <w:lang w:val="es-ES_tradnl"/>
        </w:rPr>
        <w:t xml:space="preserve">.- - - - - - - - - - </w:t>
      </w:r>
      <w:r>
        <w:rPr>
          <w:rFonts w:ascii="Arial" w:eastAsia="Times New Roman" w:hAnsi="Arial" w:cs="Arial"/>
          <w:lang w:val="es-ES_tradnl"/>
        </w:rPr>
        <w:t xml:space="preserve">- - - - - - - - - - - - - - - - - - - - - - - - - - - - - - - - - - - - - - - - - - - - - </w:t>
      </w:r>
    </w:p>
    <w:p w14:paraId="49D8C6DC" w14:textId="1CBB1F8A" w:rsidR="00AC0C47" w:rsidRDefault="00231812" w:rsidP="00231812">
      <w:pPr>
        <w:spacing w:line="360" w:lineRule="auto"/>
        <w:jc w:val="both"/>
        <w:rPr>
          <w:rFonts w:ascii="Arial" w:eastAsia="Times New Roman" w:hAnsi="Arial" w:cs="Arial"/>
          <w:bCs/>
          <w:lang w:val="es-ES_tradnl"/>
        </w:rPr>
      </w:pPr>
      <w:r w:rsidRPr="00391452">
        <w:rPr>
          <w:rFonts w:ascii="Arial" w:eastAsia="Times New Roman" w:hAnsi="Arial" w:cs="Arial"/>
          <w:b/>
          <w:lang w:val="es-ES_tradnl"/>
        </w:rPr>
        <w:t>SEGUNDO. -</w:t>
      </w:r>
      <w:r w:rsidRPr="00391452">
        <w:rPr>
          <w:rFonts w:ascii="Arial" w:eastAsia="Times New Roman" w:hAnsi="Arial" w:cs="Arial"/>
          <w:lang w:val="es-ES_tradnl"/>
        </w:rPr>
        <w:t xml:space="preserve"> </w:t>
      </w:r>
      <w:r w:rsidRPr="00391452">
        <w:rPr>
          <w:rFonts w:ascii="Arial" w:eastAsia="Times New Roman" w:hAnsi="Arial" w:cs="Arial"/>
          <w:bCs/>
          <w:lang w:val="es-ES_tradnl"/>
        </w:rPr>
        <w:t xml:space="preserve">Con fecha </w:t>
      </w:r>
      <w:r w:rsidR="00FA7ABA">
        <w:rPr>
          <w:rFonts w:ascii="Arial" w:eastAsia="Times New Roman" w:hAnsi="Arial" w:cs="Arial"/>
          <w:bCs/>
          <w:lang w:val="es-ES_tradnl"/>
        </w:rPr>
        <w:t>veintidós</w:t>
      </w:r>
      <w:r w:rsidR="00AC0C47">
        <w:rPr>
          <w:rFonts w:ascii="Arial" w:eastAsia="Times New Roman" w:hAnsi="Arial" w:cs="Arial"/>
          <w:bCs/>
          <w:lang w:val="es-ES_tradnl"/>
        </w:rPr>
        <w:t xml:space="preserve"> de agosto</w:t>
      </w:r>
      <w:r w:rsidRPr="00391452">
        <w:rPr>
          <w:rFonts w:ascii="Arial" w:eastAsia="Times New Roman" w:hAnsi="Arial" w:cs="Arial"/>
          <w:bCs/>
          <w:lang w:val="es-ES_tradnl"/>
        </w:rPr>
        <w:t xml:space="preserve"> de </w:t>
      </w:r>
      <w:r w:rsidR="009752B8">
        <w:rPr>
          <w:rFonts w:ascii="Arial" w:eastAsia="Times New Roman" w:hAnsi="Arial" w:cs="Arial"/>
          <w:bCs/>
          <w:lang w:val="es-ES_tradnl"/>
        </w:rPr>
        <w:t>dos mil veintitrés</w:t>
      </w:r>
      <w:r w:rsidRPr="00391452">
        <w:rPr>
          <w:rFonts w:ascii="Arial" w:eastAsia="Times New Roman" w:hAnsi="Arial" w:cs="Arial"/>
          <w:bCs/>
          <w:lang w:val="es-ES_tradnl"/>
        </w:rPr>
        <w:t xml:space="preserve"> fue recibido por este Órgano Colegiado </w:t>
      </w:r>
      <w:r>
        <w:rPr>
          <w:rFonts w:ascii="Arial" w:eastAsia="Times New Roman" w:hAnsi="Arial" w:cs="Arial"/>
          <w:bCs/>
          <w:lang w:val="es-ES_tradnl"/>
        </w:rPr>
        <w:t>el</w:t>
      </w:r>
      <w:r w:rsidRPr="00391452">
        <w:rPr>
          <w:rFonts w:ascii="Arial" w:eastAsia="Times New Roman" w:hAnsi="Arial" w:cs="Arial"/>
          <w:bCs/>
          <w:lang w:val="es-ES_tradnl"/>
        </w:rPr>
        <w:t xml:space="preserve"> oficio con número OGAIPO/</w:t>
      </w:r>
      <w:r w:rsidR="00FA7ABA">
        <w:rPr>
          <w:rFonts w:ascii="Arial" w:eastAsia="Times New Roman" w:hAnsi="Arial" w:cs="Arial"/>
          <w:bCs/>
          <w:lang w:val="es-ES_tradnl"/>
        </w:rPr>
        <w:t>CG</w:t>
      </w:r>
      <w:r w:rsidRPr="00391452">
        <w:rPr>
          <w:rFonts w:ascii="Arial" w:eastAsia="Times New Roman" w:hAnsi="Arial" w:cs="Arial"/>
          <w:bCs/>
          <w:lang w:val="es-ES_tradnl"/>
        </w:rPr>
        <w:t>/</w:t>
      </w:r>
      <w:r w:rsidR="00FA7ABA">
        <w:rPr>
          <w:rFonts w:ascii="Arial" w:eastAsia="Times New Roman" w:hAnsi="Arial" w:cs="Arial"/>
          <w:bCs/>
          <w:lang w:val="es-ES_tradnl"/>
        </w:rPr>
        <w:t>263</w:t>
      </w:r>
      <w:r w:rsidRPr="00391452">
        <w:rPr>
          <w:rFonts w:ascii="Arial" w:eastAsia="Times New Roman" w:hAnsi="Arial" w:cs="Arial"/>
          <w:bCs/>
          <w:lang w:val="es-ES_tradnl"/>
        </w:rPr>
        <w:t>/202</w:t>
      </w:r>
      <w:r>
        <w:rPr>
          <w:rFonts w:ascii="Arial" w:eastAsia="Times New Roman" w:hAnsi="Arial" w:cs="Arial"/>
          <w:bCs/>
          <w:lang w:val="es-ES_tradnl"/>
        </w:rPr>
        <w:t xml:space="preserve">3, </w:t>
      </w:r>
      <w:r w:rsidRPr="00391452">
        <w:rPr>
          <w:rFonts w:ascii="Arial" w:eastAsia="Times New Roman" w:hAnsi="Arial" w:cs="Arial"/>
          <w:bCs/>
          <w:lang w:val="es-ES_tradnl"/>
        </w:rPr>
        <w:t xml:space="preserve">de fecha </w:t>
      </w:r>
      <w:r w:rsidR="00FA7ABA">
        <w:rPr>
          <w:rFonts w:ascii="Arial" w:eastAsia="Times New Roman" w:hAnsi="Arial" w:cs="Arial"/>
          <w:bCs/>
          <w:lang w:val="es-ES_tradnl"/>
        </w:rPr>
        <w:t>veintidós</w:t>
      </w:r>
      <w:r w:rsidR="00AC0C47">
        <w:rPr>
          <w:rFonts w:ascii="Arial" w:eastAsia="Times New Roman" w:hAnsi="Arial" w:cs="Arial"/>
          <w:bCs/>
          <w:lang w:val="es-ES_tradnl"/>
        </w:rPr>
        <w:t xml:space="preserve"> de agosto</w:t>
      </w:r>
      <w:r w:rsidRPr="00391452">
        <w:rPr>
          <w:rFonts w:ascii="Arial" w:eastAsia="Times New Roman" w:hAnsi="Arial" w:cs="Arial"/>
          <w:bCs/>
          <w:lang w:val="es-ES_tradnl"/>
        </w:rPr>
        <w:t xml:space="preserve"> de </w:t>
      </w:r>
      <w:r w:rsidR="00640DF0">
        <w:rPr>
          <w:rFonts w:ascii="Arial" w:eastAsia="Times New Roman" w:hAnsi="Arial" w:cs="Arial"/>
          <w:bCs/>
          <w:lang w:val="es-ES_tradnl"/>
        </w:rPr>
        <w:t>dos mil veintitrés</w:t>
      </w:r>
      <w:r w:rsidRPr="00391452">
        <w:rPr>
          <w:rFonts w:ascii="Arial" w:eastAsia="Times New Roman" w:hAnsi="Arial" w:cs="Arial"/>
          <w:bCs/>
          <w:lang w:val="es-ES_tradnl"/>
        </w:rPr>
        <w:t>,</w:t>
      </w:r>
      <w:r>
        <w:rPr>
          <w:rFonts w:ascii="Arial" w:eastAsia="Times New Roman" w:hAnsi="Arial" w:cs="Arial"/>
          <w:bCs/>
          <w:lang w:val="es-ES_tradnl"/>
        </w:rPr>
        <w:t xml:space="preserve"> signado por C. </w:t>
      </w:r>
      <w:r w:rsidR="00FA7ABA">
        <w:rPr>
          <w:rFonts w:ascii="Arial" w:eastAsia="Times New Roman" w:hAnsi="Arial" w:cs="Arial"/>
          <w:bCs/>
          <w:lang w:val="es-ES_tradnl"/>
        </w:rPr>
        <w:t>Jorge Fausto Bustamante García</w:t>
      </w:r>
      <w:r>
        <w:rPr>
          <w:rFonts w:ascii="Arial" w:eastAsia="Times New Roman" w:hAnsi="Arial" w:cs="Arial"/>
          <w:bCs/>
          <w:lang w:val="es-ES_tradnl"/>
        </w:rPr>
        <w:t xml:space="preserve">, </w:t>
      </w:r>
      <w:r w:rsidR="00FA7ABA">
        <w:rPr>
          <w:rFonts w:ascii="Arial" w:eastAsia="Times New Roman" w:hAnsi="Arial" w:cs="Arial"/>
          <w:bCs/>
          <w:lang w:val="es-ES_tradnl"/>
        </w:rPr>
        <w:t>Titular de la Contraloría General</w:t>
      </w:r>
      <w:r w:rsidR="00940399">
        <w:rPr>
          <w:rFonts w:ascii="Arial" w:eastAsia="Times New Roman" w:hAnsi="Arial" w:cs="Arial"/>
          <w:bCs/>
          <w:lang w:val="es-ES_tradnl"/>
        </w:rPr>
        <w:t xml:space="preserve"> del</w:t>
      </w:r>
      <w:r>
        <w:rPr>
          <w:rFonts w:ascii="Arial" w:eastAsia="Times New Roman" w:hAnsi="Arial" w:cs="Arial"/>
          <w:bCs/>
          <w:lang w:val="es-ES_tradnl"/>
        </w:rPr>
        <w:t xml:space="preserve"> OGAIPO</w:t>
      </w:r>
      <w:r w:rsidRPr="00391452">
        <w:rPr>
          <w:rFonts w:ascii="Arial" w:eastAsia="Times New Roman" w:hAnsi="Arial" w:cs="Arial"/>
          <w:bCs/>
          <w:lang w:val="es-ES_tradnl"/>
        </w:rPr>
        <w:t xml:space="preserve"> mediante </w:t>
      </w:r>
      <w:r>
        <w:rPr>
          <w:rFonts w:ascii="Arial" w:eastAsia="Times New Roman" w:hAnsi="Arial" w:cs="Arial"/>
          <w:bCs/>
          <w:lang w:val="es-ES_tradnl"/>
        </w:rPr>
        <w:t xml:space="preserve">el cual se </w:t>
      </w:r>
      <w:r w:rsidRPr="00391452">
        <w:rPr>
          <w:rFonts w:ascii="Arial" w:eastAsia="Times New Roman" w:hAnsi="Arial" w:cs="Arial"/>
          <w:bCs/>
          <w:lang w:val="es-ES_tradnl"/>
        </w:rPr>
        <w:t>manifiesta que:</w:t>
      </w:r>
      <w:r w:rsidR="00AC0C47">
        <w:rPr>
          <w:rFonts w:ascii="Arial" w:eastAsia="Times New Roman" w:hAnsi="Arial" w:cs="Arial"/>
          <w:bCs/>
          <w:lang w:val="es-ES_tradnl"/>
        </w:rPr>
        <w:t xml:space="preserve"> - - - - - - - - - - - </w:t>
      </w:r>
      <w:r w:rsidR="00FA7ABA">
        <w:rPr>
          <w:rFonts w:ascii="Arial" w:eastAsia="Times New Roman" w:hAnsi="Arial" w:cs="Arial"/>
          <w:bCs/>
          <w:lang w:val="es-ES_tradnl"/>
        </w:rPr>
        <w:t xml:space="preserve">- - - - - - - - - - - - - - - - - - - - - - - - - - - - - - - - - - - - - - - - - - - - - - </w:t>
      </w:r>
    </w:p>
    <w:p w14:paraId="335DFA53" w14:textId="3D332F92" w:rsidR="00FA7ABA" w:rsidRPr="00FA7ABA" w:rsidRDefault="00FA7ABA" w:rsidP="00FA7ABA">
      <w:pPr>
        <w:shd w:val="clear" w:color="auto" w:fill="FFFFFF"/>
        <w:spacing w:line="360" w:lineRule="auto"/>
        <w:jc w:val="both"/>
        <w:rPr>
          <w:rFonts w:ascii="Arial" w:eastAsia="Times New Roman" w:hAnsi="Arial" w:cs="Arial"/>
          <w:i/>
          <w:iCs/>
          <w:lang w:val="es-ES_tradnl"/>
        </w:rPr>
      </w:pPr>
      <w:r>
        <w:rPr>
          <w:rFonts w:ascii="Arial" w:eastAsia="Times New Roman" w:hAnsi="Arial" w:cs="Arial"/>
          <w:i/>
          <w:iCs/>
          <w:lang w:val="es-ES_tradnl"/>
        </w:rPr>
        <w:t>“</w:t>
      </w:r>
      <w:r w:rsidRPr="00FA7ABA">
        <w:rPr>
          <w:rFonts w:ascii="Arial" w:eastAsia="Times New Roman" w:hAnsi="Arial" w:cs="Arial"/>
          <w:i/>
          <w:iCs/>
          <w:lang w:val="es-ES_tradnl"/>
        </w:rPr>
        <w:t xml:space="preserve">El que suscribe C. Jorge Fausto Bustamante García, en mi carácter de Contralor General de este Órgano Garante, con fundamento en lo dispuesto por los artículos 1, 2, 3 y 7 fracción VI de la Ley de Transparencia, Acceso a  la Información Pública y Buen Gobierno del Estado de Oaxaca, en relación con lo establecido en el artículo 9 fracción X del Reglamento Interno del Órgano Garante de Acceso a la Información Pública, Transparencia, Protección de Datos Personales y Buen Gobierno del Estado de Oaxaca; en atención al oficio de referencia </w:t>
      </w:r>
      <w:bookmarkStart w:id="0" w:name="_Hlk96326651"/>
      <w:r w:rsidRPr="00FA7ABA">
        <w:rPr>
          <w:rFonts w:ascii="Arial" w:eastAsia="Times New Roman" w:hAnsi="Arial" w:cs="Arial"/>
          <w:i/>
          <w:iCs/>
          <w:lang w:val="es-ES_tradnl"/>
        </w:rPr>
        <w:t>OGAIPO/UT/0817/2023</w:t>
      </w:r>
      <w:bookmarkEnd w:id="0"/>
      <w:r w:rsidRPr="00FA7ABA">
        <w:rPr>
          <w:rFonts w:ascii="Arial" w:eastAsia="Times New Roman" w:hAnsi="Arial" w:cs="Arial"/>
          <w:i/>
          <w:iCs/>
          <w:lang w:val="es-ES_tradnl"/>
        </w:rPr>
        <w:t xml:space="preserve"> remitido por la Unidad de Transparencia de este Órgano Garante, referente a la solicitud de información con número de folio 202728523000041  y a lo instruido mediante resolución del recurso de revisión R.R.A.I./0344/2023/SICOM, en específico referente a lo siguiente:</w:t>
      </w:r>
      <w:r>
        <w:rPr>
          <w:rFonts w:ascii="Arial" w:eastAsia="Times New Roman" w:hAnsi="Arial" w:cs="Arial"/>
          <w:i/>
          <w:iCs/>
          <w:lang w:val="es-ES_tradnl"/>
        </w:rPr>
        <w:t xml:space="preserve"> - - - - - - - - - - - - - - - - - - - - - - - - - - - - - - - - - - - </w:t>
      </w:r>
    </w:p>
    <w:p w14:paraId="375904EA" w14:textId="5DF4A6AA" w:rsidR="00FA7ABA" w:rsidRPr="00FA7ABA" w:rsidRDefault="00FA7ABA" w:rsidP="00FA7ABA">
      <w:pPr>
        <w:shd w:val="clear" w:color="auto" w:fill="FFFFFF"/>
        <w:spacing w:line="360" w:lineRule="auto"/>
        <w:ind w:right="49"/>
        <w:jc w:val="both"/>
        <w:rPr>
          <w:rFonts w:ascii="Arial" w:eastAsia="Times New Roman" w:hAnsi="Arial" w:cs="Arial"/>
          <w:i/>
          <w:iCs/>
          <w:lang w:val="es-ES_tradnl"/>
        </w:rPr>
      </w:pPr>
      <w:r w:rsidRPr="00FA7ABA">
        <w:rPr>
          <w:rFonts w:ascii="Arial" w:eastAsia="Times New Roman" w:hAnsi="Arial" w:cs="Arial"/>
          <w:i/>
          <w:iCs/>
          <w:lang w:val="es-ES_tradnl"/>
        </w:rPr>
        <w:lastRenderedPageBreak/>
        <w:t>" respuesta incompleta, no hay nada sobre capacitaciones, entendiendo el concepto de capacitación como: una serie de actividades planeadas… (sic)”</w:t>
      </w:r>
      <w:r>
        <w:rPr>
          <w:rFonts w:ascii="Arial" w:eastAsia="Times New Roman" w:hAnsi="Arial" w:cs="Arial"/>
          <w:i/>
          <w:iCs/>
          <w:lang w:val="es-ES_tradnl"/>
        </w:rPr>
        <w:t xml:space="preserve"> - - - - - </w:t>
      </w:r>
      <w:r w:rsidRPr="00FA7ABA">
        <w:rPr>
          <w:rFonts w:ascii="Arial" w:eastAsia="Times New Roman" w:hAnsi="Arial" w:cs="Arial"/>
          <w:i/>
          <w:iCs/>
          <w:lang w:val="es-ES_tradnl"/>
        </w:rPr>
        <w:t xml:space="preserve"> </w:t>
      </w:r>
    </w:p>
    <w:p w14:paraId="4040A6FB" w14:textId="77777777" w:rsidR="00FA7ABA" w:rsidRPr="00FA7ABA" w:rsidRDefault="00FA7ABA" w:rsidP="00FA7ABA">
      <w:pPr>
        <w:autoSpaceDE w:val="0"/>
        <w:autoSpaceDN w:val="0"/>
        <w:adjustRightInd w:val="0"/>
        <w:spacing w:line="360" w:lineRule="auto"/>
        <w:jc w:val="both"/>
        <w:rPr>
          <w:rFonts w:ascii="Arial" w:eastAsia="Times New Roman" w:hAnsi="Arial" w:cs="Arial"/>
          <w:i/>
          <w:iCs/>
          <w:lang w:val="es-ES_tradnl"/>
        </w:rPr>
      </w:pPr>
      <w:r w:rsidRPr="00FA7ABA">
        <w:rPr>
          <w:rFonts w:ascii="Arial" w:eastAsia="Times New Roman" w:hAnsi="Arial" w:cs="Arial"/>
          <w:i/>
          <w:iCs/>
          <w:lang w:val="es-ES_tradnl"/>
        </w:rPr>
        <w:t>A efecto de dar atención a lo ordenado por el Consejo General del Órgano Garante de Acceso a la Información Pública, Transparencia, Protección de Datos Personales y Buen Gobierno del Estado de Oaxaca, y con fundamento en los artículos 1, 43, 44 fracción II,138 fracción II de la Ley General de Transparencia y Acceso a la Información Pública; en relación con los artículos 1,10 fracción IV, 72, 73 fracción II, 127 fracción II, de la Ley de Transparencia, Acceso a la Información Pública y Buen Gobierno del Estado de Oaxaca;  me permito señalar que esta Contraloría General mediante informe justificado de fecha 17 de mayo del año en curso, y en vía de alegatos declaró que no existe la información solicitada, de acuerdo a lo siguiente:</w:t>
      </w:r>
    </w:p>
    <w:p w14:paraId="7F971D48" w14:textId="089FA3CE" w:rsidR="00FA7ABA" w:rsidRPr="00FA7ABA" w:rsidRDefault="00FA7ABA" w:rsidP="00224681">
      <w:pPr>
        <w:autoSpaceDE w:val="0"/>
        <w:autoSpaceDN w:val="0"/>
        <w:adjustRightInd w:val="0"/>
        <w:spacing w:line="360" w:lineRule="auto"/>
        <w:ind w:right="49"/>
        <w:jc w:val="both"/>
        <w:rPr>
          <w:rFonts w:ascii="Arial" w:eastAsia="Times New Roman" w:hAnsi="Arial" w:cs="Arial"/>
          <w:i/>
          <w:iCs/>
          <w:lang w:val="es-ES_tradnl"/>
        </w:rPr>
      </w:pPr>
      <w:r w:rsidRPr="00FA7ABA">
        <w:rPr>
          <w:rFonts w:ascii="Arial" w:eastAsia="Times New Roman" w:hAnsi="Arial" w:cs="Arial"/>
          <w:i/>
          <w:iCs/>
          <w:lang w:val="es-ES_tradnl"/>
        </w:rPr>
        <w:t>“… en uso de las atribuciones con que cuenta esta Contraloría General, durante el ejercicio fiscal dos mil veintidós no se llevó a cabo evento de capacitación por lo que se estuvo brindando asesoría personalizada a los servidores públicos de este órgano garante…”</w:t>
      </w:r>
      <w:r>
        <w:rPr>
          <w:rFonts w:ascii="Arial" w:eastAsia="Times New Roman" w:hAnsi="Arial" w:cs="Arial"/>
          <w:i/>
          <w:iCs/>
          <w:lang w:val="es-ES_tradnl"/>
        </w:rPr>
        <w:t xml:space="preserve"> - - - - - - - - - - - - - - - - - - - - - - - - - - - - - - - - - - - - - - - - - - - - - - - </w:t>
      </w:r>
    </w:p>
    <w:p w14:paraId="634B51DC" w14:textId="62B8D772" w:rsidR="00FA7ABA" w:rsidRPr="00FA7ABA" w:rsidRDefault="00FA7ABA" w:rsidP="00FA7ABA">
      <w:pPr>
        <w:autoSpaceDE w:val="0"/>
        <w:autoSpaceDN w:val="0"/>
        <w:adjustRightInd w:val="0"/>
        <w:spacing w:line="360" w:lineRule="auto"/>
        <w:jc w:val="both"/>
        <w:rPr>
          <w:rFonts w:ascii="Arial" w:eastAsia="Times New Roman" w:hAnsi="Arial" w:cs="Arial"/>
          <w:i/>
          <w:iCs/>
          <w:lang w:val="es-ES_tradnl"/>
        </w:rPr>
      </w:pPr>
      <w:r w:rsidRPr="00FA7ABA">
        <w:rPr>
          <w:rFonts w:ascii="Arial" w:eastAsia="Times New Roman" w:hAnsi="Arial" w:cs="Arial"/>
          <w:i/>
          <w:iCs/>
          <w:lang w:val="es-ES_tradnl"/>
        </w:rPr>
        <w:t>Toda vez que se reconoce que no se llevó a cabo evento de capacitación en el dos mil veintidós y que por lo consiguiente no existe documentación o información referente a cursos de capacitación impartidos por parte de esta Contraloría General; y para dar atención al resolutivo segundo del recurso de revisión, en el sentido de remitir las constancias que confirman la inexistencia de dicha información, se solicita que el Comité de Transparencia de este Órgano Garante confirme, modifique o revoque la declaratoria de inexistencia de información referente a cursos de capacitación dirigidos a personas servidoras públicas, impartidos por parte de esta Contraloría General.</w:t>
      </w:r>
      <w:r w:rsidR="00224681">
        <w:rPr>
          <w:rFonts w:ascii="Arial" w:eastAsia="Times New Roman" w:hAnsi="Arial" w:cs="Arial"/>
          <w:i/>
          <w:iCs/>
          <w:lang w:val="es-ES_tradnl"/>
        </w:rPr>
        <w:t xml:space="preserve">” (Sic.) - - - - - - - - - - - - - - - - - - - - - - - - - - - - - - - - - - - - - - - - </w:t>
      </w:r>
    </w:p>
    <w:p w14:paraId="0D55D6EE" w14:textId="77777777" w:rsidR="0029734C" w:rsidRDefault="0029734C" w:rsidP="00262172">
      <w:pPr>
        <w:spacing w:after="240" w:line="360" w:lineRule="auto"/>
        <w:jc w:val="both"/>
        <w:rPr>
          <w:rFonts w:ascii="Arial" w:eastAsia="Times New Roman" w:hAnsi="Arial" w:cs="Arial"/>
          <w:lang w:val="es-ES_tradnl"/>
        </w:rPr>
      </w:pPr>
      <w:r>
        <w:rPr>
          <w:rFonts w:ascii="Arial" w:eastAsia="Times New Roman" w:hAnsi="Arial" w:cs="Arial"/>
          <w:b/>
          <w:lang w:val="es-ES_tradnl"/>
        </w:rPr>
        <w:t>TERCERO</w:t>
      </w:r>
      <w:r w:rsidR="00364BF1" w:rsidRPr="00391452">
        <w:rPr>
          <w:rFonts w:ascii="Arial" w:eastAsia="Times New Roman" w:hAnsi="Arial" w:cs="Arial"/>
          <w:b/>
          <w:lang w:val="es-ES_tradnl"/>
        </w:rPr>
        <w:t xml:space="preserve"> -</w:t>
      </w:r>
      <w:r w:rsidR="00364BF1" w:rsidRPr="00391452">
        <w:rPr>
          <w:rFonts w:ascii="Arial" w:eastAsia="Times New Roman" w:hAnsi="Arial" w:cs="Arial"/>
          <w:lang w:val="es-ES_tradnl"/>
        </w:rPr>
        <w:t xml:space="preserve"> </w:t>
      </w:r>
      <w:r w:rsidR="00364BF1" w:rsidRPr="008A56A9">
        <w:rPr>
          <w:rFonts w:ascii="Arial" w:eastAsia="Times New Roman" w:hAnsi="Arial" w:cs="Arial"/>
          <w:lang w:val="es-ES_tradnl"/>
        </w:rPr>
        <w:t>El Comité de Transparencia</w:t>
      </w:r>
      <w:r w:rsidR="00364BF1" w:rsidRPr="00D44BE4">
        <w:rPr>
          <w:rFonts w:ascii="Arial" w:eastAsia="Times New Roman" w:hAnsi="Arial" w:cs="Arial"/>
          <w:lang w:val="es-ES_tradnl"/>
        </w:rPr>
        <w:t xml:space="preserve"> del </w:t>
      </w:r>
      <w:r w:rsidR="00364BF1" w:rsidRPr="00D44BE4">
        <w:rPr>
          <w:rFonts w:ascii="Arial" w:eastAsia="Calibri" w:hAnsi="Arial" w:cs="Arial"/>
        </w:rPr>
        <w:t>Órgano Garante de Acceso a la Información Pública, Transparencia, Protección de Datos Personales y Buen Gobierno del Estado de Oaxaca</w:t>
      </w:r>
      <w:r w:rsidR="00364BF1" w:rsidRPr="00D44BE4">
        <w:rPr>
          <w:rFonts w:ascii="Arial" w:eastAsia="Times New Roman" w:hAnsi="Arial" w:cs="Arial"/>
          <w:lang w:val="es-ES_tradnl"/>
        </w:rPr>
        <w:t>, con previo análisis a la solicitud de</w:t>
      </w:r>
      <w:r w:rsidR="00E2402F">
        <w:rPr>
          <w:rFonts w:ascii="Arial" w:eastAsia="Times New Roman" w:hAnsi="Arial" w:cs="Arial"/>
          <w:lang w:val="es-ES_tradnl"/>
        </w:rPr>
        <w:t xml:space="preserve"> </w:t>
      </w:r>
      <w:r w:rsidR="00AE2F8F">
        <w:rPr>
          <w:rFonts w:ascii="Arial" w:eastAsia="Times New Roman" w:hAnsi="Arial" w:cs="Arial"/>
          <w:lang w:val="es-ES_tradnl"/>
        </w:rPr>
        <w:t xml:space="preserve">confirmación de </w:t>
      </w:r>
      <w:r w:rsidR="00224681">
        <w:rPr>
          <w:rFonts w:ascii="Arial" w:eastAsia="Times New Roman" w:hAnsi="Arial" w:cs="Arial"/>
          <w:lang w:val="es-ES_tradnl"/>
        </w:rPr>
        <w:t>declaratoria de inexistencia</w:t>
      </w:r>
      <w:r w:rsidR="00E2402F">
        <w:rPr>
          <w:rFonts w:ascii="Arial" w:eastAsia="Times New Roman" w:hAnsi="Arial" w:cs="Arial"/>
          <w:lang w:val="es-ES_tradnl"/>
        </w:rPr>
        <w:t xml:space="preserve"> de información</w:t>
      </w:r>
      <w:r w:rsidR="00AE2F8F">
        <w:rPr>
          <w:rFonts w:ascii="Arial" w:eastAsia="Times New Roman" w:hAnsi="Arial" w:cs="Arial"/>
          <w:lang w:val="es-ES_tradnl"/>
        </w:rPr>
        <w:t xml:space="preserve"> </w:t>
      </w:r>
      <w:r w:rsidR="00364BF1" w:rsidRPr="00D44BE4">
        <w:rPr>
          <w:rFonts w:ascii="Arial" w:eastAsia="Times New Roman" w:hAnsi="Arial" w:cs="Arial"/>
          <w:lang w:val="es-ES_tradnl"/>
        </w:rPr>
        <w:t xml:space="preserve">realizada por la </w:t>
      </w:r>
      <w:r w:rsidR="00AE2F8F">
        <w:rPr>
          <w:rFonts w:ascii="Arial" w:eastAsia="Times New Roman" w:hAnsi="Arial" w:cs="Arial"/>
          <w:lang w:val="es-ES_tradnl"/>
        </w:rPr>
        <w:t>Contraloría General</w:t>
      </w:r>
      <w:r w:rsidR="00364BF1">
        <w:rPr>
          <w:rFonts w:ascii="Arial" w:eastAsia="Times New Roman" w:hAnsi="Arial" w:cs="Arial"/>
          <w:lang w:val="es-ES_tradnl"/>
        </w:rPr>
        <w:t xml:space="preserve"> </w:t>
      </w:r>
      <w:r w:rsidR="00364BF1" w:rsidRPr="00D44BE4">
        <w:rPr>
          <w:rFonts w:ascii="Arial" w:eastAsia="Times New Roman" w:hAnsi="Arial" w:cs="Arial"/>
          <w:lang w:val="es-ES_tradnl"/>
        </w:rPr>
        <w:t xml:space="preserve">del </w:t>
      </w:r>
      <w:r w:rsidR="00364BF1" w:rsidRPr="00D44BE4">
        <w:rPr>
          <w:rFonts w:ascii="Arial" w:hAnsi="Arial" w:cs="Arial"/>
        </w:rPr>
        <w:t>Órgano Garante de Acceso a la Información Pública, Transparencia, Protección de Datos Personales y Buen Gobierno</w:t>
      </w:r>
      <w:r w:rsidR="00364BF1">
        <w:rPr>
          <w:rFonts w:ascii="Arial" w:hAnsi="Arial" w:cs="Arial"/>
        </w:rPr>
        <w:t xml:space="preserve"> del Estado de Oaxaca</w:t>
      </w:r>
      <w:r w:rsidR="00364BF1" w:rsidRPr="00D44BE4">
        <w:rPr>
          <w:rFonts w:ascii="Arial" w:eastAsia="Times New Roman" w:hAnsi="Arial" w:cs="Arial"/>
          <w:lang w:val="es-ES_tradnl"/>
        </w:rPr>
        <w:t>,</w:t>
      </w:r>
      <w:r w:rsidR="00364BF1">
        <w:rPr>
          <w:rFonts w:ascii="Arial" w:eastAsia="Times New Roman" w:hAnsi="Arial" w:cs="Arial"/>
          <w:lang w:val="es-ES_tradnl"/>
        </w:rPr>
        <w:t xml:space="preserve"> y con fundamento en el artículo 138 fracción I de la Ley General de Transparencia y Acceso a la Información Pública, así como del artículo 127 fracción I de la Ley de Transparencia, Acceso a la Información Pública del Estado de Oaxaca, realizó las acciones conducentes </w:t>
      </w:r>
      <w:r w:rsidR="00364BF1" w:rsidRPr="00D44BE4">
        <w:rPr>
          <w:rFonts w:ascii="Arial" w:eastAsia="Times New Roman" w:hAnsi="Arial" w:cs="Arial"/>
          <w:lang w:val="es-ES_tradnl"/>
        </w:rPr>
        <w:t xml:space="preserve">: - </w:t>
      </w:r>
      <w:r w:rsidR="00364BF1">
        <w:rPr>
          <w:rFonts w:ascii="Arial" w:eastAsia="Times New Roman" w:hAnsi="Arial" w:cs="Arial"/>
          <w:lang w:val="es-ES_tradnl"/>
        </w:rPr>
        <w:t xml:space="preserve">- </w:t>
      </w:r>
      <w:r w:rsidR="00E2402F">
        <w:rPr>
          <w:rFonts w:ascii="Arial" w:eastAsia="Times New Roman" w:hAnsi="Arial" w:cs="Arial"/>
          <w:lang w:val="es-ES_tradnl"/>
        </w:rPr>
        <w:t xml:space="preserve">- - - - - - - - - - </w:t>
      </w:r>
      <w:r w:rsidR="00AE2F8F">
        <w:rPr>
          <w:rFonts w:ascii="Arial" w:eastAsia="Times New Roman" w:hAnsi="Arial" w:cs="Arial"/>
          <w:lang w:val="es-ES_tradnl"/>
        </w:rPr>
        <w:t xml:space="preserve">- - - - - - - - - - - - - - - - - - - - - - - - - - - - - - - - - - - - - - </w:t>
      </w:r>
    </w:p>
    <w:p w14:paraId="12E0AA9A" w14:textId="6D41B8A7" w:rsidR="00746A3F" w:rsidRDefault="0029734C" w:rsidP="00262172">
      <w:pPr>
        <w:spacing w:after="240" w:line="360" w:lineRule="auto"/>
        <w:jc w:val="both"/>
        <w:rPr>
          <w:rFonts w:ascii="Arial" w:eastAsia="Times New Roman" w:hAnsi="Arial" w:cs="Arial"/>
          <w:lang w:val="es-ES_tradnl"/>
        </w:rPr>
      </w:pPr>
      <w:r>
        <w:rPr>
          <w:rFonts w:ascii="Arial" w:eastAsia="Times New Roman" w:hAnsi="Arial" w:cs="Arial"/>
          <w:b/>
          <w:lang w:val="es-ES_tradnl"/>
        </w:rPr>
        <w:t>CUARTO</w:t>
      </w:r>
      <w:r w:rsidR="00364BF1" w:rsidRPr="00391452">
        <w:rPr>
          <w:rFonts w:ascii="Arial" w:eastAsia="Times New Roman" w:hAnsi="Arial" w:cs="Arial"/>
          <w:b/>
          <w:lang w:val="es-ES_tradnl"/>
        </w:rPr>
        <w:t xml:space="preserve"> </w:t>
      </w:r>
      <w:r w:rsidR="00364BF1">
        <w:rPr>
          <w:rFonts w:ascii="Arial" w:eastAsia="Times New Roman" w:hAnsi="Arial" w:cs="Arial"/>
          <w:b/>
          <w:lang w:val="es-ES_tradnl"/>
        </w:rPr>
        <w:t>–</w:t>
      </w:r>
      <w:r w:rsidR="00364BF1" w:rsidRPr="00391452">
        <w:rPr>
          <w:rFonts w:ascii="Arial" w:eastAsia="Times New Roman" w:hAnsi="Arial" w:cs="Arial"/>
          <w:lang w:val="es-ES_tradnl"/>
        </w:rPr>
        <w:t xml:space="preserve"> </w:t>
      </w:r>
      <w:r w:rsidR="00364BF1">
        <w:rPr>
          <w:rFonts w:ascii="Arial" w:eastAsia="Times New Roman" w:hAnsi="Arial" w:cs="Arial"/>
          <w:lang w:val="es-ES_tradnl"/>
        </w:rPr>
        <w:t xml:space="preserve">Que con fecha </w:t>
      </w:r>
      <w:r w:rsidR="00AE2F8F">
        <w:rPr>
          <w:rFonts w:ascii="Arial" w:eastAsia="Times New Roman" w:hAnsi="Arial" w:cs="Arial"/>
          <w:lang w:val="es-ES_tradnl"/>
        </w:rPr>
        <w:t>veinticuatro</w:t>
      </w:r>
      <w:r w:rsidR="00E2402F">
        <w:rPr>
          <w:rFonts w:ascii="Arial" w:eastAsia="Times New Roman" w:hAnsi="Arial" w:cs="Arial"/>
          <w:lang w:val="es-ES_tradnl"/>
        </w:rPr>
        <w:t xml:space="preserve"> de agosto</w:t>
      </w:r>
      <w:r w:rsidR="00364BF1">
        <w:rPr>
          <w:rFonts w:ascii="Arial" w:eastAsia="Times New Roman" w:hAnsi="Arial" w:cs="Arial"/>
          <w:lang w:val="es-ES_tradnl"/>
        </w:rPr>
        <w:t xml:space="preserve"> de dos mil veintitrés siendo las </w:t>
      </w:r>
      <w:r w:rsidR="00AE2F8F">
        <w:rPr>
          <w:rFonts w:ascii="Arial" w:eastAsia="Times New Roman" w:hAnsi="Arial" w:cs="Arial"/>
          <w:lang w:val="es-ES_tradnl"/>
        </w:rPr>
        <w:t>nueve</w:t>
      </w:r>
      <w:r w:rsidR="00364BF1">
        <w:rPr>
          <w:rFonts w:ascii="Arial" w:eastAsia="Times New Roman" w:hAnsi="Arial" w:cs="Arial"/>
          <w:lang w:val="es-ES_tradnl"/>
        </w:rPr>
        <w:t xml:space="preserve"> horas con </w:t>
      </w:r>
      <w:r w:rsidR="00703C43">
        <w:rPr>
          <w:rFonts w:ascii="Arial" w:eastAsia="Times New Roman" w:hAnsi="Arial" w:cs="Arial"/>
          <w:lang w:val="es-ES_tradnl"/>
        </w:rPr>
        <w:t>tre</w:t>
      </w:r>
      <w:r w:rsidR="00E2402F">
        <w:rPr>
          <w:rFonts w:ascii="Arial" w:eastAsia="Times New Roman" w:hAnsi="Arial" w:cs="Arial"/>
          <w:lang w:val="es-ES_tradnl"/>
        </w:rPr>
        <w:t>inta</w:t>
      </w:r>
      <w:r w:rsidR="00364BF1">
        <w:rPr>
          <w:rFonts w:ascii="Arial" w:eastAsia="Times New Roman" w:hAnsi="Arial" w:cs="Arial"/>
          <w:lang w:val="es-ES_tradnl"/>
        </w:rPr>
        <w:t xml:space="preserve"> minutos, hicieron acto de presencia en el espacio que ocupa la </w:t>
      </w:r>
      <w:r w:rsidR="00AE2F8F">
        <w:rPr>
          <w:rFonts w:ascii="Arial" w:eastAsia="Times New Roman" w:hAnsi="Arial" w:cs="Arial"/>
          <w:lang w:val="es-ES_tradnl"/>
        </w:rPr>
        <w:t>Contraloría General</w:t>
      </w:r>
      <w:r w:rsidR="00364BF1">
        <w:rPr>
          <w:rFonts w:ascii="Arial" w:eastAsia="Times New Roman" w:hAnsi="Arial" w:cs="Arial"/>
          <w:lang w:val="es-ES_tradnl"/>
        </w:rPr>
        <w:t xml:space="preserve"> del Órgano Garante de Acceso a la Información Pública, Transparencia, Protección de Datos Personales y Buen Gobierno del Estado de </w:t>
      </w:r>
      <w:r w:rsidR="00364BF1">
        <w:rPr>
          <w:rFonts w:ascii="Arial" w:eastAsia="Times New Roman" w:hAnsi="Arial" w:cs="Arial"/>
          <w:lang w:val="es-ES_tradnl"/>
        </w:rPr>
        <w:lastRenderedPageBreak/>
        <w:t xml:space="preserve">Oaxaca, los </w:t>
      </w:r>
      <w:r w:rsidR="00364BF1" w:rsidRPr="00832BED">
        <w:rPr>
          <w:rFonts w:ascii="Arial" w:eastAsia="Times New Roman" w:hAnsi="Arial" w:cs="Arial"/>
          <w:lang w:val="es-ES_tradnl"/>
        </w:rPr>
        <w:t xml:space="preserve">C.C. </w:t>
      </w:r>
      <w:r w:rsidR="003C0B72">
        <w:rPr>
          <w:rFonts w:ascii="Arial" w:eastAsia="Times New Roman" w:hAnsi="Arial" w:cs="Arial"/>
          <w:lang w:val="es-ES_tradnl"/>
        </w:rPr>
        <w:t xml:space="preserve">Luis Alberto Pavón Mercado y </w:t>
      </w:r>
      <w:r w:rsidR="00703C43" w:rsidRPr="00832BED">
        <w:rPr>
          <w:rFonts w:ascii="Arial" w:eastAsia="Times New Roman" w:hAnsi="Arial" w:cs="Arial"/>
          <w:lang w:val="es-ES_tradnl"/>
        </w:rPr>
        <w:t>Carlos Bautista Rojas</w:t>
      </w:r>
      <w:r w:rsidR="00364BF1" w:rsidRPr="00832BED">
        <w:rPr>
          <w:rFonts w:ascii="Arial" w:eastAsia="Times New Roman" w:hAnsi="Arial" w:cs="Arial"/>
          <w:lang w:val="es-ES_tradnl"/>
        </w:rPr>
        <w:t>,</w:t>
      </w:r>
      <w:r w:rsidR="003C0B72">
        <w:rPr>
          <w:rFonts w:ascii="Arial" w:eastAsia="Times New Roman" w:hAnsi="Arial" w:cs="Arial"/>
          <w:lang w:val="es-ES_tradnl"/>
        </w:rPr>
        <w:t xml:space="preserve"> Presidente</w:t>
      </w:r>
      <w:r w:rsidR="00832BED" w:rsidRPr="00832BED">
        <w:rPr>
          <w:rFonts w:ascii="Arial" w:eastAsia="Times New Roman" w:hAnsi="Arial" w:cs="Arial"/>
          <w:lang w:val="es-ES_tradnl"/>
        </w:rPr>
        <w:t xml:space="preserve"> </w:t>
      </w:r>
      <w:r w:rsidR="00703C43" w:rsidRPr="00832BED">
        <w:rPr>
          <w:rFonts w:ascii="Arial" w:eastAsia="Times New Roman" w:hAnsi="Arial" w:cs="Arial"/>
          <w:lang w:val="es-ES_tradnl"/>
        </w:rPr>
        <w:t>Secretario Ejecutivo</w:t>
      </w:r>
      <w:r w:rsidR="00832BED" w:rsidRPr="00832BED">
        <w:rPr>
          <w:rFonts w:ascii="Arial" w:eastAsia="Times New Roman" w:hAnsi="Arial" w:cs="Arial"/>
          <w:lang w:val="es-ES_tradnl"/>
        </w:rPr>
        <w:t xml:space="preserve"> </w:t>
      </w:r>
      <w:r w:rsidR="00364BF1">
        <w:rPr>
          <w:rFonts w:ascii="Arial" w:eastAsia="Times New Roman" w:hAnsi="Arial" w:cs="Arial"/>
          <w:lang w:val="es-ES_tradnl"/>
        </w:rPr>
        <w:t xml:space="preserve">del Comité de Transparencia, respectivamente,  para realizar la búsqueda exhaustiva de la información </w:t>
      </w:r>
      <w:r w:rsidR="00E2402F">
        <w:rPr>
          <w:rFonts w:ascii="Arial" w:eastAsia="Times New Roman" w:hAnsi="Arial" w:cs="Arial"/>
          <w:lang w:val="es-ES_tradnl"/>
        </w:rPr>
        <w:t xml:space="preserve">requerida mencionada en el considerando </w:t>
      </w:r>
      <w:r w:rsidR="003C0B72">
        <w:rPr>
          <w:rFonts w:ascii="Arial" w:eastAsia="Times New Roman" w:hAnsi="Arial" w:cs="Arial"/>
          <w:b/>
          <w:bCs/>
          <w:lang w:val="es-ES_tradnl"/>
        </w:rPr>
        <w:t>SEGUNDO</w:t>
      </w:r>
      <w:r w:rsidR="00364BF1">
        <w:rPr>
          <w:rFonts w:ascii="Arial" w:eastAsia="Times New Roman" w:hAnsi="Arial" w:cs="Arial"/>
          <w:lang w:val="es-ES_tradnl"/>
        </w:rPr>
        <w:t xml:space="preserve"> referente a</w:t>
      </w:r>
      <w:r w:rsidR="00703C43">
        <w:rPr>
          <w:rFonts w:ascii="Arial" w:eastAsia="Times New Roman" w:hAnsi="Arial" w:cs="Arial"/>
          <w:lang w:val="es-ES_tradnl"/>
        </w:rPr>
        <w:t xml:space="preserve"> </w:t>
      </w:r>
      <w:r w:rsidR="00364BF1">
        <w:rPr>
          <w:rFonts w:ascii="Arial" w:eastAsia="Times New Roman" w:hAnsi="Arial" w:cs="Arial"/>
          <w:lang w:val="es-ES_tradnl"/>
        </w:rPr>
        <w:t>l</w:t>
      </w:r>
      <w:r w:rsidR="00703C43">
        <w:rPr>
          <w:rFonts w:ascii="Arial" w:eastAsia="Times New Roman" w:hAnsi="Arial" w:cs="Arial"/>
          <w:lang w:val="es-ES_tradnl"/>
        </w:rPr>
        <w:t>a</w:t>
      </w:r>
      <w:r w:rsidR="00AE2F8F">
        <w:rPr>
          <w:rFonts w:ascii="Arial" w:eastAsia="Times New Roman" w:hAnsi="Arial" w:cs="Arial"/>
          <w:lang w:val="es-ES_tradnl"/>
        </w:rPr>
        <w:t xml:space="preserve"> resolución del recurso de revisión </w:t>
      </w:r>
      <w:r w:rsidR="00AE2F8F" w:rsidRPr="00AE2F8F">
        <w:rPr>
          <w:rFonts w:ascii="Arial" w:eastAsia="Times New Roman" w:hAnsi="Arial" w:cs="Arial"/>
          <w:b/>
          <w:bCs/>
          <w:lang w:val="es-ES_tradnl"/>
        </w:rPr>
        <w:t>R.R.A.I./0344/2023/SICOM</w:t>
      </w:r>
      <w:r w:rsidR="00AE2F8F">
        <w:rPr>
          <w:rFonts w:ascii="Arial" w:eastAsia="Times New Roman" w:hAnsi="Arial" w:cs="Arial"/>
          <w:lang w:val="es-ES_tradnl"/>
        </w:rPr>
        <w:t xml:space="preserve"> derivado de la</w:t>
      </w:r>
      <w:r w:rsidR="00364BF1">
        <w:rPr>
          <w:rFonts w:ascii="Arial" w:eastAsia="Times New Roman" w:hAnsi="Arial" w:cs="Arial"/>
          <w:lang w:val="es-ES_tradnl"/>
        </w:rPr>
        <w:t xml:space="preserve"> </w:t>
      </w:r>
      <w:r w:rsidR="006F04E4">
        <w:rPr>
          <w:rFonts w:ascii="Arial" w:eastAsia="Times New Roman" w:hAnsi="Arial" w:cs="Arial"/>
          <w:lang w:val="es-ES_tradnl"/>
        </w:rPr>
        <w:t>solicitud de información con número de folio 202728523000</w:t>
      </w:r>
      <w:r w:rsidR="00AE2F8F">
        <w:rPr>
          <w:rFonts w:ascii="Arial" w:eastAsia="Times New Roman" w:hAnsi="Arial" w:cs="Arial"/>
          <w:lang w:val="es-ES_tradnl"/>
        </w:rPr>
        <w:t>041</w:t>
      </w:r>
      <w:r w:rsidR="00364BF1">
        <w:rPr>
          <w:rFonts w:ascii="Arial" w:hAnsi="Arial" w:cs="Arial"/>
        </w:rPr>
        <w:t xml:space="preserve">, </w:t>
      </w:r>
      <w:r w:rsidR="00364BF1" w:rsidRPr="00313C3F">
        <w:rPr>
          <w:rFonts w:ascii="Arial" w:hAnsi="Arial" w:cs="Arial"/>
        </w:rPr>
        <w:t xml:space="preserve">recibida  vía electrónica a través del sistema SISAI 2.0 de la Plataforma Nacional de </w:t>
      </w:r>
      <w:r w:rsidR="00364BF1" w:rsidRPr="00983469">
        <w:rPr>
          <w:rFonts w:ascii="Arial" w:hAnsi="Arial" w:cs="Arial"/>
        </w:rPr>
        <w:t>Transparencia</w:t>
      </w:r>
      <w:r w:rsidR="006F04E4" w:rsidRPr="00983469">
        <w:rPr>
          <w:rFonts w:ascii="Arial" w:hAnsi="Arial" w:cs="Arial"/>
        </w:rPr>
        <w:t xml:space="preserve">. - - - - - - - </w:t>
      </w:r>
      <w:r w:rsidR="00E2402F" w:rsidRPr="00983469">
        <w:rPr>
          <w:rFonts w:ascii="Arial" w:hAnsi="Arial" w:cs="Arial"/>
        </w:rPr>
        <w:t>- - - - - - - - - - - - - - - - - - - - - - -</w:t>
      </w:r>
      <w:r w:rsidR="00E2402F">
        <w:rPr>
          <w:rFonts w:ascii="Arial" w:hAnsi="Arial" w:cs="Arial"/>
        </w:rPr>
        <w:t xml:space="preserve"> </w:t>
      </w:r>
      <w:r w:rsidR="00364BF1" w:rsidRPr="006269ED">
        <w:rPr>
          <w:rFonts w:ascii="Arial" w:hAnsi="Arial" w:cs="Arial"/>
        </w:rPr>
        <w:t xml:space="preserve">La búsqueda exhaustiva </w:t>
      </w:r>
      <w:r w:rsidR="00E2402F">
        <w:rPr>
          <w:rFonts w:ascii="Arial" w:hAnsi="Arial" w:cs="Arial"/>
        </w:rPr>
        <w:t xml:space="preserve">consistió en </w:t>
      </w:r>
      <w:r w:rsidR="00364BF1" w:rsidRPr="006269ED">
        <w:rPr>
          <w:rFonts w:ascii="Arial" w:hAnsi="Arial" w:cs="Arial"/>
        </w:rPr>
        <w:t xml:space="preserve">la </w:t>
      </w:r>
      <w:r w:rsidR="006F04E4">
        <w:rPr>
          <w:rFonts w:ascii="Arial" w:hAnsi="Arial" w:cs="Arial"/>
        </w:rPr>
        <w:t>localización</w:t>
      </w:r>
      <w:r w:rsidR="00364BF1" w:rsidRPr="006269ED">
        <w:rPr>
          <w:rFonts w:ascii="Arial" w:hAnsi="Arial" w:cs="Arial"/>
        </w:rPr>
        <w:t xml:space="preserve"> de</w:t>
      </w:r>
      <w:r w:rsidR="006F04E4">
        <w:rPr>
          <w:rFonts w:ascii="Arial" w:hAnsi="Arial" w:cs="Arial"/>
        </w:rPr>
        <w:t xml:space="preserve"> </w:t>
      </w:r>
      <w:r w:rsidR="00364BF1" w:rsidRPr="006269ED">
        <w:rPr>
          <w:rFonts w:ascii="Arial" w:hAnsi="Arial" w:cs="Arial"/>
        </w:rPr>
        <w:t>documentos físicos y electrónicos</w:t>
      </w:r>
      <w:r w:rsidR="00703C43">
        <w:rPr>
          <w:rFonts w:ascii="Arial" w:hAnsi="Arial" w:cs="Arial"/>
        </w:rPr>
        <w:t xml:space="preserve"> que se relacionen con las preguntas de la solicitud de información antes mencionada</w:t>
      </w:r>
      <w:r w:rsidR="006F04E4">
        <w:rPr>
          <w:rFonts w:ascii="Arial" w:hAnsi="Arial" w:cs="Arial"/>
        </w:rPr>
        <w:t xml:space="preserve">, en lo </w:t>
      </w:r>
      <w:r w:rsidR="00364BF1" w:rsidRPr="006269ED">
        <w:rPr>
          <w:rFonts w:ascii="Arial" w:hAnsi="Arial" w:cs="Arial"/>
        </w:rPr>
        <w:t xml:space="preserve">que constituye el </w:t>
      </w:r>
      <w:r w:rsidR="00364BF1">
        <w:rPr>
          <w:rFonts w:ascii="Arial" w:hAnsi="Arial" w:cs="Arial"/>
        </w:rPr>
        <w:t>archivo de trámite</w:t>
      </w:r>
      <w:r w:rsidR="00703C43">
        <w:rPr>
          <w:rFonts w:ascii="Arial" w:hAnsi="Arial" w:cs="Arial"/>
        </w:rPr>
        <w:t xml:space="preserve"> de</w:t>
      </w:r>
      <w:r w:rsidR="00262172">
        <w:rPr>
          <w:rFonts w:ascii="Arial" w:hAnsi="Arial" w:cs="Arial"/>
        </w:rPr>
        <w:t xml:space="preserve"> </w:t>
      </w:r>
      <w:r w:rsidR="00703C43">
        <w:rPr>
          <w:rFonts w:ascii="Arial" w:hAnsi="Arial" w:cs="Arial"/>
        </w:rPr>
        <w:t>l</w:t>
      </w:r>
      <w:r w:rsidR="00262172">
        <w:rPr>
          <w:rFonts w:ascii="Arial" w:hAnsi="Arial" w:cs="Arial"/>
        </w:rPr>
        <w:t>a</w:t>
      </w:r>
      <w:r w:rsidR="00703C43">
        <w:rPr>
          <w:rFonts w:ascii="Arial" w:hAnsi="Arial" w:cs="Arial"/>
        </w:rPr>
        <w:t xml:space="preserve"> </w:t>
      </w:r>
      <w:r w:rsidR="00262172">
        <w:rPr>
          <w:rFonts w:ascii="Arial" w:hAnsi="Arial" w:cs="Arial"/>
        </w:rPr>
        <w:t xml:space="preserve">Contraloría General </w:t>
      </w:r>
      <w:r w:rsidR="00364BF1" w:rsidRPr="006269ED">
        <w:rPr>
          <w:rFonts w:ascii="Arial" w:hAnsi="Arial" w:cs="Arial"/>
        </w:rPr>
        <w:t xml:space="preserve">de este </w:t>
      </w:r>
      <w:r w:rsidR="00364BF1">
        <w:rPr>
          <w:rFonts w:ascii="Arial" w:hAnsi="Arial" w:cs="Arial"/>
        </w:rPr>
        <w:t>Ó</w:t>
      </w:r>
      <w:r w:rsidR="00364BF1" w:rsidRPr="006269ED">
        <w:rPr>
          <w:rFonts w:ascii="Arial" w:hAnsi="Arial" w:cs="Arial"/>
        </w:rPr>
        <w:t xml:space="preserve">rgano </w:t>
      </w:r>
      <w:r w:rsidR="00703C43" w:rsidRPr="006269ED">
        <w:rPr>
          <w:rFonts w:ascii="Arial" w:hAnsi="Arial" w:cs="Arial"/>
        </w:rPr>
        <w:t>Garante.</w:t>
      </w:r>
      <w:r w:rsidR="00703C43">
        <w:rPr>
          <w:rFonts w:ascii="Arial" w:hAnsi="Arial" w:cs="Arial"/>
        </w:rPr>
        <w:t xml:space="preserve"> (</w:t>
      </w:r>
      <w:r w:rsidR="006F04E4">
        <w:rPr>
          <w:rFonts w:ascii="Arial" w:hAnsi="Arial" w:cs="Arial"/>
        </w:rPr>
        <w:t xml:space="preserve">se </w:t>
      </w:r>
      <w:r w:rsidR="00222224">
        <w:rPr>
          <w:rFonts w:ascii="Arial" w:hAnsi="Arial" w:cs="Arial"/>
        </w:rPr>
        <w:t>a</w:t>
      </w:r>
      <w:r w:rsidR="006F04E4">
        <w:rPr>
          <w:rFonts w:ascii="Arial" w:hAnsi="Arial" w:cs="Arial"/>
        </w:rPr>
        <w:t>nexa Fotos)</w:t>
      </w:r>
      <w:r w:rsidR="00364BF1">
        <w:rPr>
          <w:rFonts w:ascii="Arial" w:hAnsi="Arial" w:cs="Arial"/>
        </w:rPr>
        <w:t xml:space="preserve"> - -</w:t>
      </w:r>
      <w:r w:rsidR="006F04E4">
        <w:rPr>
          <w:rFonts w:ascii="Arial" w:hAnsi="Arial" w:cs="Arial"/>
        </w:rPr>
        <w:t xml:space="preserve"> - - - - - - - - - - - - - - - - - </w:t>
      </w:r>
      <w:r w:rsidR="00703C43">
        <w:rPr>
          <w:rFonts w:ascii="Arial" w:hAnsi="Arial" w:cs="Arial"/>
        </w:rPr>
        <w:t xml:space="preserve">- - - - - - - - - - - - - </w:t>
      </w:r>
      <w:r w:rsidR="00746A3F" w:rsidRPr="003D6C3B">
        <w:rPr>
          <w:rFonts w:ascii="Arial" w:eastAsia="Times New Roman" w:hAnsi="Arial" w:cs="Arial"/>
          <w:lang w:val="es-ES_tradnl"/>
        </w:rPr>
        <w:t>El Comité de Transparencia</w:t>
      </w:r>
      <w:r w:rsidR="00746A3F" w:rsidRPr="00D44BE4">
        <w:rPr>
          <w:rFonts w:ascii="Arial" w:eastAsia="Times New Roman" w:hAnsi="Arial" w:cs="Arial"/>
          <w:lang w:val="es-ES_tradnl"/>
        </w:rPr>
        <w:t xml:space="preserve"> del </w:t>
      </w:r>
      <w:r w:rsidR="00746A3F" w:rsidRPr="00D44BE4">
        <w:rPr>
          <w:rFonts w:ascii="Arial" w:eastAsia="Calibri" w:hAnsi="Arial" w:cs="Arial"/>
        </w:rPr>
        <w:t>Órgano Garante de Acceso a la Información Pública, Transparencia, Protección de Datos Personales y Buen Gobierno del Estado de Oaxaca</w:t>
      </w:r>
      <w:r w:rsidR="00746A3F" w:rsidRPr="00D44BE4">
        <w:rPr>
          <w:rFonts w:ascii="Arial" w:eastAsia="Times New Roman" w:hAnsi="Arial" w:cs="Arial"/>
          <w:lang w:val="es-ES_tradnl"/>
        </w:rPr>
        <w:t>, con previo análisis a la solicitud de</w:t>
      </w:r>
      <w:r w:rsidR="00746A3F">
        <w:rPr>
          <w:rFonts w:ascii="Arial" w:eastAsia="Times New Roman" w:hAnsi="Arial" w:cs="Arial"/>
          <w:lang w:val="es-ES_tradnl"/>
        </w:rPr>
        <w:t xml:space="preserve"> confirmación de</w:t>
      </w:r>
      <w:r w:rsidR="00746A3F" w:rsidRPr="00D44BE4">
        <w:rPr>
          <w:rFonts w:ascii="Arial" w:eastAsia="Times New Roman" w:hAnsi="Arial" w:cs="Arial"/>
          <w:lang w:val="es-ES_tradnl"/>
        </w:rPr>
        <w:t xml:space="preserve"> </w:t>
      </w:r>
      <w:r w:rsidR="00746A3F">
        <w:rPr>
          <w:rFonts w:ascii="Arial" w:eastAsia="Times New Roman" w:hAnsi="Arial" w:cs="Arial"/>
          <w:lang w:val="es-ES_tradnl"/>
        </w:rPr>
        <w:t>declaratoria de inexistencia</w:t>
      </w:r>
      <w:r w:rsidR="00746A3F" w:rsidRPr="00D44BE4">
        <w:rPr>
          <w:rFonts w:ascii="Arial" w:eastAsia="Times New Roman" w:hAnsi="Arial" w:cs="Arial"/>
          <w:lang w:val="es-ES_tradnl"/>
        </w:rPr>
        <w:t xml:space="preserve"> realizada por la </w:t>
      </w:r>
      <w:r w:rsidR="00262172">
        <w:rPr>
          <w:rFonts w:ascii="Arial" w:eastAsia="Times New Roman" w:hAnsi="Arial" w:cs="Arial"/>
          <w:lang w:val="es-ES_tradnl"/>
        </w:rPr>
        <w:t>Contraloría General</w:t>
      </w:r>
      <w:r w:rsidR="00746A3F">
        <w:rPr>
          <w:rFonts w:ascii="Arial" w:eastAsia="Times New Roman" w:hAnsi="Arial" w:cs="Arial"/>
          <w:lang w:val="es-ES_tradnl"/>
        </w:rPr>
        <w:t xml:space="preserve"> </w:t>
      </w:r>
      <w:r w:rsidR="00746A3F" w:rsidRPr="00D44BE4">
        <w:rPr>
          <w:rFonts w:ascii="Arial" w:eastAsia="Times New Roman" w:hAnsi="Arial" w:cs="Arial"/>
          <w:lang w:val="es-ES_tradnl"/>
        </w:rPr>
        <w:t xml:space="preserve">del </w:t>
      </w:r>
      <w:r w:rsidR="00746A3F" w:rsidRPr="00D44BE4">
        <w:rPr>
          <w:rFonts w:ascii="Arial" w:hAnsi="Arial" w:cs="Arial"/>
        </w:rPr>
        <w:t>Órgano Garante de Acceso a la Información Pública, Transparencia, Protección de Datos Personales y Buen Gobierno</w:t>
      </w:r>
      <w:r w:rsidR="00517633">
        <w:rPr>
          <w:rFonts w:ascii="Arial" w:hAnsi="Arial" w:cs="Arial"/>
        </w:rPr>
        <w:t xml:space="preserve"> del Estado de Oaxaca</w:t>
      </w:r>
      <w:r w:rsidR="00746A3F" w:rsidRPr="00D44BE4">
        <w:rPr>
          <w:rFonts w:ascii="Arial" w:eastAsia="Times New Roman" w:hAnsi="Arial" w:cs="Arial"/>
          <w:lang w:val="es-ES_tradnl"/>
        </w:rPr>
        <w:t xml:space="preserve">, </w:t>
      </w:r>
      <w:r w:rsidR="00746A3F">
        <w:rPr>
          <w:rFonts w:ascii="Arial" w:eastAsia="Times New Roman" w:hAnsi="Arial" w:cs="Arial"/>
          <w:lang w:val="es-ES_tradnl"/>
        </w:rPr>
        <w:t>y una vez agotados los procedimientos correspondientes para la localización de la información</w:t>
      </w:r>
      <w:r w:rsidR="00983469">
        <w:rPr>
          <w:rFonts w:ascii="Arial" w:eastAsia="Times New Roman" w:hAnsi="Arial" w:cs="Arial"/>
          <w:lang w:val="es-ES_tradnl"/>
        </w:rPr>
        <w:t xml:space="preserve"> sin resultados en la localización de la información solicitada referente</w:t>
      </w:r>
      <w:r w:rsidR="00746A3F">
        <w:rPr>
          <w:rFonts w:ascii="Arial" w:eastAsia="Times New Roman" w:hAnsi="Arial" w:cs="Arial"/>
          <w:lang w:val="es-ES_tradnl"/>
        </w:rPr>
        <w:t xml:space="preserve"> r</w:t>
      </w:r>
      <w:r w:rsidR="00262172">
        <w:rPr>
          <w:rFonts w:ascii="Arial" w:eastAsia="Times New Roman" w:hAnsi="Arial" w:cs="Arial"/>
          <w:lang w:val="es-ES_tradnl"/>
        </w:rPr>
        <w:t>equerida en el recurso de r</w:t>
      </w:r>
      <w:r w:rsidR="00262172" w:rsidRPr="00262172">
        <w:rPr>
          <w:rFonts w:ascii="Arial" w:eastAsia="Times New Roman" w:hAnsi="Arial" w:cs="Arial"/>
          <w:lang w:val="es-ES_tradnl"/>
        </w:rPr>
        <w:t>evisión</w:t>
      </w:r>
      <w:r w:rsidR="00262172">
        <w:rPr>
          <w:rFonts w:ascii="Arial" w:eastAsia="Times New Roman" w:hAnsi="Arial" w:cs="Arial"/>
          <w:lang w:val="es-ES_tradnl"/>
        </w:rPr>
        <w:t xml:space="preserve"> </w:t>
      </w:r>
      <w:r w:rsidR="00262172" w:rsidRPr="00AE2F8F">
        <w:rPr>
          <w:rFonts w:ascii="Arial" w:eastAsia="Times New Roman" w:hAnsi="Arial" w:cs="Arial"/>
          <w:b/>
          <w:bCs/>
          <w:lang w:val="es-ES_tradnl"/>
        </w:rPr>
        <w:t>R.R.A.I./0344/2023/SICOM</w:t>
      </w:r>
      <w:r w:rsidR="00262172">
        <w:rPr>
          <w:rFonts w:ascii="Arial" w:eastAsia="Times New Roman" w:hAnsi="Arial" w:cs="Arial"/>
          <w:lang w:val="es-ES_tradnl"/>
        </w:rPr>
        <w:t xml:space="preserve"> referente a </w:t>
      </w:r>
      <w:r w:rsidR="00746A3F">
        <w:rPr>
          <w:rFonts w:ascii="Arial" w:eastAsia="Times New Roman" w:hAnsi="Arial" w:cs="Arial"/>
          <w:lang w:val="es-ES_tradnl"/>
        </w:rPr>
        <w:t>la solicitud de información con número de folio 202728523000</w:t>
      </w:r>
      <w:r w:rsidR="00262172">
        <w:rPr>
          <w:rFonts w:ascii="Arial" w:eastAsia="Times New Roman" w:hAnsi="Arial" w:cs="Arial"/>
          <w:lang w:val="es-ES_tradnl"/>
        </w:rPr>
        <w:t>041</w:t>
      </w:r>
      <w:r w:rsidR="00746A3F">
        <w:rPr>
          <w:rFonts w:ascii="Arial" w:hAnsi="Arial" w:cs="Arial"/>
        </w:rPr>
        <w:t xml:space="preserve">, </w:t>
      </w:r>
      <w:r w:rsidR="00746A3F" w:rsidRPr="00313C3F">
        <w:rPr>
          <w:rFonts w:ascii="Arial" w:hAnsi="Arial" w:cs="Arial"/>
        </w:rPr>
        <w:t>recibida  vía electrónica a través del sistema SISAI 2.0 de la Plataforma Nacional de Transparencia</w:t>
      </w:r>
      <w:r w:rsidR="00746A3F">
        <w:rPr>
          <w:rFonts w:ascii="Arial" w:hAnsi="Arial" w:cs="Arial"/>
        </w:rPr>
        <w:t xml:space="preserve">, se determina lo siguiente: - </w:t>
      </w:r>
      <w:r w:rsidR="00983469">
        <w:rPr>
          <w:rFonts w:ascii="Arial" w:hAnsi="Arial" w:cs="Arial"/>
        </w:rPr>
        <w:t>- - - - - - - - - -</w:t>
      </w:r>
    </w:p>
    <w:p w14:paraId="3A697B27" w14:textId="6452A839" w:rsidR="004B3E3A" w:rsidRPr="00D44BE4" w:rsidRDefault="004B3E3A" w:rsidP="004B3E3A">
      <w:pPr>
        <w:spacing w:line="360" w:lineRule="auto"/>
        <w:jc w:val="center"/>
        <w:rPr>
          <w:rFonts w:ascii="Arial" w:eastAsia="Times New Roman" w:hAnsi="Arial" w:cs="Arial"/>
          <w:b/>
          <w:lang w:val="es-ES_tradnl"/>
        </w:rPr>
      </w:pPr>
      <w:r w:rsidRPr="00D44BE4">
        <w:rPr>
          <w:rFonts w:ascii="Arial" w:eastAsia="Times New Roman" w:hAnsi="Arial" w:cs="Arial"/>
          <w:b/>
          <w:lang w:val="es-ES_tradnl"/>
        </w:rPr>
        <w:t>ACUERDO:</w:t>
      </w:r>
    </w:p>
    <w:p w14:paraId="4F75973C" w14:textId="31FDAC11" w:rsidR="00746A3F" w:rsidRDefault="00262172" w:rsidP="00746A3F">
      <w:pPr>
        <w:pStyle w:val="Sinespaciado"/>
        <w:spacing w:line="360" w:lineRule="auto"/>
        <w:jc w:val="both"/>
        <w:rPr>
          <w:rFonts w:ascii="Arial" w:hAnsi="Arial" w:cs="Arial"/>
        </w:rPr>
      </w:pPr>
      <w:bookmarkStart w:id="1" w:name="_Hlk134432676"/>
      <w:bookmarkStart w:id="2" w:name="_Hlk125975295"/>
      <w:r>
        <w:rPr>
          <w:rFonts w:ascii="Arial" w:eastAsia="Times New Roman" w:hAnsi="Arial" w:cs="Arial"/>
          <w:b/>
          <w:lang w:val="es-ES_tradnl"/>
        </w:rPr>
        <w:t>PRIMERO</w:t>
      </w:r>
      <w:r w:rsidR="00746A3F" w:rsidRPr="00D44BE4">
        <w:rPr>
          <w:rFonts w:ascii="Arial" w:eastAsia="Times New Roman" w:hAnsi="Arial" w:cs="Arial"/>
          <w:b/>
          <w:lang w:val="es-ES_tradnl"/>
        </w:rPr>
        <w:t xml:space="preserve">: </w:t>
      </w:r>
      <w:r w:rsidR="008B0DA0">
        <w:rPr>
          <w:rFonts w:ascii="Arial" w:eastAsia="Times New Roman" w:hAnsi="Arial" w:cs="Arial"/>
          <w:bCs/>
          <w:lang w:val="es-ES_tradnl"/>
        </w:rPr>
        <w:t>S</w:t>
      </w:r>
      <w:r w:rsidR="00746A3F" w:rsidRPr="00D44BE4">
        <w:rPr>
          <w:rFonts w:ascii="Arial" w:eastAsia="Times New Roman" w:hAnsi="Arial" w:cs="Arial"/>
          <w:bCs/>
          <w:lang w:val="es-ES_tradnl"/>
        </w:rPr>
        <w:t xml:space="preserve">e </w:t>
      </w:r>
      <w:r w:rsidR="00746A3F" w:rsidRPr="00D44BE4">
        <w:rPr>
          <w:rFonts w:ascii="Arial" w:eastAsia="Times New Roman" w:hAnsi="Arial" w:cs="Arial"/>
          <w:b/>
          <w:bCs/>
          <w:lang w:val="es-ES_tradnl"/>
        </w:rPr>
        <w:t xml:space="preserve">CONFIRMA </w:t>
      </w:r>
      <w:r w:rsidR="00746A3F" w:rsidRPr="00D44BE4">
        <w:rPr>
          <w:rFonts w:ascii="Arial" w:eastAsia="DotumChe" w:hAnsi="Arial" w:cs="Arial"/>
          <w:lang w:val="es-ES_tradnl" w:eastAsia="es-MX"/>
        </w:rPr>
        <w:t xml:space="preserve">la </w:t>
      </w:r>
      <w:r w:rsidR="00746A3F">
        <w:rPr>
          <w:rFonts w:ascii="Arial" w:eastAsia="DotumChe" w:hAnsi="Arial" w:cs="Arial"/>
          <w:lang w:val="es-ES_tradnl" w:eastAsia="es-MX"/>
        </w:rPr>
        <w:t>declaratoria de inexistencia</w:t>
      </w:r>
      <w:r w:rsidR="00746A3F" w:rsidRPr="00D44BE4">
        <w:rPr>
          <w:rFonts w:ascii="Arial" w:eastAsia="DotumChe" w:hAnsi="Arial" w:cs="Arial"/>
          <w:lang w:val="es-ES_tradnl" w:eastAsia="es-MX"/>
        </w:rPr>
        <w:t xml:space="preserve"> de información que emite la </w:t>
      </w:r>
      <w:r>
        <w:rPr>
          <w:rFonts w:ascii="Arial" w:eastAsia="DotumChe" w:hAnsi="Arial" w:cs="Arial"/>
          <w:lang w:val="es-ES_tradnl" w:eastAsia="es-MX"/>
        </w:rPr>
        <w:t>Contraloría General</w:t>
      </w:r>
      <w:r w:rsidR="00746A3F" w:rsidRPr="00D44BE4">
        <w:rPr>
          <w:rFonts w:ascii="Arial" w:eastAsia="DotumChe" w:hAnsi="Arial" w:cs="Arial"/>
          <w:lang w:val="es-ES_tradnl" w:eastAsia="es-MX"/>
        </w:rPr>
        <w:t xml:space="preserve"> del </w:t>
      </w:r>
      <w:r w:rsidR="00746A3F" w:rsidRPr="00D44BE4">
        <w:rPr>
          <w:rFonts w:ascii="Arial" w:eastAsia="Calibri" w:hAnsi="Arial" w:cs="Arial"/>
        </w:rPr>
        <w:t>Órgano Garante de Acceso a la Información Pública, Transparencia, Protección de Datos Personales y Buen Gobierno</w:t>
      </w:r>
      <w:r w:rsidR="00746A3F">
        <w:rPr>
          <w:rFonts w:ascii="Arial" w:eastAsia="Calibri" w:hAnsi="Arial" w:cs="Arial"/>
        </w:rPr>
        <w:t>, respecto</w:t>
      </w:r>
      <w:r w:rsidR="001A59DA">
        <w:rPr>
          <w:rFonts w:ascii="Arial" w:eastAsia="Calibri" w:hAnsi="Arial" w:cs="Arial"/>
        </w:rPr>
        <w:t xml:space="preserve"> a la información requerida</w:t>
      </w:r>
      <w:r>
        <w:rPr>
          <w:rFonts w:ascii="Arial" w:eastAsia="Calibri" w:hAnsi="Arial" w:cs="Arial"/>
        </w:rPr>
        <w:t xml:space="preserve"> </w:t>
      </w:r>
      <w:r>
        <w:rPr>
          <w:rFonts w:ascii="Arial" w:eastAsia="Times New Roman" w:hAnsi="Arial" w:cs="Arial"/>
          <w:lang w:val="es-ES_tradnl"/>
        </w:rPr>
        <w:t>en el recurso de r</w:t>
      </w:r>
      <w:r w:rsidRPr="00262172">
        <w:rPr>
          <w:rFonts w:ascii="Arial" w:eastAsia="Times New Roman" w:hAnsi="Arial" w:cs="Arial"/>
          <w:lang w:val="es-ES_tradnl"/>
        </w:rPr>
        <w:t>evisión</w:t>
      </w:r>
      <w:r>
        <w:rPr>
          <w:rFonts w:ascii="Arial" w:eastAsia="Times New Roman" w:hAnsi="Arial" w:cs="Arial"/>
          <w:lang w:val="es-ES_tradnl"/>
        </w:rPr>
        <w:t xml:space="preserve"> </w:t>
      </w:r>
      <w:r w:rsidRPr="00AE2F8F">
        <w:rPr>
          <w:rFonts w:ascii="Arial" w:eastAsia="Times New Roman" w:hAnsi="Arial" w:cs="Arial"/>
          <w:b/>
          <w:bCs/>
          <w:lang w:val="es-ES_tradnl"/>
        </w:rPr>
        <w:t>R.R.A.I./0344/2023/SICOM</w:t>
      </w:r>
      <w:r>
        <w:rPr>
          <w:rFonts w:ascii="Arial" w:eastAsia="Times New Roman" w:hAnsi="Arial" w:cs="Arial"/>
          <w:lang w:val="es-ES_tradnl"/>
        </w:rPr>
        <w:t xml:space="preserve"> referente a la solicitud de información con número de folio 202728523000041</w:t>
      </w:r>
      <w:r w:rsidR="00746A3F">
        <w:rPr>
          <w:rFonts w:ascii="Arial" w:hAnsi="Arial" w:cs="Arial"/>
        </w:rPr>
        <w:t xml:space="preserve">. - - - - </w:t>
      </w:r>
    </w:p>
    <w:p w14:paraId="3885DF56" w14:textId="7F924970" w:rsidR="00214584" w:rsidRPr="0057410C" w:rsidRDefault="00983469" w:rsidP="00214584">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SEGUNDO</w:t>
      </w:r>
      <w:r w:rsidR="00214584">
        <w:rPr>
          <w:rFonts w:ascii="Arial" w:eastAsia="Times New Roman" w:hAnsi="Arial" w:cs="Arial"/>
          <w:b/>
          <w:lang w:val="es-ES_tradnl"/>
        </w:rPr>
        <w:t xml:space="preserve">: </w:t>
      </w:r>
      <w:r w:rsidR="00214584" w:rsidRPr="00D44BE4">
        <w:rPr>
          <w:rFonts w:ascii="Arial" w:eastAsia="Times New Roman" w:hAnsi="Arial" w:cs="Arial"/>
          <w:lang w:val="es-ES_tradnl"/>
        </w:rPr>
        <w:t xml:space="preserve">La Secretaría Ejecutiva del Comité de Transparencia del </w:t>
      </w:r>
      <w:r w:rsidR="00214584" w:rsidRPr="00D44BE4">
        <w:rPr>
          <w:rFonts w:ascii="Arial" w:eastAsia="Calibri" w:hAnsi="Arial" w:cs="Arial"/>
        </w:rPr>
        <w:t>Órgano Garante de Acceso a la Información Pública, Transparencia, Protección de Datos Personales y Buen Gobierno</w:t>
      </w:r>
      <w:r w:rsidR="00214584">
        <w:rPr>
          <w:rFonts w:ascii="Arial" w:eastAsia="Calibri" w:hAnsi="Arial" w:cs="Arial"/>
        </w:rPr>
        <w:t xml:space="preserve"> del Estado de Oaxaca</w:t>
      </w:r>
      <w:r w:rsidR="00214584" w:rsidRPr="00D44BE4">
        <w:rPr>
          <w:rFonts w:ascii="Arial" w:eastAsia="Times New Roman" w:hAnsi="Arial" w:cs="Arial"/>
          <w:lang w:val="es-ES_tradnl"/>
        </w:rPr>
        <w:t>,</w:t>
      </w:r>
      <w:r w:rsidR="00214584">
        <w:rPr>
          <w:rFonts w:ascii="Arial" w:eastAsia="Times New Roman" w:hAnsi="Arial" w:cs="Arial"/>
          <w:lang w:val="es-ES_tradnl"/>
        </w:rPr>
        <w:t xml:space="preserve"> hará del conocimiento a la </w:t>
      </w:r>
      <w:r>
        <w:rPr>
          <w:rFonts w:ascii="Arial" w:eastAsia="Times New Roman" w:hAnsi="Arial" w:cs="Arial"/>
          <w:lang w:val="es-ES_tradnl"/>
        </w:rPr>
        <w:t>Contraloría General</w:t>
      </w:r>
      <w:r w:rsidR="00214584" w:rsidRPr="00D44BE4">
        <w:rPr>
          <w:rFonts w:ascii="Arial" w:eastAsia="Times New Roman" w:hAnsi="Arial" w:cs="Arial"/>
          <w:lang w:val="es-ES_tradnl"/>
        </w:rPr>
        <w:t xml:space="preserve"> </w:t>
      </w:r>
      <w:r w:rsidR="00214584">
        <w:rPr>
          <w:rFonts w:ascii="Arial" w:eastAsia="Times New Roman" w:hAnsi="Arial" w:cs="Arial"/>
          <w:lang w:val="es-ES_tradnl"/>
        </w:rPr>
        <w:t>del Órgano Garante, las determinaciones tomadas por este Órgano Colegiado en materia de declaratoria de i</w:t>
      </w:r>
      <w:r>
        <w:rPr>
          <w:rFonts w:ascii="Arial" w:eastAsia="Times New Roman" w:hAnsi="Arial" w:cs="Arial"/>
          <w:lang w:val="es-ES_tradnl"/>
        </w:rPr>
        <w:t>nexistencia de información</w:t>
      </w:r>
      <w:r w:rsidR="00214584">
        <w:rPr>
          <w:rFonts w:ascii="Arial" w:eastAsia="Times New Roman" w:hAnsi="Arial" w:cs="Arial"/>
          <w:lang w:val="es-ES_tradnl"/>
        </w:rPr>
        <w:t xml:space="preserve">. - - - - </w:t>
      </w:r>
    </w:p>
    <w:p w14:paraId="02D5B6F2" w14:textId="483E4562" w:rsidR="00214584" w:rsidRPr="00D44BE4" w:rsidRDefault="00983469" w:rsidP="00214584">
      <w:pPr>
        <w:pStyle w:val="Sinespaciado"/>
        <w:spacing w:line="360" w:lineRule="auto"/>
        <w:jc w:val="both"/>
        <w:rPr>
          <w:rFonts w:ascii="Arial" w:hAnsi="Arial" w:cs="Arial"/>
          <w:lang w:val="es-ES_tradnl"/>
        </w:rPr>
      </w:pPr>
      <w:r>
        <w:rPr>
          <w:rFonts w:ascii="Arial" w:hAnsi="Arial" w:cs="Arial"/>
          <w:b/>
          <w:lang w:val="es-ES_tradnl"/>
        </w:rPr>
        <w:t>TERCERO</w:t>
      </w:r>
      <w:r w:rsidR="00214584" w:rsidRPr="00D44BE4">
        <w:rPr>
          <w:rFonts w:ascii="Arial" w:hAnsi="Arial" w:cs="Arial"/>
          <w:b/>
          <w:lang w:val="es-ES_tradnl"/>
        </w:rPr>
        <w:t>:</w:t>
      </w:r>
      <w:r w:rsidR="00214584" w:rsidRPr="00D44BE4">
        <w:rPr>
          <w:rFonts w:ascii="Arial" w:hAnsi="Arial" w:cs="Arial"/>
          <w:lang w:val="es-ES_tradnl"/>
        </w:rPr>
        <w:t xml:space="preserve"> Se instruye a la Secretaría Ejecutiva del Comité de Transparencia del </w:t>
      </w:r>
      <w:r w:rsidR="00214584" w:rsidRPr="00D44BE4">
        <w:rPr>
          <w:rFonts w:ascii="Arial" w:eastAsia="Calibri" w:hAnsi="Arial" w:cs="Arial"/>
        </w:rPr>
        <w:t>Órgano Garante de Acceso a la Información Pública, Transparencia, Protección de Datos Personales y Buen Gobierno</w:t>
      </w:r>
      <w:r w:rsidR="00214584" w:rsidRPr="00D44BE4">
        <w:rPr>
          <w:rFonts w:ascii="Arial" w:hAnsi="Arial" w:cs="Arial"/>
          <w:lang w:val="es-ES_tradnl"/>
        </w:rPr>
        <w:t xml:space="preserve">, para que el presente acuerdo </w:t>
      </w:r>
      <w:r w:rsidR="00E23C13">
        <w:rPr>
          <w:rFonts w:ascii="Arial" w:hAnsi="Arial" w:cs="Arial"/>
          <w:lang w:val="es-ES_tradnl"/>
        </w:rPr>
        <w:t>se</w:t>
      </w:r>
      <w:r w:rsidR="00214584" w:rsidRPr="00D44BE4">
        <w:rPr>
          <w:rFonts w:ascii="Arial" w:hAnsi="Arial" w:cs="Arial"/>
          <w:lang w:val="es-ES_tradnl"/>
        </w:rPr>
        <w:t xml:space="preserve"> publi</w:t>
      </w:r>
      <w:r w:rsidR="00E23C13">
        <w:rPr>
          <w:rFonts w:ascii="Arial" w:hAnsi="Arial" w:cs="Arial"/>
          <w:lang w:val="es-ES_tradnl"/>
        </w:rPr>
        <w:t>que</w:t>
      </w:r>
      <w:r w:rsidR="00214584" w:rsidRPr="00D44BE4">
        <w:rPr>
          <w:rFonts w:ascii="Arial" w:hAnsi="Arial" w:cs="Arial"/>
          <w:lang w:val="es-ES_tradnl"/>
        </w:rPr>
        <w:t xml:space="preserve"> y actuali</w:t>
      </w:r>
      <w:r w:rsidR="00E23C13">
        <w:rPr>
          <w:rFonts w:ascii="Arial" w:hAnsi="Arial" w:cs="Arial"/>
          <w:lang w:val="es-ES_tradnl"/>
        </w:rPr>
        <w:t>ce</w:t>
      </w:r>
      <w:r w:rsidR="00214584" w:rsidRPr="00D44BE4">
        <w:rPr>
          <w:rFonts w:ascii="Arial" w:hAnsi="Arial" w:cs="Arial"/>
          <w:lang w:val="es-ES_tradnl"/>
        </w:rPr>
        <w:t xml:space="preserve"> de acuerdo con la fracción XXXIX del artículo 70 de la Ley General en los sistemas electrónicos </w:t>
      </w:r>
      <w:r w:rsidR="0065272E" w:rsidRPr="00D44BE4">
        <w:rPr>
          <w:rFonts w:ascii="Arial" w:hAnsi="Arial" w:cs="Arial"/>
          <w:lang w:val="es-ES_tradnl"/>
        </w:rPr>
        <w:t>correspondientes. -</w:t>
      </w:r>
      <w:r w:rsidR="00214584" w:rsidRPr="00D44BE4">
        <w:rPr>
          <w:rFonts w:ascii="Arial" w:hAnsi="Arial" w:cs="Arial"/>
          <w:lang w:val="es-ES_tradnl"/>
        </w:rPr>
        <w:t xml:space="preserve"> - - - - - - - - - - </w:t>
      </w:r>
      <w:r w:rsidR="00214584">
        <w:rPr>
          <w:rFonts w:ascii="Arial" w:hAnsi="Arial" w:cs="Arial"/>
          <w:lang w:val="es-ES_tradnl"/>
        </w:rPr>
        <w:t xml:space="preserve">- - - - - - - - - - - - - - - - - </w:t>
      </w:r>
      <w:r w:rsidR="003311AB">
        <w:rPr>
          <w:rFonts w:ascii="Arial" w:hAnsi="Arial" w:cs="Arial"/>
          <w:lang w:val="es-ES_tradnl"/>
        </w:rPr>
        <w:t>- - -</w:t>
      </w:r>
    </w:p>
    <w:p w14:paraId="17494E4C" w14:textId="67391E30" w:rsidR="00214584" w:rsidRDefault="00214584" w:rsidP="00214584">
      <w:pPr>
        <w:widowControl w:val="0"/>
        <w:autoSpaceDE w:val="0"/>
        <w:autoSpaceDN w:val="0"/>
        <w:adjustRightInd w:val="0"/>
        <w:spacing w:line="360" w:lineRule="auto"/>
        <w:jc w:val="both"/>
        <w:rPr>
          <w:rFonts w:ascii="Arial" w:hAnsi="Arial" w:cs="Arial"/>
        </w:rPr>
      </w:pPr>
      <w:r w:rsidRPr="00D82BC3">
        <w:rPr>
          <w:rFonts w:ascii="Arial" w:hAnsi="Arial" w:cs="Arial"/>
        </w:rPr>
        <w:lastRenderedPageBreak/>
        <w:t xml:space="preserve">Así lo acordó, por </w:t>
      </w:r>
      <w:r w:rsidR="00983469">
        <w:rPr>
          <w:rFonts w:ascii="Arial" w:hAnsi="Arial" w:cs="Arial"/>
        </w:rPr>
        <w:t>mayoría</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w:t>
      </w:r>
      <w:r w:rsidR="00517633">
        <w:rPr>
          <w:rFonts w:ascii="Arial" w:hAnsi="Arial" w:cs="Arial"/>
        </w:rPr>
        <w:t xml:space="preserve">a </w:t>
      </w:r>
      <w:r w:rsidR="008B0DA0">
        <w:rPr>
          <w:rFonts w:ascii="Arial" w:hAnsi="Arial" w:cs="Arial"/>
        </w:rPr>
        <w:t xml:space="preserve">Sexagésima </w:t>
      </w:r>
      <w:r w:rsidR="00983469">
        <w:rPr>
          <w:rFonts w:ascii="Arial" w:hAnsi="Arial" w:cs="Arial"/>
        </w:rPr>
        <w:t xml:space="preserve">Octava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sidR="00983469">
        <w:rPr>
          <w:rFonts w:ascii="Arial" w:hAnsi="Arial" w:cs="Arial"/>
        </w:rPr>
        <w:t>veinticuatro</w:t>
      </w:r>
      <w:r w:rsidR="008B0DA0">
        <w:rPr>
          <w:rFonts w:ascii="Arial" w:hAnsi="Arial" w:cs="Arial"/>
        </w:rPr>
        <w:t xml:space="preserve"> de agosto</w:t>
      </w:r>
      <w:r w:rsidR="00B2595C">
        <w:rPr>
          <w:rFonts w:ascii="Arial" w:hAnsi="Arial" w:cs="Arial"/>
        </w:rPr>
        <w:t xml:space="preserve"> </w:t>
      </w:r>
      <w:r w:rsidRPr="00D82BC3">
        <w:rPr>
          <w:rFonts w:ascii="Arial" w:hAnsi="Arial" w:cs="Arial"/>
        </w:rPr>
        <w:t>del dos mil veinti</w:t>
      </w:r>
      <w:r>
        <w:rPr>
          <w:rFonts w:ascii="Arial" w:hAnsi="Arial" w:cs="Arial"/>
        </w:rPr>
        <w:t>trés</w:t>
      </w:r>
      <w:r w:rsidRPr="00D82BC3">
        <w:rPr>
          <w:rFonts w:ascii="Arial" w:hAnsi="Arial" w:cs="Arial"/>
        </w:rPr>
        <w:t xml:space="preserve"> para los efectos a que haya lugar. CONSTE.</w:t>
      </w:r>
      <w:r w:rsidR="00983469">
        <w:rPr>
          <w:rFonts w:ascii="Arial" w:hAnsi="Arial" w:cs="Arial"/>
        </w:rPr>
        <w:t xml:space="preserve"> - - - - - - - - - - - - - - -</w:t>
      </w:r>
      <w:r>
        <w:rPr>
          <w:rFonts w:ascii="Arial" w:hAnsi="Arial" w:cs="Arial"/>
        </w:rPr>
        <w:t xml:space="preserve"> </w:t>
      </w:r>
      <w:r w:rsidR="00983469">
        <w:rPr>
          <w:rFonts w:ascii="Arial" w:hAnsi="Arial" w:cs="Arial"/>
        </w:rPr>
        <w:t xml:space="preserve">- - - - - - - - - - - - - - - - - - - - - - - - - - - - - - - - - - - - - - </w:t>
      </w:r>
    </w:p>
    <w:bookmarkEnd w:id="1"/>
    <w:p w14:paraId="670EA968" w14:textId="77777777" w:rsidR="00214584" w:rsidRDefault="00214584" w:rsidP="00214584">
      <w:pPr>
        <w:pStyle w:val="Sinespaciado"/>
        <w:spacing w:line="360" w:lineRule="auto"/>
        <w:jc w:val="both"/>
        <w:rPr>
          <w:rFonts w:ascii="Arial" w:eastAsia="Calibri" w:hAnsi="Arial" w:cs="Arial"/>
        </w:rPr>
      </w:pPr>
    </w:p>
    <w:p w14:paraId="534F82F8" w14:textId="77777777" w:rsidR="00983469" w:rsidRDefault="00983469" w:rsidP="004B3E3A">
      <w:pPr>
        <w:spacing w:line="360" w:lineRule="auto"/>
        <w:jc w:val="both"/>
        <w:rPr>
          <w:rFonts w:ascii="Arial" w:eastAsia="Times New Roman" w:hAnsi="Arial" w:cs="Arial"/>
          <w:lang w:val="es-ES_tradnl"/>
        </w:rPr>
      </w:pPr>
      <w:bookmarkStart w:id="3" w:name="_Hlk125975496"/>
      <w:bookmarkEnd w:id="2"/>
    </w:p>
    <w:p w14:paraId="0417E149" w14:textId="77777777" w:rsidR="00983469" w:rsidRDefault="00983469" w:rsidP="004B3E3A">
      <w:pPr>
        <w:spacing w:line="360" w:lineRule="auto"/>
        <w:jc w:val="both"/>
        <w:rPr>
          <w:rFonts w:ascii="Arial" w:eastAsia="Times New Roman" w:hAnsi="Arial" w:cs="Arial"/>
          <w:lang w:val="es-ES_tradnl"/>
        </w:rPr>
      </w:pPr>
    </w:p>
    <w:p w14:paraId="2F03BCEA" w14:textId="77777777" w:rsidR="008B0DA0" w:rsidRDefault="008B0DA0" w:rsidP="004B3E3A">
      <w:pPr>
        <w:spacing w:line="360" w:lineRule="auto"/>
        <w:jc w:val="both"/>
        <w:rPr>
          <w:rFonts w:ascii="Arial" w:eastAsia="Times New Roman" w:hAnsi="Arial" w:cs="Arial"/>
          <w:lang w:val="es-ES_tradnl"/>
        </w:rPr>
      </w:pPr>
    </w:p>
    <w:p w14:paraId="0C921169" w14:textId="77777777" w:rsidR="00E3575F" w:rsidRPr="00D44BE4" w:rsidRDefault="00E3575F" w:rsidP="004B3E3A">
      <w:pPr>
        <w:spacing w:line="360" w:lineRule="auto"/>
        <w:jc w:val="both"/>
        <w:rPr>
          <w:rFonts w:ascii="Arial" w:eastAsia="Times New Roman" w:hAnsi="Arial" w:cs="Arial"/>
          <w:lang w:val="es-ES_tradnl"/>
        </w:rPr>
      </w:pPr>
    </w:p>
    <w:p w14:paraId="45B304AE" w14:textId="77777777" w:rsidR="004B3E3A" w:rsidRPr="00D44BE4" w:rsidRDefault="004B3E3A" w:rsidP="004B3E3A">
      <w:pPr>
        <w:widowControl w:val="0"/>
        <w:autoSpaceDE w:val="0"/>
        <w:autoSpaceDN w:val="0"/>
        <w:adjustRightInd w:val="0"/>
        <w:spacing w:line="360" w:lineRule="auto"/>
        <w:jc w:val="center"/>
        <w:rPr>
          <w:rFonts w:ascii="Arial" w:hAnsi="Arial" w:cs="Arial"/>
          <w:b/>
          <w:bCs/>
        </w:rPr>
      </w:pPr>
      <w:r w:rsidRPr="00D44BE4">
        <w:rPr>
          <w:rFonts w:ascii="Arial" w:hAnsi="Arial" w:cs="Arial"/>
          <w:b/>
          <w:bCs/>
        </w:rPr>
        <w:t>C. Luis Alberto Pavón Mercado.</w:t>
      </w:r>
    </w:p>
    <w:p w14:paraId="7FC750C9" w14:textId="77777777" w:rsidR="004B3E3A" w:rsidRDefault="004B3E3A" w:rsidP="004B3E3A">
      <w:pPr>
        <w:widowControl w:val="0"/>
        <w:autoSpaceDE w:val="0"/>
        <w:autoSpaceDN w:val="0"/>
        <w:adjustRightInd w:val="0"/>
        <w:spacing w:line="360" w:lineRule="auto"/>
        <w:jc w:val="center"/>
        <w:rPr>
          <w:rFonts w:ascii="Arial" w:hAnsi="Arial" w:cs="Arial"/>
        </w:rPr>
      </w:pPr>
      <w:r w:rsidRPr="00D44BE4">
        <w:rPr>
          <w:rFonts w:ascii="Arial" w:hAnsi="Arial" w:cs="Arial"/>
        </w:rPr>
        <w:t>Presidente.</w:t>
      </w:r>
    </w:p>
    <w:p w14:paraId="0C0996E3" w14:textId="77777777" w:rsidR="004B3E3A" w:rsidRDefault="004B3E3A" w:rsidP="004B3E3A">
      <w:pPr>
        <w:widowControl w:val="0"/>
        <w:autoSpaceDE w:val="0"/>
        <w:autoSpaceDN w:val="0"/>
        <w:adjustRightInd w:val="0"/>
        <w:spacing w:line="360" w:lineRule="auto"/>
        <w:jc w:val="center"/>
        <w:rPr>
          <w:rFonts w:ascii="Arial" w:hAnsi="Arial" w:cs="Arial"/>
        </w:rPr>
      </w:pPr>
    </w:p>
    <w:p w14:paraId="66EE2CB9" w14:textId="77777777" w:rsidR="004B3E3A" w:rsidRDefault="004B3E3A" w:rsidP="004B3E3A">
      <w:pPr>
        <w:widowControl w:val="0"/>
        <w:autoSpaceDE w:val="0"/>
        <w:autoSpaceDN w:val="0"/>
        <w:adjustRightInd w:val="0"/>
        <w:spacing w:line="360" w:lineRule="auto"/>
        <w:jc w:val="center"/>
        <w:rPr>
          <w:rFonts w:ascii="Arial" w:hAnsi="Arial" w:cs="Arial"/>
        </w:rPr>
      </w:pPr>
    </w:p>
    <w:p w14:paraId="5A36A021" w14:textId="77777777" w:rsidR="004B3E3A" w:rsidRPr="00D44BE4" w:rsidRDefault="004B3E3A" w:rsidP="004B3E3A">
      <w:pPr>
        <w:widowControl w:val="0"/>
        <w:autoSpaceDE w:val="0"/>
        <w:autoSpaceDN w:val="0"/>
        <w:adjustRightInd w:val="0"/>
        <w:spacing w:line="360" w:lineRule="auto"/>
        <w:jc w:val="center"/>
        <w:rPr>
          <w:rFonts w:ascii="Arial" w:hAnsi="Arial" w:cs="Arial"/>
        </w:rPr>
      </w:pPr>
    </w:p>
    <w:tbl>
      <w:tblPr>
        <w:tblW w:w="0" w:type="auto"/>
        <w:jc w:val="center"/>
        <w:tblLayout w:type="fixed"/>
        <w:tblLook w:val="04A0" w:firstRow="1" w:lastRow="0" w:firstColumn="1" w:lastColumn="0" w:noHBand="0" w:noVBand="1"/>
      </w:tblPr>
      <w:tblGrid>
        <w:gridCol w:w="4428"/>
        <w:gridCol w:w="4320"/>
      </w:tblGrid>
      <w:tr w:rsidR="004B3E3A" w:rsidRPr="00D44BE4" w14:paraId="69257739" w14:textId="77777777" w:rsidTr="006A209C">
        <w:trPr>
          <w:jc w:val="center"/>
        </w:trPr>
        <w:tc>
          <w:tcPr>
            <w:tcW w:w="4428" w:type="dxa"/>
            <w:tcMar>
              <w:top w:w="0" w:type="dxa"/>
              <w:right w:w="0" w:type="dxa"/>
            </w:tcMar>
            <w:vAlign w:val="center"/>
          </w:tcPr>
          <w:p w14:paraId="7CA9F38B" w14:textId="77777777" w:rsidR="004B3E3A" w:rsidRPr="00D44BE4" w:rsidRDefault="004B3E3A" w:rsidP="006A209C">
            <w:pPr>
              <w:widowControl w:val="0"/>
              <w:autoSpaceDE w:val="0"/>
              <w:autoSpaceDN w:val="0"/>
              <w:adjustRightInd w:val="0"/>
              <w:spacing w:line="360" w:lineRule="auto"/>
              <w:rPr>
                <w:rFonts w:ascii="Arial" w:hAnsi="Arial" w:cs="Arial"/>
                <w:b/>
                <w:bCs/>
              </w:rPr>
            </w:pPr>
            <w:r>
              <w:rPr>
                <w:rFonts w:ascii="Arial" w:hAnsi="Arial" w:cs="Arial"/>
                <w:b/>
                <w:bCs/>
              </w:rPr>
              <w:t xml:space="preserve">            </w:t>
            </w:r>
            <w:r w:rsidRPr="00D44BE4">
              <w:rPr>
                <w:rFonts w:ascii="Arial" w:hAnsi="Arial" w:cs="Arial"/>
                <w:b/>
                <w:bCs/>
              </w:rPr>
              <w:t>C. Carlos Bautista Rojas.</w:t>
            </w:r>
          </w:p>
          <w:p w14:paraId="1EF1085F" w14:textId="77777777" w:rsidR="004B3E3A" w:rsidRPr="00D44BE4" w:rsidRDefault="004B3E3A" w:rsidP="006A209C">
            <w:pPr>
              <w:widowControl w:val="0"/>
              <w:autoSpaceDE w:val="0"/>
              <w:autoSpaceDN w:val="0"/>
              <w:adjustRightInd w:val="0"/>
              <w:spacing w:line="360" w:lineRule="auto"/>
              <w:jc w:val="center"/>
              <w:rPr>
                <w:rFonts w:ascii="Arial" w:hAnsi="Arial" w:cs="Arial"/>
              </w:rPr>
            </w:pPr>
            <w:r w:rsidRPr="00D44BE4">
              <w:rPr>
                <w:rFonts w:ascii="Arial" w:hAnsi="Arial" w:cs="Arial"/>
              </w:rPr>
              <w:t>Secretario Ejecutivo.</w:t>
            </w:r>
          </w:p>
        </w:tc>
        <w:tc>
          <w:tcPr>
            <w:tcW w:w="4320" w:type="dxa"/>
            <w:tcMar>
              <w:top w:w="0" w:type="dxa"/>
              <w:right w:w="0" w:type="dxa"/>
            </w:tcMar>
            <w:vAlign w:val="center"/>
          </w:tcPr>
          <w:p w14:paraId="1FDAD524" w14:textId="77777777" w:rsidR="004B3E3A" w:rsidRDefault="004B3E3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p>
          <w:p w14:paraId="292F9B80" w14:textId="12E4A3DD" w:rsidR="004B3E3A" w:rsidRPr="00D44BE4" w:rsidRDefault="004B3E3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 </w:t>
            </w:r>
            <w:r w:rsidR="005975E0">
              <w:rPr>
                <w:rFonts w:ascii="Arial" w:hAnsi="Arial" w:cs="Arial"/>
                <w:b/>
                <w:bCs/>
              </w:rPr>
              <w:t>Sara Mariana Jara Carrasco</w:t>
            </w:r>
            <w:r w:rsidRPr="00D44BE4">
              <w:rPr>
                <w:rFonts w:ascii="Arial" w:hAnsi="Arial" w:cs="Arial"/>
                <w:b/>
                <w:bCs/>
              </w:rPr>
              <w:t>.</w:t>
            </w:r>
          </w:p>
          <w:p w14:paraId="226D33AD" w14:textId="77777777" w:rsidR="004B3E3A" w:rsidRPr="00D44BE4" w:rsidRDefault="004B3E3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r w:rsidRPr="00D44BE4">
              <w:rPr>
                <w:rFonts w:ascii="Arial" w:hAnsi="Arial" w:cs="Arial"/>
              </w:rPr>
              <w:t>Vocal Primer</w:t>
            </w:r>
            <w:r>
              <w:rPr>
                <w:rFonts w:ascii="Arial" w:hAnsi="Arial" w:cs="Arial"/>
              </w:rPr>
              <w:t>a</w:t>
            </w:r>
            <w:r w:rsidRPr="00D44BE4">
              <w:rPr>
                <w:rFonts w:ascii="Arial" w:hAnsi="Arial" w:cs="Arial"/>
              </w:rPr>
              <w:t>.</w:t>
            </w:r>
          </w:p>
          <w:p w14:paraId="526433D6" w14:textId="77777777" w:rsidR="004B3E3A" w:rsidRPr="00D44BE4" w:rsidRDefault="004B3E3A" w:rsidP="006A209C">
            <w:pPr>
              <w:widowControl w:val="0"/>
              <w:autoSpaceDE w:val="0"/>
              <w:autoSpaceDN w:val="0"/>
              <w:adjustRightInd w:val="0"/>
              <w:spacing w:line="360" w:lineRule="auto"/>
              <w:rPr>
                <w:rFonts w:ascii="Arial" w:hAnsi="Arial" w:cs="Arial"/>
              </w:rPr>
            </w:pPr>
          </w:p>
        </w:tc>
      </w:tr>
      <w:tr w:rsidR="004B3E3A" w:rsidRPr="00D44BE4" w14:paraId="5DAA6FEF" w14:textId="77777777" w:rsidTr="006A209C">
        <w:trPr>
          <w:jc w:val="center"/>
        </w:trPr>
        <w:tc>
          <w:tcPr>
            <w:tcW w:w="4428" w:type="dxa"/>
            <w:tcMar>
              <w:top w:w="0" w:type="dxa"/>
              <w:right w:w="0" w:type="dxa"/>
            </w:tcMar>
            <w:vAlign w:val="center"/>
          </w:tcPr>
          <w:p w14:paraId="250C2A16" w14:textId="77777777" w:rsidR="004B3E3A" w:rsidRPr="00D44BE4" w:rsidRDefault="004B3E3A" w:rsidP="006A209C">
            <w:pPr>
              <w:widowControl w:val="0"/>
              <w:autoSpaceDE w:val="0"/>
              <w:autoSpaceDN w:val="0"/>
              <w:adjustRightInd w:val="0"/>
              <w:spacing w:line="360" w:lineRule="auto"/>
              <w:rPr>
                <w:rFonts w:ascii="Arial" w:hAnsi="Arial" w:cs="Arial"/>
              </w:rPr>
            </w:pPr>
          </w:p>
        </w:tc>
        <w:tc>
          <w:tcPr>
            <w:tcW w:w="4320" w:type="dxa"/>
            <w:tcMar>
              <w:top w:w="0" w:type="dxa"/>
              <w:right w:w="0" w:type="dxa"/>
            </w:tcMar>
            <w:vAlign w:val="center"/>
          </w:tcPr>
          <w:p w14:paraId="3914F639" w14:textId="77777777" w:rsidR="004B3E3A" w:rsidRDefault="004B3E3A" w:rsidP="006A209C">
            <w:pPr>
              <w:widowControl w:val="0"/>
              <w:autoSpaceDE w:val="0"/>
              <w:autoSpaceDN w:val="0"/>
              <w:adjustRightInd w:val="0"/>
              <w:spacing w:line="360" w:lineRule="auto"/>
              <w:rPr>
                <w:rFonts w:ascii="Arial" w:hAnsi="Arial" w:cs="Arial"/>
              </w:rPr>
            </w:pPr>
          </w:p>
          <w:p w14:paraId="7436A924" w14:textId="77777777" w:rsidR="004B3E3A" w:rsidRDefault="004B3E3A" w:rsidP="006A209C">
            <w:pPr>
              <w:widowControl w:val="0"/>
              <w:autoSpaceDE w:val="0"/>
              <w:autoSpaceDN w:val="0"/>
              <w:adjustRightInd w:val="0"/>
              <w:spacing w:line="360" w:lineRule="auto"/>
              <w:rPr>
                <w:rFonts w:ascii="Arial" w:hAnsi="Arial" w:cs="Arial"/>
              </w:rPr>
            </w:pPr>
          </w:p>
          <w:p w14:paraId="7003D25F" w14:textId="77777777" w:rsidR="004B3E3A" w:rsidRPr="00D44BE4" w:rsidRDefault="004B3E3A" w:rsidP="006A209C">
            <w:pPr>
              <w:widowControl w:val="0"/>
              <w:autoSpaceDE w:val="0"/>
              <w:autoSpaceDN w:val="0"/>
              <w:adjustRightInd w:val="0"/>
              <w:spacing w:line="360" w:lineRule="auto"/>
              <w:jc w:val="center"/>
              <w:rPr>
                <w:rFonts w:ascii="Arial" w:hAnsi="Arial" w:cs="Arial"/>
              </w:rPr>
            </w:pPr>
          </w:p>
        </w:tc>
      </w:tr>
      <w:tr w:rsidR="004B3E3A" w:rsidRPr="00D44BE4" w14:paraId="33723ADF" w14:textId="77777777" w:rsidTr="006A209C">
        <w:trPr>
          <w:jc w:val="center"/>
        </w:trPr>
        <w:tc>
          <w:tcPr>
            <w:tcW w:w="4428" w:type="dxa"/>
            <w:tcMar>
              <w:top w:w="0" w:type="dxa"/>
              <w:right w:w="0" w:type="dxa"/>
            </w:tcMar>
            <w:vAlign w:val="center"/>
          </w:tcPr>
          <w:p w14:paraId="6E95138A" w14:textId="4915A72B" w:rsidR="004B3E3A" w:rsidRPr="00D44BE4" w:rsidRDefault="004B3E3A" w:rsidP="006A209C">
            <w:pPr>
              <w:widowControl w:val="0"/>
              <w:autoSpaceDE w:val="0"/>
              <w:autoSpaceDN w:val="0"/>
              <w:adjustRightInd w:val="0"/>
              <w:spacing w:line="360" w:lineRule="auto"/>
              <w:jc w:val="center"/>
              <w:rPr>
                <w:rFonts w:ascii="Arial" w:hAnsi="Arial" w:cs="Arial"/>
              </w:rPr>
            </w:pPr>
            <w:r w:rsidRPr="00D44BE4">
              <w:rPr>
                <w:rFonts w:ascii="Arial" w:hAnsi="Arial" w:cs="Arial"/>
                <w:b/>
                <w:bCs/>
              </w:rPr>
              <w:t xml:space="preserve"> C. </w:t>
            </w:r>
            <w:r w:rsidR="00C16ADD">
              <w:rPr>
                <w:rFonts w:ascii="Arial" w:hAnsi="Arial" w:cs="Arial"/>
                <w:b/>
                <w:bCs/>
                <w:lang w:val="es-ES"/>
              </w:rPr>
              <w:t>Rey Luis Toledo Guzmán</w:t>
            </w:r>
            <w:r w:rsidRPr="00D44BE4">
              <w:rPr>
                <w:rFonts w:ascii="Arial" w:hAnsi="Arial" w:cs="Arial"/>
                <w:b/>
                <w:bCs/>
              </w:rPr>
              <w:t xml:space="preserve">.                                      </w:t>
            </w:r>
            <w:r w:rsidRPr="00D44BE4">
              <w:rPr>
                <w:rFonts w:ascii="Arial" w:hAnsi="Arial" w:cs="Arial"/>
              </w:rPr>
              <w:t>Vocal Segundo.</w:t>
            </w:r>
          </w:p>
        </w:tc>
        <w:tc>
          <w:tcPr>
            <w:tcW w:w="4320" w:type="dxa"/>
            <w:tcMar>
              <w:top w:w="0" w:type="dxa"/>
              <w:right w:w="0" w:type="dxa"/>
            </w:tcMar>
            <w:vAlign w:val="center"/>
          </w:tcPr>
          <w:p w14:paraId="681B8EAA" w14:textId="77777777" w:rsidR="004B3E3A" w:rsidRPr="00D44BE4" w:rsidRDefault="004B3E3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w:t>
            </w:r>
            <w:r>
              <w:rPr>
                <w:rFonts w:ascii="Arial" w:hAnsi="Arial" w:cs="Arial"/>
                <w:b/>
                <w:bCs/>
              </w:rPr>
              <w:t>. Jorge Fausto Bustamante García</w:t>
            </w:r>
            <w:r w:rsidRPr="00D44BE4">
              <w:rPr>
                <w:rFonts w:ascii="Arial" w:hAnsi="Arial" w:cs="Arial"/>
                <w:b/>
                <w:bCs/>
              </w:rPr>
              <w:t>.</w:t>
            </w:r>
          </w:p>
          <w:p w14:paraId="043D0194" w14:textId="77777777" w:rsidR="004B3E3A" w:rsidRPr="00D44BE4" w:rsidRDefault="004B3E3A" w:rsidP="006A209C">
            <w:pPr>
              <w:widowControl w:val="0"/>
              <w:autoSpaceDE w:val="0"/>
              <w:autoSpaceDN w:val="0"/>
              <w:adjustRightInd w:val="0"/>
              <w:spacing w:line="360" w:lineRule="auto"/>
              <w:rPr>
                <w:rFonts w:ascii="Arial" w:hAnsi="Arial" w:cs="Arial"/>
              </w:rPr>
            </w:pPr>
            <w:r w:rsidRPr="00D44BE4">
              <w:rPr>
                <w:rFonts w:ascii="Arial" w:hAnsi="Arial" w:cs="Arial"/>
                <w:b/>
                <w:bCs/>
              </w:rPr>
              <w:t xml:space="preserve">      </w:t>
            </w:r>
            <w:r w:rsidRPr="00D44BE4">
              <w:rPr>
                <w:rFonts w:ascii="Arial" w:hAnsi="Arial" w:cs="Arial"/>
              </w:rPr>
              <w:t xml:space="preserve">     </w:t>
            </w:r>
            <w:r>
              <w:rPr>
                <w:rFonts w:ascii="Arial" w:hAnsi="Arial" w:cs="Arial"/>
              </w:rPr>
              <w:t xml:space="preserve">            Comisario</w:t>
            </w:r>
            <w:r w:rsidRPr="00D44BE4">
              <w:rPr>
                <w:rFonts w:ascii="Arial" w:hAnsi="Arial" w:cs="Arial"/>
              </w:rPr>
              <w:t>.</w:t>
            </w:r>
          </w:p>
        </w:tc>
      </w:tr>
    </w:tbl>
    <w:p w14:paraId="1D3ED40D" w14:textId="77777777" w:rsidR="004B3E3A" w:rsidRDefault="004B3E3A" w:rsidP="00B2746E">
      <w:pPr>
        <w:spacing w:line="360" w:lineRule="auto"/>
        <w:jc w:val="both"/>
        <w:rPr>
          <w:rFonts w:ascii="Arial" w:eastAsia="Times New Roman" w:hAnsi="Arial" w:cs="Arial"/>
          <w:lang w:val="es-ES_tradnl"/>
        </w:rPr>
      </w:pPr>
    </w:p>
    <w:bookmarkEnd w:id="3"/>
    <w:p w14:paraId="5CD97DBD" w14:textId="77777777" w:rsidR="00337D77" w:rsidRDefault="00337D77" w:rsidP="00337D77">
      <w:pPr>
        <w:shd w:val="clear" w:color="auto" w:fill="FFFFFF"/>
        <w:spacing w:after="225"/>
        <w:jc w:val="both"/>
        <w:rPr>
          <w:rFonts w:ascii="Arial" w:hAnsi="Arial" w:cs="Arial"/>
          <w:sz w:val="18"/>
          <w:szCs w:val="18"/>
        </w:rPr>
      </w:pPr>
      <w:r w:rsidRPr="00BF58F9">
        <w:rPr>
          <w:rFonts w:ascii="Arial" w:hAnsi="Arial" w:cs="Arial"/>
          <w:sz w:val="18"/>
          <w:szCs w:val="18"/>
        </w:rPr>
        <w:t>CBR*</w:t>
      </w:r>
      <w:proofErr w:type="spellStart"/>
      <w:r w:rsidRPr="00BF58F9">
        <w:rPr>
          <w:rFonts w:ascii="Arial" w:hAnsi="Arial" w:cs="Arial"/>
          <w:sz w:val="18"/>
          <w:szCs w:val="18"/>
        </w:rPr>
        <w:t>jmvv</w:t>
      </w:r>
      <w:proofErr w:type="spellEnd"/>
    </w:p>
    <w:p w14:paraId="01986961" w14:textId="1C6F62C2" w:rsidR="00150315" w:rsidRDefault="00150315" w:rsidP="00337D77">
      <w:pPr>
        <w:shd w:val="clear" w:color="auto" w:fill="FFFFFF"/>
        <w:spacing w:after="225"/>
        <w:jc w:val="both"/>
        <w:rPr>
          <w:rFonts w:ascii="Open Sans" w:eastAsia="Times New Roman" w:hAnsi="Open Sans" w:cs="Open Sans"/>
          <w:color w:val="000000"/>
          <w:sz w:val="21"/>
          <w:szCs w:val="21"/>
          <w:lang w:eastAsia="es-MX"/>
        </w:rPr>
      </w:pPr>
    </w:p>
    <w:p w14:paraId="4C049A4D" w14:textId="77777777" w:rsidR="00746A3F" w:rsidRDefault="00746A3F" w:rsidP="00337D77">
      <w:pPr>
        <w:shd w:val="clear" w:color="auto" w:fill="FFFFFF"/>
        <w:spacing w:after="225"/>
        <w:jc w:val="both"/>
        <w:rPr>
          <w:rFonts w:ascii="Open Sans" w:eastAsia="Times New Roman" w:hAnsi="Open Sans" w:cs="Open Sans"/>
          <w:color w:val="000000"/>
          <w:sz w:val="21"/>
          <w:szCs w:val="21"/>
          <w:lang w:eastAsia="es-MX"/>
        </w:rPr>
      </w:pPr>
    </w:p>
    <w:p w14:paraId="0E29DA56" w14:textId="77777777" w:rsidR="00A06EFA" w:rsidRDefault="00A06EFA" w:rsidP="00746A3F">
      <w:pPr>
        <w:shd w:val="clear" w:color="auto" w:fill="FFFFFF"/>
        <w:spacing w:after="225"/>
        <w:jc w:val="center"/>
        <w:rPr>
          <w:rFonts w:ascii="Open Sans" w:eastAsia="Times New Roman" w:hAnsi="Open Sans" w:cs="Open Sans"/>
          <w:b/>
          <w:bCs/>
          <w:color w:val="000000"/>
          <w:sz w:val="21"/>
          <w:szCs w:val="21"/>
          <w:lang w:eastAsia="es-MX"/>
        </w:rPr>
      </w:pPr>
    </w:p>
    <w:p w14:paraId="6BC23E4A" w14:textId="77777777" w:rsidR="00A06EFA" w:rsidRDefault="00A06EFA" w:rsidP="00746A3F">
      <w:pPr>
        <w:shd w:val="clear" w:color="auto" w:fill="FFFFFF"/>
        <w:spacing w:after="225"/>
        <w:jc w:val="center"/>
        <w:rPr>
          <w:rFonts w:ascii="Open Sans" w:eastAsia="Times New Roman" w:hAnsi="Open Sans" w:cs="Open Sans"/>
          <w:b/>
          <w:bCs/>
          <w:color w:val="000000"/>
          <w:sz w:val="21"/>
          <w:szCs w:val="21"/>
          <w:lang w:eastAsia="es-MX"/>
        </w:rPr>
      </w:pPr>
    </w:p>
    <w:p w14:paraId="46C05D93" w14:textId="77777777" w:rsidR="00A06EFA" w:rsidRDefault="00A06EFA" w:rsidP="00746A3F">
      <w:pPr>
        <w:shd w:val="clear" w:color="auto" w:fill="FFFFFF"/>
        <w:spacing w:after="225"/>
        <w:jc w:val="center"/>
        <w:rPr>
          <w:rFonts w:ascii="Open Sans" w:eastAsia="Times New Roman" w:hAnsi="Open Sans" w:cs="Open Sans"/>
          <w:b/>
          <w:bCs/>
          <w:color w:val="000000"/>
          <w:sz w:val="21"/>
          <w:szCs w:val="21"/>
          <w:lang w:eastAsia="es-MX"/>
        </w:rPr>
      </w:pPr>
    </w:p>
    <w:p w14:paraId="173910F3" w14:textId="77777777" w:rsidR="00A06EFA" w:rsidRDefault="00A06EFA" w:rsidP="00746A3F">
      <w:pPr>
        <w:shd w:val="clear" w:color="auto" w:fill="FFFFFF"/>
        <w:spacing w:after="225"/>
        <w:jc w:val="center"/>
        <w:rPr>
          <w:rFonts w:ascii="Open Sans" w:eastAsia="Times New Roman" w:hAnsi="Open Sans" w:cs="Open Sans"/>
          <w:b/>
          <w:bCs/>
          <w:color w:val="000000"/>
          <w:sz w:val="21"/>
          <w:szCs w:val="21"/>
          <w:lang w:eastAsia="es-MX"/>
        </w:rPr>
      </w:pPr>
    </w:p>
    <w:p w14:paraId="162B916A" w14:textId="77777777" w:rsidR="00A06EFA" w:rsidRDefault="00A06EFA" w:rsidP="00746A3F">
      <w:pPr>
        <w:shd w:val="clear" w:color="auto" w:fill="FFFFFF"/>
        <w:spacing w:after="225"/>
        <w:jc w:val="center"/>
        <w:rPr>
          <w:rFonts w:ascii="Open Sans" w:eastAsia="Times New Roman" w:hAnsi="Open Sans" w:cs="Open Sans"/>
          <w:b/>
          <w:bCs/>
          <w:color w:val="000000"/>
          <w:sz w:val="21"/>
          <w:szCs w:val="21"/>
          <w:lang w:eastAsia="es-MX"/>
        </w:rPr>
      </w:pPr>
    </w:p>
    <w:p w14:paraId="73A149F8" w14:textId="77777777" w:rsidR="00A06EFA" w:rsidRDefault="00A06EFA" w:rsidP="00746A3F">
      <w:pPr>
        <w:shd w:val="clear" w:color="auto" w:fill="FFFFFF"/>
        <w:spacing w:after="225"/>
        <w:jc w:val="center"/>
        <w:rPr>
          <w:rFonts w:ascii="Open Sans" w:eastAsia="Times New Roman" w:hAnsi="Open Sans" w:cs="Open Sans"/>
          <w:b/>
          <w:bCs/>
          <w:color w:val="000000"/>
          <w:sz w:val="21"/>
          <w:szCs w:val="21"/>
          <w:lang w:eastAsia="es-MX"/>
        </w:rPr>
      </w:pPr>
    </w:p>
    <w:p w14:paraId="41515127" w14:textId="77777777" w:rsidR="00A06EFA" w:rsidRDefault="00A06EFA" w:rsidP="00746A3F">
      <w:pPr>
        <w:shd w:val="clear" w:color="auto" w:fill="FFFFFF"/>
        <w:spacing w:after="225"/>
        <w:jc w:val="center"/>
        <w:rPr>
          <w:rFonts w:ascii="Open Sans" w:eastAsia="Times New Roman" w:hAnsi="Open Sans" w:cs="Open Sans"/>
          <w:b/>
          <w:bCs/>
          <w:color w:val="000000"/>
          <w:sz w:val="21"/>
          <w:szCs w:val="21"/>
          <w:lang w:eastAsia="es-MX"/>
        </w:rPr>
      </w:pPr>
    </w:p>
    <w:p w14:paraId="74E4242F" w14:textId="77777777" w:rsidR="00A06EFA" w:rsidRDefault="00A06EFA" w:rsidP="00746A3F">
      <w:pPr>
        <w:shd w:val="clear" w:color="auto" w:fill="FFFFFF"/>
        <w:spacing w:after="225"/>
        <w:jc w:val="center"/>
        <w:rPr>
          <w:rFonts w:ascii="Open Sans" w:eastAsia="Times New Roman" w:hAnsi="Open Sans" w:cs="Open Sans"/>
          <w:b/>
          <w:bCs/>
          <w:color w:val="000000"/>
          <w:sz w:val="21"/>
          <w:szCs w:val="21"/>
          <w:lang w:eastAsia="es-MX"/>
        </w:rPr>
      </w:pPr>
    </w:p>
    <w:p w14:paraId="55AE826C" w14:textId="67A30AD9" w:rsidR="00746A3F" w:rsidRPr="00746A3F" w:rsidRDefault="00746A3F" w:rsidP="00746A3F">
      <w:pPr>
        <w:shd w:val="clear" w:color="auto" w:fill="FFFFFF"/>
        <w:spacing w:after="225"/>
        <w:jc w:val="center"/>
        <w:rPr>
          <w:rFonts w:ascii="Open Sans" w:eastAsia="Times New Roman" w:hAnsi="Open Sans" w:cs="Open Sans"/>
          <w:b/>
          <w:bCs/>
          <w:color w:val="000000"/>
          <w:sz w:val="21"/>
          <w:szCs w:val="21"/>
          <w:lang w:eastAsia="es-MX"/>
        </w:rPr>
      </w:pPr>
      <w:r w:rsidRPr="00746A3F">
        <w:rPr>
          <w:rFonts w:ascii="Open Sans" w:eastAsia="Times New Roman" w:hAnsi="Open Sans" w:cs="Open Sans"/>
          <w:b/>
          <w:bCs/>
          <w:color w:val="000000"/>
          <w:sz w:val="21"/>
          <w:szCs w:val="21"/>
          <w:lang w:eastAsia="es-MX"/>
        </w:rPr>
        <w:t>MATERIAL FOTOGRAFICO ANEXADO</w:t>
      </w:r>
    </w:p>
    <w:p w14:paraId="60EF7F0B" w14:textId="77777777" w:rsidR="00746A3F" w:rsidRDefault="00746A3F" w:rsidP="00337D77">
      <w:pPr>
        <w:shd w:val="clear" w:color="auto" w:fill="FFFFFF"/>
        <w:spacing w:after="225"/>
        <w:jc w:val="both"/>
        <w:rPr>
          <w:rFonts w:ascii="Open Sans" w:eastAsia="Times New Roman" w:hAnsi="Open Sans" w:cs="Open Sans"/>
          <w:color w:val="000000"/>
          <w:sz w:val="21"/>
          <w:szCs w:val="21"/>
          <w:lang w:eastAsia="es-MX"/>
        </w:rPr>
      </w:pPr>
    </w:p>
    <w:p w14:paraId="26185852" w14:textId="6E0C90DC" w:rsidR="00746A3F" w:rsidRDefault="00983469" w:rsidP="00BA3362">
      <w:pPr>
        <w:shd w:val="clear" w:color="auto" w:fill="FFFFFF"/>
        <w:spacing w:after="225"/>
        <w:jc w:val="center"/>
        <w:rPr>
          <w:rFonts w:ascii="Open Sans" w:eastAsia="Times New Roman" w:hAnsi="Open Sans" w:cs="Open Sans"/>
          <w:b/>
          <w:bCs/>
          <w:color w:val="000000"/>
          <w:sz w:val="21"/>
          <w:szCs w:val="21"/>
          <w:lang w:eastAsia="es-MX"/>
        </w:rPr>
      </w:pPr>
      <w:r>
        <w:rPr>
          <w:rFonts w:ascii="Open Sans" w:eastAsia="Times New Roman" w:hAnsi="Open Sans" w:cs="Open Sans"/>
          <w:b/>
          <w:bCs/>
          <w:color w:val="000000"/>
          <w:sz w:val="21"/>
          <w:szCs w:val="21"/>
          <w:lang w:eastAsia="es-MX"/>
        </w:rPr>
        <w:t>Contraloría General</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3C0B72" w14:paraId="701699E1" w14:textId="77777777" w:rsidTr="003C0B72">
        <w:trPr>
          <w:jc w:val="center"/>
        </w:trPr>
        <w:tc>
          <w:tcPr>
            <w:tcW w:w="8828" w:type="dxa"/>
            <w:vAlign w:val="center"/>
          </w:tcPr>
          <w:p w14:paraId="4273D09B" w14:textId="415E5819" w:rsidR="003C0B72" w:rsidRDefault="003C0B72" w:rsidP="004130F2">
            <w:pPr>
              <w:spacing w:after="225"/>
              <w:jc w:val="center"/>
              <w:rPr>
                <w:rFonts w:ascii="Open Sans" w:eastAsia="Times New Roman" w:hAnsi="Open Sans" w:cs="Open Sans"/>
                <w:color w:val="000000"/>
                <w:sz w:val="21"/>
                <w:szCs w:val="21"/>
                <w:lang w:eastAsia="es-MX"/>
              </w:rPr>
            </w:pPr>
            <w:r>
              <w:rPr>
                <w:noProof/>
              </w:rPr>
              <mc:AlternateContent>
                <mc:Choice Requires="wps">
                  <w:drawing>
                    <wp:inline distT="0" distB="0" distL="0" distR="0" wp14:anchorId="66A50FFD" wp14:editId="5C94F52D">
                      <wp:extent cx="304800" cy="304800"/>
                      <wp:effectExtent l="0" t="0" r="0" b="0"/>
                      <wp:docPr id="203142225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F90A86" id="Rectángulo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drawing>
                <wp:inline distT="0" distB="0" distL="0" distR="0" wp14:anchorId="4D7D9C52" wp14:editId="1C8A1ECE">
                  <wp:extent cx="3185160" cy="2389050"/>
                  <wp:effectExtent l="0" t="0" r="0" b="0"/>
                  <wp:docPr id="11559947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8285" cy="2391394"/>
                          </a:xfrm>
                          <a:prstGeom prst="rect">
                            <a:avLst/>
                          </a:prstGeom>
                          <a:noFill/>
                          <a:ln>
                            <a:noFill/>
                          </a:ln>
                        </pic:spPr>
                      </pic:pic>
                    </a:graphicData>
                  </a:graphic>
                </wp:inline>
              </w:drawing>
            </w:r>
          </w:p>
        </w:tc>
      </w:tr>
      <w:tr w:rsidR="003C0B72" w14:paraId="065A1470" w14:textId="77777777" w:rsidTr="003C0B72">
        <w:trPr>
          <w:jc w:val="center"/>
        </w:trPr>
        <w:tc>
          <w:tcPr>
            <w:tcW w:w="8828" w:type="dxa"/>
            <w:vAlign w:val="center"/>
          </w:tcPr>
          <w:p w14:paraId="4176D1C4" w14:textId="15D9BCC2" w:rsidR="003C0B72" w:rsidRDefault="003C0B72" w:rsidP="003C0B72">
            <w:pPr>
              <w:spacing w:after="225"/>
              <w:jc w:val="center"/>
              <w:rPr>
                <w:rFonts w:ascii="Open Sans" w:eastAsia="Times New Roman" w:hAnsi="Open Sans" w:cs="Open Sans"/>
                <w:color w:val="000000"/>
                <w:sz w:val="21"/>
                <w:szCs w:val="21"/>
                <w:lang w:eastAsia="es-MX"/>
              </w:rPr>
            </w:pPr>
            <w:r>
              <w:rPr>
                <w:noProof/>
              </w:rPr>
              <w:drawing>
                <wp:inline distT="0" distB="0" distL="0" distR="0" wp14:anchorId="3D4BEB3D" wp14:editId="375981F5">
                  <wp:extent cx="3604260" cy="2703399"/>
                  <wp:effectExtent l="0" t="0" r="0" b="1905"/>
                  <wp:docPr id="172319973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243" cy="2710137"/>
                          </a:xfrm>
                          <a:prstGeom prst="rect">
                            <a:avLst/>
                          </a:prstGeom>
                          <a:noFill/>
                          <a:ln>
                            <a:noFill/>
                          </a:ln>
                        </pic:spPr>
                      </pic:pic>
                    </a:graphicData>
                  </a:graphic>
                </wp:inline>
              </w:drawing>
            </w:r>
          </w:p>
        </w:tc>
      </w:tr>
      <w:tr w:rsidR="004130F2" w14:paraId="3BABF22A" w14:textId="77777777" w:rsidTr="003C0B72">
        <w:trPr>
          <w:jc w:val="center"/>
        </w:trPr>
        <w:tc>
          <w:tcPr>
            <w:tcW w:w="8828" w:type="dxa"/>
            <w:vAlign w:val="center"/>
          </w:tcPr>
          <w:p w14:paraId="3F445634" w14:textId="7952BBD4" w:rsidR="004130F2" w:rsidRDefault="003C0B72" w:rsidP="004130F2">
            <w:pPr>
              <w:spacing w:after="225"/>
              <w:jc w:val="center"/>
              <w:rPr>
                <w:rFonts w:ascii="Open Sans" w:eastAsia="Times New Roman" w:hAnsi="Open Sans" w:cs="Open Sans"/>
                <w:color w:val="000000"/>
                <w:sz w:val="21"/>
                <w:szCs w:val="21"/>
                <w:lang w:eastAsia="es-MX"/>
              </w:rPr>
            </w:pPr>
            <w:r>
              <w:rPr>
                <w:noProof/>
              </w:rPr>
              <w:drawing>
                <wp:inline distT="0" distB="0" distL="0" distR="0" wp14:anchorId="332B7617" wp14:editId="1DA65639">
                  <wp:extent cx="3390900" cy="2543367"/>
                  <wp:effectExtent l="0" t="0" r="0" b="9525"/>
                  <wp:docPr id="73651538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8853" cy="2556833"/>
                          </a:xfrm>
                          <a:prstGeom prst="rect">
                            <a:avLst/>
                          </a:prstGeom>
                          <a:noFill/>
                          <a:ln>
                            <a:noFill/>
                          </a:ln>
                        </pic:spPr>
                      </pic:pic>
                    </a:graphicData>
                  </a:graphic>
                </wp:inline>
              </w:drawing>
            </w:r>
          </w:p>
        </w:tc>
      </w:tr>
    </w:tbl>
    <w:p w14:paraId="3240871D" w14:textId="77777777" w:rsidR="00DA31C2" w:rsidRDefault="00DA31C2" w:rsidP="00517633">
      <w:pPr>
        <w:shd w:val="clear" w:color="auto" w:fill="FFFFFF"/>
        <w:spacing w:after="225"/>
        <w:jc w:val="both"/>
        <w:rPr>
          <w:rFonts w:ascii="Open Sans" w:eastAsia="Times New Roman" w:hAnsi="Open Sans" w:cs="Open Sans"/>
          <w:color w:val="000000"/>
          <w:sz w:val="21"/>
          <w:szCs w:val="21"/>
          <w:lang w:eastAsia="es-MX"/>
        </w:rPr>
      </w:pPr>
    </w:p>
    <w:sectPr w:rsidR="00DA31C2" w:rsidSect="00A06EFA">
      <w:headerReference w:type="default" r:id="rId11"/>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B00B" w14:textId="77777777" w:rsidR="004637B9" w:rsidRDefault="004637B9" w:rsidP="00505074">
      <w:r>
        <w:separator/>
      </w:r>
    </w:p>
  </w:endnote>
  <w:endnote w:type="continuationSeparator" w:id="0">
    <w:p w14:paraId="4E256805" w14:textId="77777777" w:rsidR="004637B9" w:rsidRDefault="004637B9"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3B43F" w14:textId="77777777" w:rsidR="004637B9" w:rsidRDefault="004637B9" w:rsidP="00505074">
      <w:r>
        <w:separator/>
      </w:r>
    </w:p>
  </w:footnote>
  <w:footnote w:type="continuationSeparator" w:id="0">
    <w:p w14:paraId="5E213B7A" w14:textId="77777777" w:rsidR="004637B9" w:rsidRDefault="004637B9"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2D5"/>
    <w:multiLevelType w:val="hybridMultilevel"/>
    <w:tmpl w:val="893060D4"/>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1" w15:restartNumberingAfterBreak="0">
    <w:nsid w:val="0FFE3614"/>
    <w:multiLevelType w:val="multilevel"/>
    <w:tmpl w:val="D226B96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15:restartNumberingAfterBreak="0">
    <w:nsid w:val="1DF90368"/>
    <w:multiLevelType w:val="hybridMultilevel"/>
    <w:tmpl w:val="BDEA501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1F1807E4"/>
    <w:multiLevelType w:val="multilevel"/>
    <w:tmpl w:val="D2F6A7C4"/>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15:restartNumberingAfterBreak="0">
    <w:nsid w:val="22CB0ECE"/>
    <w:multiLevelType w:val="hybridMultilevel"/>
    <w:tmpl w:val="73A4BD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36D557B1"/>
    <w:multiLevelType w:val="multilevel"/>
    <w:tmpl w:val="BBFC2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A74FFF"/>
    <w:multiLevelType w:val="hybridMultilevel"/>
    <w:tmpl w:val="F1668952"/>
    <w:lvl w:ilvl="0" w:tplc="FFFFFFFF">
      <w:start w:val="1"/>
      <w:numFmt w:val="decimal"/>
      <w:lvlText w:val="%1."/>
      <w:lvlJc w:val="left"/>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7" w15:restartNumberingAfterBreak="0">
    <w:nsid w:val="5C044456"/>
    <w:multiLevelType w:val="hybridMultilevel"/>
    <w:tmpl w:val="48681394"/>
    <w:lvl w:ilvl="0" w:tplc="901E4C40">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54346378">
    <w:abstractNumId w:val="4"/>
  </w:num>
  <w:num w:numId="2" w16cid:durableId="2132550485">
    <w:abstractNumId w:val="6"/>
  </w:num>
  <w:num w:numId="3" w16cid:durableId="746340165">
    <w:abstractNumId w:val="2"/>
  </w:num>
  <w:num w:numId="4" w16cid:durableId="1940289393">
    <w:abstractNumId w:val="1"/>
  </w:num>
  <w:num w:numId="5" w16cid:durableId="174155073">
    <w:abstractNumId w:val="7"/>
  </w:num>
  <w:num w:numId="6" w16cid:durableId="331418014">
    <w:abstractNumId w:val="0"/>
  </w:num>
  <w:num w:numId="7" w16cid:durableId="224951334">
    <w:abstractNumId w:val="3"/>
  </w:num>
  <w:num w:numId="8" w16cid:durableId="20726534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318FE"/>
    <w:rsid w:val="000543D0"/>
    <w:rsid w:val="00061EDF"/>
    <w:rsid w:val="000717DE"/>
    <w:rsid w:val="0007591E"/>
    <w:rsid w:val="00075AB7"/>
    <w:rsid w:val="000C136A"/>
    <w:rsid w:val="000C44E5"/>
    <w:rsid w:val="000F79EE"/>
    <w:rsid w:val="00131103"/>
    <w:rsid w:val="00150315"/>
    <w:rsid w:val="00155104"/>
    <w:rsid w:val="001855E7"/>
    <w:rsid w:val="00191709"/>
    <w:rsid w:val="001A524B"/>
    <w:rsid w:val="001A59DA"/>
    <w:rsid w:val="001C3A24"/>
    <w:rsid w:val="001C5977"/>
    <w:rsid w:val="001D30EE"/>
    <w:rsid w:val="002060F1"/>
    <w:rsid w:val="00214584"/>
    <w:rsid w:val="00222224"/>
    <w:rsid w:val="00224681"/>
    <w:rsid w:val="00231812"/>
    <w:rsid w:val="00234A98"/>
    <w:rsid w:val="00262172"/>
    <w:rsid w:val="0029734C"/>
    <w:rsid w:val="002C54D1"/>
    <w:rsid w:val="002D152B"/>
    <w:rsid w:val="002E0C85"/>
    <w:rsid w:val="002F7CF8"/>
    <w:rsid w:val="00320B59"/>
    <w:rsid w:val="003311AB"/>
    <w:rsid w:val="00337D77"/>
    <w:rsid w:val="00364BF1"/>
    <w:rsid w:val="0037163E"/>
    <w:rsid w:val="003C0B72"/>
    <w:rsid w:val="003F7C21"/>
    <w:rsid w:val="004130F2"/>
    <w:rsid w:val="004160BF"/>
    <w:rsid w:val="004637B9"/>
    <w:rsid w:val="00496B6A"/>
    <w:rsid w:val="004A4AB2"/>
    <w:rsid w:val="004B3E3A"/>
    <w:rsid w:val="00505074"/>
    <w:rsid w:val="00517633"/>
    <w:rsid w:val="005975E0"/>
    <w:rsid w:val="005F3940"/>
    <w:rsid w:val="005F6794"/>
    <w:rsid w:val="00605D42"/>
    <w:rsid w:val="0061401C"/>
    <w:rsid w:val="00624CBE"/>
    <w:rsid w:val="00640DF0"/>
    <w:rsid w:val="0065272E"/>
    <w:rsid w:val="006632A1"/>
    <w:rsid w:val="006647D2"/>
    <w:rsid w:val="006E3946"/>
    <w:rsid w:val="006F04E4"/>
    <w:rsid w:val="006F43F0"/>
    <w:rsid w:val="00703C43"/>
    <w:rsid w:val="00712D97"/>
    <w:rsid w:val="00746A3F"/>
    <w:rsid w:val="00776436"/>
    <w:rsid w:val="007B4BE8"/>
    <w:rsid w:val="007F1E36"/>
    <w:rsid w:val="00801920"/>
    <w:rsid w:val="00803949"/>
    <w:rsid w:val="00832BED"/>
    <w:rsid w:val="00860083"/>
    <w:rsid w:val="008B0DA0"/>
    <w:rsid w:val="009100C6"/>
    <w:rsid w:val="00920943"/>
    <w:rsid w:val="00940399"/>
    <w:rsid w:val="00947302"/>
    <w:rsid w:val="009752B8"/>
    <w:rsid w:val="00983469"/>
    <w:rsid w:val="009A43DB"/>
    <w:rsid w:val="009C412E"/>
    <w:rsid w:val="009C5D64"/>
    <w:rsid w:val="009E20E2"/>
    <w:rsid w:val="00A06E8B"/>
    <w:rsid w:val="00A06EFA"/>
    <w:rsid w:val="00A31065"/>
    <w:rsid w:val="00A56332"/>
    <w:rsid w:val="00A63775"/>
    <w:rsid w:val="00A7621D"/>
    <w:rsid w:val="00AA56C7"/>
    <w:rsid w:val="00AC0C47"/>
    <w:rsid w:val="00AE2F8F"/>
    <w:rsid w:val="00B162B8"/>
    <w:rsid w:val="00B2595C"/>
    <w:rsid w:val="00B2746E"/>
    <w:rsid w:val="00B37C8D"/>
    <w:rsid w:val="00BA3362"/>
    <w:rsid w:val="00BA35DE"/>
    <w:rsid w:val="00BA5CE1"/>
    <w:rsid w:val="00BD1FFC"/>
    <w:rsid w:val="00C07082"/>
    <w:rsid w:val="00C16ADD"/>
    <w:rsid w:val="00C25E29"/>
    <w:rsid w:val="00C32CB4"/>
    <w:rsid w:val="00C335F7"/>
    <w:rsid w:val="00C50573"/>
    <w:rsid w:val="00C92D6B"/>
    <w:rsid w:val="00CA20A6"/>
    <w:rsid w:val="00CB7833"/>
    <w:rsid w:val="00CC05E7"/>
    <w:rsid w:val="00CE0FE6"/>
    <w:rsid w:val="00D636BB"/>
    <w:rsid w:val="00D6410E"/>
    <w:rsid w:val="00D96B13"/>
    <w:rsid w:val="00DA31C2"/>
    <w:rsid w:val="00DC0B0F"/>
    <w:rsid w:val="00DC1402"/>
    <w:rsid w:val="00DC65C4"/>
    <w:rsid w:val="00DD53A8"/>
    <w:rsid w:val="00DE2FA7"/>
    <w:rsid w:val="00DE445F"/>
    <w:rsid w:val="00DF2288"/>
    <w:rsid w:val="00E0687F"/>
    <w:rsid w:val="00E23C13"/>
    <w:rsid w:val="00E2402F"/>
    <w:rsid w:val="00E3575F"/>
    <w:rsid w:val="00ED52CC"/>
    <w:rsid w:val="00EE48C4"/>
    <w:rsid w:val="00EF3F1E"/>
    <w:rsid w:val="00F023FE"/>
    <w:rsid w:val="00F269DF"/>
    <w:rsid w:val="00F36284"/>
    <w:rsid w:val="00F56F58"/>
    <w:rsid w:val="00F6330E"/>
    <w:rsid w:val="00F854FE"/>
    <w:rsid w:val="00FA4231"/>
    <w:rsid w:val="00FA7ABA"/>
    <w:rsid w:val="00FB03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Sinespaciado">
    <w:name w:val="No Spacing"/>
    <w:link w:val="SinespaciadoCar"/>
    <w:uiPriority w:val="1"/>
    <w:qFormat/>
    <w:rsid w:val="00231812"/>
  </w:style>
  <w:style w:type="character" w:customStyle="1" w:styleId="SinespaciadoCar">
    <w:name w:val="Sin espaciado Car"/>
    <w:basedOn w:val="Fuentedeprrafopredeter"/>
    <w:link w:val="Sinespaciado"/>
    <w:uiPriority w:val="1"/>
    <w:rsid w:val="00231812"/>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231812"/>
    <w:pPr>
      <w:ind w:left="720"/>
      <w:contextualSpacing/>
    </w:pPr>
  </w:style>
  <w:style w:type="table" w:styleId="Tablaconcuadrcula">
    <w:name w:val="Table Grid"/>
    <w:basedOn w:val="Tablanormal"/>
    <w:uiPriority w:val="59"/>
    <w:qFormat/>
    <w:rsid w:val="00D63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locked/>
    <w:rsid w:val="00D63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1524</Words>
  <Characters>8384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Juan Miguel Villacaña Vivas</cp:lastModifiedBy>
  <cp:revision>17</cp:revision>
  <cp:lastPrinted>2023-08-24T18:59:00Z</cp:lastPrinted>
  <dcterms:created xsi:type="dcterms:W3CDTF">2023-05-16T21:32:00Z</dcterms:created>
  <dcterms:modified xsi:type="dcterms:W3CDTF">2023-08-24T19:06:00Z</dcterms:modified>
</cp:coreProperties>
</file>