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05521860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BF5BE3">
        <w:rPr>
          <w:rFonts w:ascii="Arial" w:hAnsi="Arial" w:cs="Arial"/>
          <w:b/>
          <w:bCs/>
        </w:rPr>
        <w:t>77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</w:t>
      </w:r>
      <w:r w:rsidR="00FE0F02">
        <w:rPr>
          <w:rFonts w:ascii="Arial" w:hAnsi="Arial" w:cs="Arial"/>
          <w:b/>
          <w:bCs/>
        </w:rPr>
        <w:t>AMPLIACIÓN DE PLAZOS</w:t>
      </w:r>
      <w:r w:rsidRPr="00D82BC3">
        <w:rPr>
          <w:rFonts w:ascii="Arial" w:hAnsi="Arial" w:cs="Arial"/>
          <w:b/>
          <w:bCs/>
        </w:rPr>
        <w:t xml:space="preserve"> QUE </w:t>
      </w:r>
      <w:r w:rsidR="00FE0F02">
        <w:rPr>
          <w:rFonts w:ascii="Arial" w:hAnsi="Arial" w:cs="Arial"/>
          <w:b/>
          <w:bCs/>
        </w:rPr>
        <w:t xml:space="preserve">SOLICITA LA </w:t>
      </w:r>
      <w:r w:rsidR="00C227AF">
        <w:rPr>
          <w:rFonts w:ascii="Arial" w:hAnsi="Arial" w:cs="Arial"/>
          <w:b/>
          <w:bCs/>
        </w:rPr>
        <w:t>DIRECCIÓN DE COMUNICACIÓN, CAPACITACIÓN, EVALUACIÓN, ARCHIVO Y DATOS PERSONALES</w:t>
      </w:r>
      <w:r w:rsidR="00FE0F02">
        <w:rPr>
          <w:rFonts w:ascii="Arial" w:hAnsi="Arial" w:cs="Arial"/>
          <w:b/>
          <w:bCs/>
        </w:rPr>
        <w:t xml:space="preserve"> A TRAVES DE</w:t>
      </w:r>
      <w:r w:rsidRPr="00D82BC3">
        <w:rPr>
          <w:rFonts w:ascii="Arial" w:hAnsi="Arial" w:cs="Arial"/>
          <w:b/>
          <w:bCs/>
        </w:rPr>
        <w:t xml:space="preserve"> LA UNIDAD DE TRANSPARENCIA</w:t>
      </w:r>
      <w:r w:rsidR="00FE0F02">
        <w:rPr>
          <w:rFonts w:ascii="Arial" w:hAnsi="Arial" w:cs="Arial"/>
          <w:b/>
          <w:bCs/>
        </w:rPr>
        <w:t xml:space="preserve"> DE ESTE ÓRGANO GARANTE</w:t>
      </w:r>
      <w:r w:rsidRPr="00D82BC3">
        <w:rPr>
          <w:rFonts w:ascii="Arial" w:hAnsi="Arial" w:cs="Arial"/>
          <w:b/>
          <w:bCs/>
        </w:rPr>
        <w:t>, RESPECTO DE LA SOLICITUD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  <w:r w:rsidR="00FE0F02">
        <w:rPr>
          <w:rFonts w:ascii="Arial" w:hAnsi="Arial" w:cs="Arial"/>
          <w:b/>
          <w:bCs/>
        </w:rPr>
        <w:t xml:space="preserve">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9250C61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D58A78C" w14:textId="55D30D8A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FE0F02">
        <w:rPr>
          <w:rFonts w:ascii="Arial" w:eastAsia="Calibri" w:hAnsi="Arial" w:cs="Arial"/>
        </w:rPr>
        <w:t>l</w:t>
      </w:r>
      <w:r w:rsidR="008E432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</w:t>
      </w:r>
      <w:r w:rsidR="00BF5BE3">
        <w:rPr>
          <w:rFonts w:ascii="Arial" w:eastAsia="Calibri" w:hAnsi="Arial" w:cs="Arial"/>
          <w:b/>
          <w:bCs/>
        </w:rPr>
        <w:t>920</w:t>
      </w:r>
      <w:r w:rsidRPr="00D82BC3">
        <w:rPr>
          <w:rFonts w:ascii="Arial" w:eastAsia="Calibri" w:hAnsi="Arial" w:cs="Arial"/>
          <w:b/>
          <w:bCs/>
        </w:rPr>
        <w:t>/</w:t>
      </w:r>
      <w:r w:rsidR="00FE0F02">
        <w:rPr>
          <w:rFonts w:ascii="Arial" w:eastAsia="Calibri" w:hAnsi="Arial" w:cs="Arial"/>
          <w:b/>
          <w:bCs/>
        </w:rPr>
        <w:t xml:space="preserve">2023 </w:t>
      </w:r>
      <w:r w:rsidR="00FE0F02" w:rsidRPr="00D7634F">
        <w:rPr>
          <w:rFonts w:ascii="Arial" w:eastAsia="Calibri" w:hAnsi="Arial" w:cs="Arial"/>
        </w:rPr>
        <w:t>recibido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BF5BE3">
        <w:rPr>
          <w:rFonts w:ascii="Arial" w:eastAsia="Calibri" w:hAnsi="Arial" w:cs="Arial"/>
        </w:rPr>
        <w:t>catorce de septiembre</w:t>
      </w:r>
      <w:r w:rsidR="007D054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del </w:t>
      </w:r>
      <w:r w:rsidR="00D64E11">
        <w:rPr>
          <w:rFonts w:ascii="Arial" w:eastAsia="Calibri" w:hAnsi="Arial" w:cs="Arial"/>
        </w:rPr>
        <w:t xml:space="preserve">dos mil </w:t>
      </w:r>
      <w:r w:rsidR="00FE0F02">
        <w:rPr>
          <w:rFonts w:ascii="Arial" w:eastAsia="Calibri" w:hAnsi="Arial" w:cs="Arial"/>
        </w:rPr>
        <w:t>veintitrés 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</w:t>
      </w:r>
      <w:r w:rsidR="00FE0F02">
        <w:rPr>
          <w:rFonts w:ascii="Arial" w:eastAsia="Calibri" w:hAnsi="Arial" w:cs="Arial"/>
        </w:rPr>
        <w:t>- - - - - - - - - - - - - - - - - - - - - - - - - - -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45E4100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2460B132" w14:textId="0CD2AF95" w:rsidR="00FE0F02" w:rsidRPr="00D82BC3" w:rsidRDefault="00FE0F02" w:rsidP="00FE0F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>
        <w:rPr>
          <w:rFonts w:ascii="Arial" w:eastAsia="Calibri" w:hAnsi="Arial" w:cs="Arial"/>
        </w:rPr>
        <w:t xml:space="preserve"> ampliación de plazo de respuesta a la solicitud de información</w:t>
      </w:r>
      <w:r w:rsidRPr="00D82BC3">
        <w:rPr>
          <w:rFonts w:ascii="Arial" w:eastAsia="Calibri" w:hAnsi="Arial" w:cs="Arial"/>
        </w:rPr>
        <w:t xml:space="preserve">, este cuerpo colegiado tiene las atribuciones y facultades necesarias, lo anterior con fundamento en lo dispuesto por los artículos </w:t>
      </w:r>
      <w:r w:rsidR="00D7634F">
        <w:rPr>
          <w:rFonts w:ascii="Arial" w:eastAsia="Calibri" w:hAnsi="Arial" w:cs="Arial"/>
        </w:rPr>
        <w:t xml:space="preserve">43 y </w:t>
      </w:r>
      <w:r w:rsidRPr="00D82BC3">
        <w:rPr>
          <w:rFonts w:ascii="Arial" w:eastAsia="Calibri" w:hAnsi="Arial" w:cs="Arial"/>
        </w:rPr>
        <w:t xml:space="preserve">44 de la Ley General de Transparencia y Acceso a la Información Pública, </w:t>
      </w:r>
      <w:r w:rsidR="00D7634F">
        <w:rPr>
          <w:rFonts w:ascii="Arial" w:eastAsia="Calibri" w:hAnsi="Arial" w:cs="Arial"/>
        </w:rPr>
        <w:t xml:space="preserve">72 y </w:t>
      </w:r>
      <w:r w:rsidRPr="00D82BC3">
        <w:rPr>
          <w:rFonts w:ascii="Arial" w:eastAsia="Calibri" w:hAnsi="Arial" w:cs="Arial"/>
        </w:rPr>
        <w:t>73 de la Ley de Transparencia, Acceso a la Información Pública y Buen Gobierno para el Estado de Oaxaca y 15 fracción IX del Reglamento Interno del Comité de Transparencia vigente; lo que se realiza y observa enseguida.</w:t>
      </w:r>
      <w:r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- - - - - - - - - - - - - - - </w:t>
      </w:r>
    </w:p>
    <w:p w14:paraId="35FA90E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5ABF373A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</w:t>
            </w:r>
            <w:r w:rsidR="00BF5BE3">
              <w:rPr>
                <w:rFonts w:ascii="Arial" w:hAnsi="Arial" w:cs="Arial"/>
                <w:sz w:val="24"/>
                <w:szCs w:val="24"/>
              </w:rPr>
              <w:t>308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7E5">
              <w:rPr>
                <w:rFonts w:ascii="Arial" w:hAnsi="Arial" w:cs="Arial"/>
                <w:sz w:val="24"/>
                <w:szCs w:val="24"/>
              </w:rPr>
              <w:t>Descripción</w:t>
            </w:r>
            <w:proofErr w:type="spellEnd"/>
            <w:r w:rsidRPr="00CB47E5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CB47E5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CB47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B47E5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CB47E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EE42EB3" w14:textId="05A4DF0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E6D0B8F" w14:textId="77777777" w:rsidR="00BF5BE3" w:rsidRPr="00BF5BE3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BE3">
              <w:rPr>
                <w:rFonts w:ascii="Arial" w:hAnsi="Arial" w:cs="Arial"/>
                <w:sz w:val="24"/>
                <w:szCs w:val="24"/>
              </w:rPr>
              <w:t>BUENA TARDE, ME GUSTARIA QUE ME DIJERAN CUANTAS CAPACITACIONES, EVENTOS,</w:t>
            </w:r>
          </w:p>
          <w:p w14:paraId="58612059" w14:textId="77777777" w:rsidR="00BF5BE3" w:rsidRPr="00BF5BE3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BE3">
              <w:rPr>
                <w:rFonts w:ascii="Arial" w:hAnsi="Arial" w:cs="Arial"/>
                <w:sz w:val="24"/>
                <w:szCs w:val="24"/>
              </w:rPr>
              <w:t>REUNIONEES, ETC, HA REALIZADO EL OGAIPO</w:t>
            </w:r>
          </w:p>
          <w:p w14:paraId="2122E767" w14:textId="77777777" w:rsidR="00BF5BE3" w:rsidRPr="00BF5BE3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BE3">
              <w:rPr>
                <w:rFonts w:ascii="Arial" w:hAnsi="Arial" w:cs="Arial"/>
                <w:sz w:val="24"/>
                <w:szCs w:val="24"/>
              </w:rPr>
              <w:t>TAMBIEN ME GUSTARIA QUE DE TODO LO ANTERIOR, ME REMITIERAN FOTOGRAFIAS, LISTAS</w:t>
            </w:r>
          </w:p>
          <w:p w14:paraId="53141190" w14:textId="77777777" w:rsidR="00BF5BE3" w:rsidRPr="00BF5BE3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BE3">
              <w:rPr>
                <w:rFonts w:ascii="Arial" w:hAnsi="Arial" w:cs="Arial"/>
                <w:sz w:val="24"/>
                <w:szCs w:val="24"/>
              </w:rPr>
              <w:t>DE ASISTENCIA Y UNA BREVE DESCRIPCIÓN DE LO QUE TRATO CADA UNA</w:t>
            </w:r>
          </w:p>
          <w:p w14:paraId="6A017EE0" w14:textId="43F2B587" w:rsidR="000716E2" w:rsidRPr="00BF5BE3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BE3">
              <w:rPr>
                <w:rFonts w:ascii="Arial" w:hAnsi="Arial" w:cs="Arial"/>
                <w:sz w:val="24"/>
                <w:szCs w:val="24"/>
              </w:rPr>
              <w:t>PERIODO: 01 DE ENERO 2023---13 DE SEPTIEMBRE 2023</w:t>
            </w:r>
          </w:p>
          <w:p w14:paraId="4160350B" w14:textId="77777777" w:rsidR="00571C00" w:rsidRDefault="00571C00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B1C2075" w14:textId="77777777" w:rsidR="00BF5BE3" w:rsidRPr="00BE238D" w:rsidRDefault="00BF5BE3" w:rsidP="00BF5B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E238D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BE23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BE238D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BE23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115EC8A" w14:textId="77777777" w:rsidR="00BF5BE3" w:rsidRPr="00BE238D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204146" w14:textId="77777777" w:rsidR="00BF5BE3" w:rsidRPr="00BE238D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38D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132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párrafo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segundo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de la Ley de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: La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a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de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a  la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deberá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ser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notificada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al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interesado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menor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posible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plazo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no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podrá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exceder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diez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días,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contados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del día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presentación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aquella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precisando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modalidad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será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entregada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del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costo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pueda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generarse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Excepcionalmente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plazo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a que se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refiere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párrafo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anterior,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podrá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ampliarse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hasta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238D">
              <w:rPr>
                <w:rFonts w:ascii="Arial" w:hAnsi="Arial" w:cs="Arial"/>
                <w:sz w:val="24"/>
                <w:szCs w:val="24"/>
              </w:rPr>
              <w:t>cinco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días</w:t>
            </w:r>
            <w:proofErr w:type="gramEnd"/>
            <w:r w:rsidRPr="00BE238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cuando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existan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razones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 que  lo 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motiven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2D74FDC9" w14:textId="77777777" w:rsidR="00BF5BE3" w:rsidRPr="00BE238D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38DC4F" w14:textId="77777777" w:rsidR="00BF5BE3" w:rsidRPr="00BE238D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38D">
              <w:rPr>
                <w:rFonts w:ascii="Arial" w:hAnsi="Arial" w:cs="Arial"/>
                <w:sz w:val="24"/>
                <w:szCs w:val="24"/>
              </w:rPr>
              <w:t xml:space="preserve">Por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medio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y en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vía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notificación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informo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que se ha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ampliación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plazo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de folio 202728523000308. </w:t>
            </w:r>
          </w:p>
          <w:p w14:paraId="2C68D02A" w14:textId="77777777" w:rsidR="00BF5BE3" w:rsidRPr="00BE238D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06B2B3" w14:textId="77777777" w:rsidR="00BF5BE3" w:rsidRPr="00BE238D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38D">
              <w:rPr>
                <w:rFonts w:ascii="Arial" w:hAnsi="Arial" w:cs="Arial"/>
                <w:sz w:val="24"/>
                <w:szCs w:val="24"/>
              </w:rPr>
              <w:t xml:space="preserve">Lo anterior,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debido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a que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áreas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responsables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ocupa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requiere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poder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toda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vez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que la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requiere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procesamiento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exhaustivo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0255E5" w14:textId="77777777" w:rsidR="00BF5BE3" w:rsidRPr="00BE238D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38D"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A5F600" w14:textId="77777777" w:rsidR="00BF5BE3" w:rsidRPr="00BE238D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DB469A" w14:textId="77777777" w:rsidR="00BF5BE3" w:rsidRPr="00BE238D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304B4E" w14:textId="77777777" w:rsidR="00BF5BE3" w:rsidRPr="00BE238D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C59C25" w14:textId="77777777" w:rsidR="00BF5BE3" w:rsidRPr="00BE238D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0402BF" w14:textId="77777777" w:rsidR="00BF5BE3" w:rsidRPr="00BE238D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38D">
              <w:rPr>
                <w:rFonts w:ascii="Arial" w:hAnsi="Arial" w:cs="Arial"/>
                <w:sz w:val="24"/>
                <w:szCs w:val="24"/>
              </w:rPr>
              <w:t>C. Héctor Eduardo Ruiz Serrano</w:t>
            </w:r>
            <w:r w:rsidRPr="00BE238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5BA2D51" w14:textId="53EA21EB" w:rsidR="00614A07" w:rsidRPr="00501A17" w:rsidRDefault="00BF5BE3" w:rsidP="00BF5B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lastRenderedPageBreak/>
              <w:t>Responsable</w:t>
            </w:r>
            <w:proofErr w:type="spellEnd"/>
            <w:r w:rsidRPr="00BE238D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BE238D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2693EE2" w14:textId="06D17532" w:rsidR="00614A07" w:rsidRPr="00D82BC3" w:rsidRDefault="00D7634F" w:rsidP="001242FB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Fecha de Pr</w:t>
            </w:r>
            <w:r w:rsidR="001242FB">
              <w:rPr>
                <w:rFonts w:ascii="Arial" w:hAnsi="Arial" w:cs="Arial"/>
                <w:b/>
                <w:sz w:val="24"/>
                <w:szCs w:val="24"/>
                <w:lang w:val="es-MX"/>
              </w:rPr>
              <w:t>ó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rroga</w:t>
            </w:r>
          </w:p>
          <w:p w14:paraId="4A9E68B9" w14:textId="360179CA" w:rsidR="00614A07" w:rsidRPr="00D82BC3" w:rsidRDefault="00500C4D" w:rsidP="001242FB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00C4D">
              <w:rPr>
                <w:rFonts w:ascii="Arial" w:hAnsi="Arial" w:cs="Arial"/>
                <w:sz w:val="24"/>
                <w:szCs w:val="24"/>
                <w:lang w:val="es-MX"/>
              </w:rPr>
              <w:t>04</w:t>
            </w:r>
            <w:r w:rsidR="00614A07" w:rsidRPr="00500C4D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Pr="00500C4D"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  <w:r w:rsidR="00614A07" w:rsidRPr="00500C4D">
              <w:rPr>
                <w:rFonts w:ascii="Arial" w:hAnsi="Arial" w:cs="Arial"/>
                <w:sz w:val="24"/>
                <w:szCs w:val="24"/>
                <w:lang w:val="es-MX"/>
              </w:rPr>
              <w:t>/2023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6D2AC7BB" w:rsidR="00614A07" w:rsidRPr="00D82BC3" w:rsidRDefault="00BE238D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Revoca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1EF3164E" w:rsidR="00614A07" w:rsidRPr="00755A3B" w:rsidRDefault="00FE0F02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5610C40E" w14:textId="77777777" w:rsidR="001B069E" w:rsidRDefault="001B069E" w:rsidP="00614A07">
      <w:pPr>
        <w:spacing w:line="360" w:lineRule="auto"/>
        <w:jc w:val="both"/>
        <w:rPr>
          <w:rFonts w:ascii="Arial" w:eastAsia="Times New Roman" w:hAnsi="Arial" w:cs="Arial"/>
        </w:rPr>
      </w:pPr>
    </w:p>
    <w:p w14:paraId="715D52E2" w14:textId="41E05459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418B1C6E" w14:textId="523215EC" w:rsidR="00BE238D" w:rsidRDefault="00BE238D" w:rsidP="00BE238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bookmarkStart w:id="1" w:name="_Hlk129012262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Se </w:t>
      </w:r>
      <w:r w:rsidR="00FB11D4" w:rsidRPr="00FB11D4">
        <w:rPr>
          <w:rFonts w:ascii="Arial" w:eastAsia="Times New Roman" w:hAnsi="Arial" w:cs="Arial"/>
          <w:b/>
          <w:bCs/>
          <w:lang w:val="es-ES"/>
        </w:rPr>
        <w:t>REVOCA</w:t>
      </w:r>
      <w:r>
        <w:rPr>
          <w:rFonts w:ascii="Arial" w:eastAsia="Times New Roman" w:hAnsi="Arial" w:cs="Arial"/>
          <w:lang w:val="es-ES"/>
        </w:rPr>
        <w:t xml:space="preserve"> la solicitud de ampliación de plazo </w:t>
      </w:r>
      <w:r w:rsidR="00F95EDB">
        <w:rPr>
          <w:rFonts w:ascii="Arial" w:eastAsia="Times New Roman" w:hAnsi="Arial" w:cs="Arial"/>
          <w:lang w:val="es-ES"/>
        </w:rPr>
        <w:t>de</w:t>
      </w:r>
      <w:r>
        <w:rPr>
          <w:rFonts w:ascii="Arial" w:eastAsia="Times New Roman" w:hAnsi="Arial" w:cs="Arial"/>
          <w:lang w:val="es-ES"/>
        </w:rPr>
        <w:t xml:space="preserve"> respuesta </w:t>
      </w:r>
      <w:r w:rsidR="00F95EDB">
        <w:rPr>
          <w:rFonts w:ascii="Arial" w:eastAsia="Times New Roman" w:hAnsi="Arial" w:cs="Arial"/>
          <w:lang w:val="es-ES"/>
        </w:rPr>
        <w:t xml:space="preserve">a la </w:t>
      </w:r>
      <w:r>
        <w:rPr>
          <w:rFonts w:ascii="Arial" w:eastAsia="Times New Roman" w:hAnsi="Arial" w:cs="Arial"/>
          <w:lang w:val="es-ES"/>
        </w:rPr>
        <w:t xml:space="preserve">solicitud de </w:t>
      </w:r>
      <w:r w:rsidR="00F95EDB">
        <w:rPr>
          <w:rFonts w:ascii="Arial" w:eastAsia="Times New Roman" w:hAnsi="Arial" w:cs="Arial"/>
          <w:lang w:val="es-ES"/>
        </w:rPr>
        <w:t xml:space="preserve">acceso a la </w:t>
      </w:r>
      <w:r>
        <w:rPr>
          <w:rFonts w:ascii="Arial" w:eastAsia="Times New Roman" w:hAnsi="Arial" w:cs="Arial"/>
          <w:lang w:val="es-ES"/>
        </w:rPr>
        <w:t>información</w:t>
      </w:r>
      <w:r w:rsidR="00F95EDB">
        <w:rPr>
          <w:rFonts w:ascii="Arial" w:eastAsia="Times New Roman" w:hAnsi="Arial" w:cs="Arial"/>
          <w:lang w:val="es-ES"/>
        </w:rPr>
        <w:t xml:space="preserve"> pública</w:t>
      </w:r>
      <w:r>
        <w:rPr>
          <w:rFonts w:ascii="Arial" w:eastAsia="Times New Roman" w:hAnsi="Arial" w:cs="Arial"/>
          <w:lang w:val="es-ES"/>
        </w:rPr>
        <w:t xml:space="preserve"> identificada con el número de folio </w:t>
      </w:r>
      <w:r w:rsidRPr="0083060C">
        <w:rPr>
          <w:rFonts w:ascii="Arial" w:hAnsi="Arial" w:cs="Arial"/>
          <w:b/>
          <w:bCs/>
          <w:color w:val="000000"/>
        </w:rPr>
        <w:t>20272852</w:t>
      </w:r>
      <w:r>
        <w:rPr>
          <w:rFonts w:ascii="Arial" w:hAnsi="Arial" w:cs="Arial"/>
          <w:b/>
          <w:bCs/>
          <w:color w:val="000000"/>
        </w:rPr>
        <w:t>3</w:t>
      </w:r>
      <w:r w:rsidRPr="0083060C">
        <w:rPr>
          <w:rFonts w:ascii="Arial" w:hAnsi="Arial" w:cs="Arial"/>
          <w:b/>
          <w:bCs/>
          <w:color w:val="000000"/>
        </w:rPr>
        <w:t>000</w:t>
      </w:r>
      <w:r>
        <w:rPr>
          <w:rFonts w:ascii="Arial" w:hAnsi="Arial" w:cs="Arial"/>
          <w:b/>
          <w:bCs/>
          <w:color w:val="000000"/>
        </w:rPr>
        <w:t xml:space="preserve">308. </w:t>
      </w:r>
      <w:r w:rsidR="00FB11D4" w:rsidRPr="00FB11D4">
        <w:rPr>
          <w:rFonts w:ascii="Arial" w:eastAsia="Times New Roman" w:hAnsi="Arial" w:cs="Arial"/>
          <w:lang w:val="es-ES"/>
        </w:rPr>
        <w:t xml:space="preserve">En virtud de que dicha solicitud </w:t>
      </w:r>
      <w:r w:rsidR="00FB11D4">
        <w:rPr>
          <w:rFonts w:ascii="Arial" w:eastAsia="Times New Roman" w:hAnsi="Arial" w:cs="Arial"/>
          <w:lang w:val="es-ES"/>
        </w:rPr>
        <w:t xml:space="preserve">de ampliación de plazo de respuesta no </w:t>
      </w:r>
      <w:proofErr w:type="spellStart"/>
      <w:r w:rsidR="00FB11D4">
        <w:rPr>
          <w:rFonts w:ascii="Arial" w:eastAsia="Times New Roman" w:hAnsi="Arial" w:cs="Arial"/>
          <w:lang w:val="es-ES"/>
        </w:rPr>
        <w:t>esta</w:t>
      </w:r>
      <w:proofErr w:type="spellEnd"/>
      <w:r w:rsidR="00FB11D4">
        <w:rPr>
          <w:rFonts w:ascii="Arial" w:eastAsia="Times New Roman" w:hAnsi="Arial" w:cs="Arial"/>
          <w:lang w:val="es-ES"/>
        </w:rPr>
        <w:t xml:space="preserve"> debidamente fundada y motivada </w:t>
      </w:r>
      <w:proofErr w:type="gramStart"/>
      <w:r w:rsidR="00FB11D4">
        <w:rPr>
          <w:rFonts w:ascii="Arial" w:eastAsia="Times New Roman" w:hAnsi="Arial" w:cs="Arial"/>
          <w:lang w:val="es-ES"/>
        </w:rPr>
        <w:t>de acuerdo a</w:t>
      </w:r>
      <w:proofErr w:type="gramEnd"/>
      <w:r w:rsidR="00FB11D4">
        <w:rPr>
          <w:rFonts w:ascii="Arial" w:eastAsia="Times New Roman" w:hAnsi="Arial" w:cs="Arial"/>
          <w:lang w:val="es-ES"/>
        </w:rPr>
        <w:t xml:space="preserve"> lo dispuesto</w:t>
      </w:r>
      <w:r w:rsidR="00F95EDB">
        <w:rPr>
          <w:rFonts w:ascii="Arial" w:hAnsi="Arial" w:cs="Arial"/>
          <w:color w:val="000000"/>
        </w:rPr>
        <w:t xml:space="preserve"> </w:t>
      </w:r>
      <w:r w:rsidR="00FB11D4">
        <w:rPr>
          <w:rFonts w:ascii="Arial" w:eastAsia="Times New Roman" w:hAnsi="Arial" w:cs="Arial"/>
          <w:lang w:val="es-ES"/>
        </w:rPr>
        <w:t>por</w:t>
      </w:r>
      <w:r w:rsidRPr="00D75D47">
        <w:rPr>
          <w:rFonts w:ascii="Arial" w:eastAsia="Times New Roman" w:hAnsi="Arial" w:cs="Arial"/>
          <w:lang w:val="es-ES"/>
        </w:rPr>
        <w:t xml:space="preserve"> el artículo 132 segundo párrafo de la Ley General de Transparencia</w:t>
      </w:r>
      <w:r w:rsidR="00AD40EE">
        <w:rPr>
          <w:rFonts w:ascii="Arial" w:eastAsia="Times New Roman" w:hAnsi="Arial" w:cs="Arial"/>
          <w:lang w:val="es-ES"/>
        </w:rPr>
        <w:t xml:space="preserve"> y Acceso a la Información Pública</w:t>
      </w:r>
      <w:r w:rsidRPr="00D75D47">
        <w:rPr>
          <w:rFonts w:ascii="Arial" w:eastAsia="Times New Roman" w:hAnsi="Arial" w:cs="Arial"/>
          <w:lang w:val="es-ES"/>
        </w:rPr>
        <w:t xml:space="preserve"> y</w:t>
      </w:r>
      <w:r>
        <w:rPr>
          <w:rFonts w:ascii="Arial" w:eastAsia="Times New Roman" w:hAnsi="Arial" w:cs="Arial"/>
          <w:lang w:val="es-ES"/>
        </w:rPr>
        <w:t xml:space="preserve"> </w:t>
      </w:r>
      <w:r w:rsidRPr="00D75D47">
        <w:rPr>
          <w:rFonts w:ascii="Arial" w:eastAsia="Times New Roman" w:hAnsi="Arial" w:cs="Arial"/>
          <w:lang w:val="es-ES"/>
        </w:rPr>
        <w:t>el artículo 132 segundo párrafo</w:t>
      </w:r>
      <w:r>
        <w:rPr>
          <w:rFonts w:ascii="Arial" w:eastAsia="Times New Roman" w:hAnsi="Arial" w:cs="Arial"/>
          <w:lang w:val="es-ES"/>
        </w:rPr>
        <w:t xml:space="preserve"> de la Ley de Transparencia, Acceso a la Información Pública y Buen Gobierno del Estado de Oaxaca.</w:t>
      </w:r>
      <w:r w:rsidR="00FB11D4">
        <w:rPr>
          <w:rFonts w:ascii="Arial" w:eastAsia="Times New Roman" w:hAnsi="Arial" w:cs="Arial"/>
          <w:lang w:val="es-ES"/>
        </w:rPr>
        <w:t xml:space="preserve"> - - - - - - - </w:t>
      </w:r>
    </w:p>
    <w:p w14:paraId="27A0DA14" w14:textId="77777777" w:rsidR="00E632DA" w:rsidRPr="00D82BC3" w:rsidRDefault="00E632DA" w:rsidP="00E6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9B1113F" w14:textId="77777777" w:rsidR="00E632DA" w:rsidRPr="00D82BC3" w:rsidRDefault="00E632DA" w:rsidP="00E6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565ADDF" w14:textId="1B95DD54" w:rsidR="00614A07" w:rsidRDefault="00E632DA" w:rsidP="00E6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543F2A">
        <w:rPr>
          <w:rFonts w:ascii="Arial" w:hAnsi="Arial" w:cs="Arial"/>
        </w:rPr>
        <w:t>mayoría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F5BE3">
        <w:rPr>
          <w:rFonts w:ascii="Arial" w:hAnsi="Arial" w:cs="Arial"/>
        </w:rPr>
        <w:t>Septuagésima 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A011F">
        <w:rPr>
          <w:rFonts w:ascii="Arial" w:hAnsi="Arial" w:cs="Arial"/>
        </w:rPr>
        <w:t>diecinueve</w:t>
      </w:r>
      <w:r w:rsidR="00BF5BE3">
        <w:rPr>
          <w:rFonts w:ascii="Arial" w:hAnsi="Arial" w:cs="Arial"/>
        </w:rPr>
        <w:t xml:space="preserve"> de septiembre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- - - - </w:t>
      </w:r>
      <w:r w:rsidR="00543F2A">
        <w:rPr>
          <w:rFonts w:ascii="Arial" w:hAnsi="Arial" w:cs="Arial"/>
        </w:rPr>
        <w:t>- - - - - - - - - - - - - - - - - - - - - - - - - - - - - - - - - - - - - - - -</w:t>
      </w:r>
    </w:p>
    <w:bookmarkEnd w:id="1"/>
    <w:p w14:paraId="5EF8B222" w14:textId="002938F4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E9AC2A" w14:textId="77777777" w:rsidR="00BF5BE3" w:rsidRDefault="00BF5BE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288893FC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AA1EA9D" w14:textId="6C8232DD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E62F0C" w14:textId="6EA7D10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77B62D03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C. </w:t>
      </w:r>
      <w:r w:rsidR="001B73C3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0D63DB9" w14:textId="272084C0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 </w:t>
      </w:r>
      <w:r w:rsidR="00B87C12">
        <w:rPr>
          <w:rFonts w:ascii="Arial" w:hAnsi="Arial" w:cs="Arial"/>
        </w:rPr>
        <w:t xml:space="preserve">Vocal </w:t>
      </w:r>
      <w:r w:rsidR="001B73C3">
        <w:rPr>
          <w:rFonts w:ascii="Arial" w:hAnsi="Arial" w:cs="Arial"/>
        </w:rPr>
        <w:t>Primera</w:t>
      </w:r>
      <w:r w:rsidRPr="00D82BC3">
        <w:rPr>
          <w:rFonts w:ascii="Arial" w:hAnsi="Arial" w:cs="Arial"/>
        </w:rPr>
        <w:t>.</w:t>
      </w:r>
    </w:p>
    <w:p w14:paraId="460AB634" w14:textId="08FDBBF2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FEB0A" w14:textId="77777777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45970E" w14:textId="77777777" w:rsidR="00852E6D" w:rsidRDefault="00852E6D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33150C4B" w:rsidR="00614A07" w:rsidRPr="00D82BC3" w:rsidRDefault="00614A07" w:rsidP="00543F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1B73C3">
        <w:rPr>
          <w:rFonts w:ascii="Arial" w:hAnsi="Arial" w:cs="Arial"/>
          <w:b/>
          <w:bCs/>
        </w:rPr>
        <w:t>Rey Luis Toledo Guzmán</w:t>
      </w:r>
    </w:p>
    <w:p w14:paraId="715323E3" w14:textId="1F6EE6BC" w:rsidR="00614A07" w:rsidRDefault="00EA48D2" w:rsidP="00543F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Vocal Segund</w:t>
      </w:r>
      <w:r w:rsidR="001B73C3">
        <w:rPr>
          <w:rFonts w:ascii="Arial" w:hAnsi="Arial" w:cs="Arial"/>
        </w:rPr>
        <w:t>o</w:t>
      </w:r>
      <w:r w:rsidR="00614A07" w:rsidRPr="00D82BC3">
        <w:rPr>
          <w:rFonts w:ascii="Arial" w:hAnsi="Arial" w:cs="Arial"/>
        </w:rPr>
        <w:t>.</w:t>
      </w:r>
    </w:p>
    <w:p w14:paraId="6CE02A89" w14:textId="77777777" w:rsidR="00852E6D" w:rsidRDefault="00852E6D" w:rsidP="00852E6D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52E6D" w:rsidSect="00852E6D">
      <w:headerReference w:type="default" r:id="rId7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7E39" w14:textId="77777777" w:rsidR="00095FDA" w:rsidRDefault="00095FDA" w:rsidP="00505074">
      <w:r>
        <w:separator/>
      </w:r>
    </w:p>
  </w:endnote>
  <w:endnote w:type="continuationSeparator" w:id="0">
    <w:p w14:paraId="10E6A0A4" w14:textId="77777777" w:rsidR="00095FDA" w:rsidRDefault="00095FD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BBD2" w14:textId="77777777" w:rsidR="00095FDA" w:rsidRDefault="00095FDA" w:rsidP="00505074">
      <w:r>
        <w:separator/>
      </w:r>
    </w:p>
  </w:footnote>
  <w:footnote w:type="continuationSeparator" w:id="0">
    <w:p w14:paraId="15A368FF" w14:textId="77777777" w:rsidR="00095FDA" w:rsidRDefault="00095FD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14A0"/>
    <w:rsid w:val="000716E2"/>
    <w:rsid w:val="0007259F"/>
    <w:rsid w:val="00075AB7"/>
    <w:rsid w:val="000776A5"/>
    <w:rsid w:val="00095FDA"/>
    <w:rsid w:val="000C136A"/>
    <w:rsid w:val="000C3F2F"/>
    <w:rsid w:val="001242FB"/>
    <w:rsid w:val="00150315"/>
    <w:rsid w:val="0018068F"/>
    <w:rsid w:val="00191709"/>
    <w:rsid w:val="001B069E"/>
    <w:rsid w:val="001B73C3"/>
    <w:rsid w:val="001C3A24"/>
    <w:rsid w:val="001C5977"/>
    <w:rsid w:val="001D30EE"/>
    <w:rsid w:val="002060F1"/>
    <w:rsid w:val="00266382"/>
    <w:rsid w:val="002B36D7"/>
    <w:rsid w:val="002C54D1"/>
    <w:rsid w:val="002D152B"/>
    <w:rsid w:val="002F2DEA"/>
    <w:rsid w:val="00320B59"/>
    <w:rsid w:val="00351DA4"/>
    <w:rsid w:val="00352694"/>
    <w:rsid w:val="0037163E"/>
    <w:rsid w:val="003D0FD3"/>
    <w:rsid w:val="003F7C21"/>
    <w:rsid w:val="00464597"/>
    <w:rsid w:val="00482457"/>
    <w:rsid w:val="00496B6A"/>
    <w:rsid w:val="004C7FAF"/>
    <w:rsid w:val="004D51F3"/>
    <w:rsid w:val="004F1FC5"/>
    <w:rsid w:val="00500C4D"/>
    <w:rsid w:val="00501A17"/>
    <w:rsid w:val="00505074"/>
    <w:rsid w:val="00520664"/>
    <w:rsid w:val="00534F6B"/>
    <w:rsid w:val="00543F2A"/>
    <w:rsid w:val="00567CA1"/>
    <w:rsid w:val="00571C00"/>
    <w:rsid w:val="005A3B62"/>
    <w:rsid w:val="005F6794"/>
    <w:rsid w:val="0061401C"/>
    <w:rsid w:val="00614A07"/>
    <w:rsid w:val="00633ACC"/>
    <w:rsid w:val="006647D2"/>
    <w:rsid w:val="006C28E2"/>
    <w:rsid w:val="007C5A9D"/>
    <w:rsid w:val="007D0545"/>
    <w:rsid w:val="007E6326"/>
    <w:rsid w:val="00801920"/>
    <w:rsid w:val="00852E6D"/>
    <w:rsid w:val="00873097"/>
    <w:rsid w:val="008A1C7D"/>
    <w:rsid w:val="008E432C"/>
    <w:rsid w:val="008F6C72"/>
    <w:rsid w:val="009100C6"/>
    <w:rsid w:val="00920943"/>
    <w:rsid w:val="009914F0"/>
    <w:rsid w:val="009C7D8F"/>
    <w:rsid w:val="009D2013"/>
    <w:rsid w:val="009E20E2"/>
    <w:rsid w:val="00A31065"/>
    <w:rsid w:val="00A56332"/>
    <w:rsid w:val="00AC09CB"/>
    <w:rsid w:val="00AD40EE"/>
    <w:rsid w:val="00AF6D19"/>
    <w:rsid w:val="00B165F1"/>
    <w:rsid w:val="00B83079"/>
    <w:rsid w:val="00B83109"/>
    <w:rsid w:val="00B87C12"/>
    <w:rsid w:val="00B95B33"/>
    <w:rsid w:val="00BE238D"/>
    <w:rsid w:val="00BE5839"/>
    <w:rsid w:val="00BF5BE3"/>
    <w:rsid w:val="00C07082"/>
    <w:rsid w:val="00C227AF"/>
    <w:rsid w:val="00C25E29"/>
    <w:rsid w:val="00C335F7"/>
    <w:rsid w:val="00C43573"/>
    <w:rsid w:val="00C53FF6"/>
    <w:rsid w:val="00C5401E"/>
    <w:rsid w:val="00CA011F"/>
    <w:rsid w:val="00CB7833"/>
    <w:rsid w:val="00CC05E7"/>
    <w:rsid w:val="00CD5A37"/>
    <w:rsid w:val="00CE2D7F"/>
    <w:rsid w:val="00D4586C"/>
    <w:rsid w:val="00D51DA9"/>
    <w:rsid w:val="00D64E11"/>
    <w:rsid w:val="00D7634F"/>
    <w:rsid w:val="00D80D3F"/>
    <w:rsid w:val="00D96B13"/>
    <w:rsid w:val="00DB414B"/>
    <w:rsid w:val="00DC0B0F"/>
    <w:rsid w:val="00DC1402"/>
    <w:rsid w:val="00DC65C4"/>
    <w:rsid w:val="00E632DA"/>
    <w:rsid w:val="00EA0226"/>
    <w:rsid w:val="00EA48D2"/>
    <w:rsid w:val="00EC5917"/>
    <w:rsid w:val="00EE48C4"/>
    <w:rsid w:val="00F023FE"/>
    <w:rsid w:val="00F36284"/>
    <w:rsid w:val="00F36A75"/>
    <w:rsid w:val="00F508C0"/>
    <w:rsid w:val="00F56F58"/>
    <w:rsid w:val="00F854FE"/>
    <w:rsid w:val="00F95EDB"/>
    <w:rsid w:val="00FB11D4"/>
    <w:rsid w:val="00FE0F02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32</cp:revision>
  <cp:lastPrinted>2023-09-19T21:48:00Z</cp:lastPrinted>
  <dcterms:created xsi:type="dcterms:W3CDTF">2023-01-04T15:57:00Z</dcterms:created>
  <dcterms:modified xsi:type="dcterms:W3CDTF">2023-09-19T21:49:00Z</dcterms:modified>
</cp:coreProperties>
</file>