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0C888D4C" w:rsidR="00231812" w:rsidRPr="00D44BE4" w:rsidRDefault="00231812" w:rsidP="00231812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C47704">
        <w:rPr>
          <w:rFonts w:ascii="Arial" w:eastAsia="Times New Roman" w:hAnsi="Arial" w:cs="Arial"/>
          <w:b/>
          <w:lang w:val="es-ES_tradnl"/>
        </w:rPr>
        <w:t>90</w:t>
      </w:r>
      <w:r w:rsidRPr="00D44BE4">
        <w:rPr>
          <w:rFonts w:ascii="Arial" w:eastAsia="Times New Roman" w:hAnsi="Arial" w:cs="Arial"/>
          <w:b/>
          <w:lang w:val="es-ES_tradnl"/>
        </w:rPr>
        <w:t>/202</w:t>
      </w:r>
      <w:r>
        <w:rPr>
          <w:rFonts w:ascii="Arial" w:eastAsia="Times New Roman" w:hAnsi="Arial" w:cs="Arial"/>
          <w:b/>
          <w:lang w:val="es-ES_tradnl"/>
        </w:rPr>
        <w:t>3</w:t>
      </w:r>
    </w:p>
    <w:p w14:paraId="0FA91D68" w14:textId="1F66CF4A" w:rsidR="00231812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MATERIA </w:t>
      </w:r>
      <w:r w:rsidRPr="00D44BE4">
        <w:rPr>
          <w:rFonts w:ascii="Arial" w:hAnsi="Arial" w:cs="Arial"/>
          <w:b/>
          <w:lang w:val="es-ES_tradnl" w:eastAsia="es-MX"/>
        </w:rPr>
        <w:t xml:space="preserve">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>, INFORMACIÓN CLASIFICADA COMO RESERVADA, AMPLIACIÓN DE PLAZO DE RESPUESTA, DECLARATORIA DE INEXISTENCIA DE INFORMACIÓN Y/O DECLARATORIA DE INCOMPETENCIA,</w:t>
      </w:r>
      <w:r w:rsidR="009A5987">
        <w:rPr>
          <w:rFonts w:ascii="Arial" w:hAnsi="Arial" w:cs="Arial"/>
          <w:b/>
          <w:lang w:val="es-ES_tradnl" w:eastAsia="es-MX"/>
        </w:rPr>
        <w:t xml:space="preserve"> QUE</w:t>
      </w:r>
      <w:r>
        <w:rPr>
          <w:rFonts w:ascii="Arial" w:hAnsi="Arial" w:cs="Arial"/>
          <w:b/>
          <w:lang w:val="es-ES_tradnl" w:eastAsia="es-MX"/>
        </w:rPr>
        <w:t xml:space="preserve"> </w:t>
      </w:r>
      <w:r w:rsidRPr="00D44BE4">
        <w:rPr>
          <w:rFonts w:ascii="Arial" w:hAnsi="Arial" w:cs="Arial"/>
          <w:b/>
          <w:lang w:val="es-ES_tradnl" w:eastAsia="es-MX"/>
        </w:rPr>
        <w:t>EMITE</w:t>
      </w:r>
      <w:r>
        <w:rPr>
          <w:rFonts w:ascii="Arial" w:hAnsi="Arial" w:cs="Arial"/>
          <w:b/>
          <w:lang w:val="es-ES_tradnl" w:eastAsia="es-MX"/>
        </w:rPr>
        <w:t xml:space="preserve"> LA</w:t>
      </w:r>
      <w:r w:rsidR="009A5987">
        <w:rPr>
          <w:rFonts w:ascii="Arial" w:hAnsi="Arial" w:cs="Arial"/>
          <w:b/>
          <w:lang w:val="es-ES_tradnl" w:eastAsia="es-MX"/>
        </w:rPr>
        <w:t xml:space="preserve"> DIRECCIÓN DE TECNOLOGÍAS DE TRANSPARENCIA</w:t>
      </w:r>
      <w:r>
        <w:rPr>
          <w:rFonts w:ascii="Arial" w:hAnsi="Arial" w:cs="Arial"/>
          <w:b/>
          <w:lang w:val="es-ES_tradnl" w:eastAsia="es-MX"/>
        </w:rPr>
        <w:t xml:space="preserve"> 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66BA8692" w14:textId="77777777" w:rsidR="00231812" w:rsidRPr="009C412E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9C412E">
        <w:rPr>
          <w:rFonts w:ascii="Arial" w:eastAsia="Times New Roman" w:hAnsi="Arial" w:cs="Arial"/>
          <w:lang w:val="es-ES_tradnl"/>
        </w:rPr>
        <w:t xml:space="preserve">1.-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- - - - - - </w:t>
      </w:r>
    </w:p>
    <w:p w14:paraId="5F27398B" w14:textId="597C8408" w:rsidR="00756D49" w:rsidRPr="009C412E" w:rsidRDefault="00231812" w:rsidP="00756D49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095B67">
        <w:rPr>
          <w:rFonts w:ascii="Arial" w:eastAsia="Times New Roman" w:hAnsi="Arial" w:cs="Arial"/>
          <w:lang w:val="es-ES_tradnl"/>
        </w:rPr>
        <w:t xml:space="preserve">2.- </w:t>
      </w:r>
      <w:r w:rsidR="00756D49" w:rsidRPr="00095B67">
        <w:rPr>
          <w:rFonts w:ascii="Arial" w:eastAsia="Times New Roman" w:hAnsi="Arial" w:cs="Arial"/>
          <w:lang w:val="es-ES_tradnl"/>
        </w:rPr>
        <w:t>En atenci</w:t>
      </w:r>
      <w:r w:rsidR="00756D49" w:rsidRPr="00236455">
        <w:rPr>
          <w:rFonts w:ascii="Arial" w:eastAsia="Times New Roman" w:hAnsi="Arial" w:cs="Arial"/>
          <w:lang w:val="es-ES_tradnl"/>
        </w:rPr>
        <w:t xml:space="preserve">ón </w:t>
      </w:r>
      <w:bookmarkStart w:id="0" w:name="_Hlk125975130"/>
      <w:r w:rsidR="00756D49" w:rsidRPr="00236455">
        <w:rPr>
          <w:rFonts w:ascii="Arial" w:eastAsia="Times New Roman" w:hAnsi="Arial" w:cs="Arial"/>
          <w:lang w:val="es-ES_tradnl"/>
        </w:rPr>
        <w:t>a</w:t>
      </w:r>
      <w:r w:rsidR="00D14162" w:rsidRPr="00236455">
        <w:rPr>
          <w:rFonts w:ascii="Arial" w:eastAsia="Times New Roman" w:hAnsi="Arial" w:cs="Arial"/>
          <w:lang w:val="es-ES_tradnl"/>
        </w:rPr>
        <w:t>l</w:t>
      </w:r>
      <w:r w:rsidR="00756D49" w:rsidRPr="00236455">
        <w:rPr>
          <w:rFonts w:ascii="Arial" w:eastAsia="Times New Roman" w:hAnsi="Arial" w:cs="Arial"/>
          <w:lang w:val="es-ES_tradnl"/>
        </w:rPr>
        <w:t xml:space="preserve"> oficio </w:t>
      </w:r>
      <w:r w:rsidR="004D24EA" w:rsidRPr="00236455">
        <w:rPr>
          <w:rFonts w:ascii="Arial" w:eastAsia="Times New Roman" w:hAnsi="Arial" w:cs="Arial"/>
          <w:lang w:val="es-ES_tradnl"/>
        </w:rPr>
        <w:t>OGAIPO/</w:t>
      </w:r>
      <w:r w:rsidR="00BF4E9C" w:rsidRPr="00236455">
        <w:rPr>
          <w:rFonts w:ascii="Arial" w:eastAsia="Times New Roman" w:hAnsi="Arial" w:cs="Arial"/>
          <w:lang w:val="es-ES_tradnl"/>
        </w:rPr>
        <w:t>UT</w:t>
      </w:r>
      <w:r w:rsidR="004D24EA" w:rsidRPr="00236455">
        <w:rPr>
          <w:rFonts w:ascii="Arial" w:eastAsia="Times New Roman" w:hAnsi="Arial" w:cs="Arial"/>
          <w:lang w:val="es-ES_tradnl"/>
        </w:rPr>
        <w:t>/</w:t>
      </w:r>
      <w:r w:rsidR="00236455" w:rsidRPr="00866D73">
        <w:rPr>
          <w:rFonts w:ascii="Arial" w:eastAsia="Times New Roman" w:hAnsi="Arial" w:cs="Arial"/>
          <w:lang w:val="es-ES_tradnl"/>
        </w:rPr>
        <w:t>1</w:t>
      </w:r>
      <w:r w:rsidR="00C47704">
        <w:rPr>
          <w:rFonts w:ascii="Arial" w:eastAsia="Times New Roman" w:hAnsi="Arial" w:cs="Arial"/>
          <w:lang w:val="es-ES_tradnl"/>
        </w:rPr>
        <w:t>162</w:t>
      </w:r>
      <w:r w:rsidR="004D24EA" w:rsidRPr="00866D73">
        <w:rPr>
          <w:rFonts w:ascii="Arial" w:eastAsia="Times New Roman" w:hAnsi="Arial" w:cs="Arial"/>
          <w:lang w:val="es-ES_tradnl"/>
        </w:rPr>
        <w:t>/</w:t>
      </w:r>
      <w:r w:rsidR="004D24EA" w:rsidRPr="00236455">
        <w:rPr>
          <w:rFonts w:ascii="Arial" w:eastAsia="Times New Roman" w:hAnsi="Arial" w:cs="Arial"/>
          <w:lang w:val="es-ES_tradnl"/>
        </w:rPr>
        <w:t xml:space="preserve">2023 </w:t>
      </w:r>
      <w:bookmarkEnd w:id="0"/>
      <w:r w:rsidR="00756D49" w:rsidRPr="00236455">
        <w:rPr>
          <w:rFonts w:ascii="Arial" w:eastAsia="Times New Roman" w:hAnsi="Arial" w:cs="Arial"/>
          <w:lang w:val="es-ES_tradnl"/>
        </w:rPr>
        <w:t xml:space="preserve">recibido el </w:t>
      </w:r>
      <w:r w:rsidR="00C47704">
        <w:rPr>
          <w:rFonts w:ascii="Arial" w:eastAsia="Times New Roman" w:hAnsi="Arial" w:cs="Arial"/>
          <w:lang w:val="es-ES_tradnl"/>
        </w:rPr>
        <w:t>veinticinco</w:t>
      </w:r>
      <w:r w:rsidR="00236455" w:rsidRPr="00236455">
        <w:rPr>
          <w:rFonts w:ascii="Arial" w:eastAsia="Times New Roman" w:hAnsi="Arial" w:cs="Arial"/>
          <w:lang w:val="es-ES_tradnl"/>
        </w:rPr>
        <w:t xml:space="preserve"> de octubre </w:t>
      </w:r>
      <w:r w:rsidR="00756D49" w:rsidRPr="00236455">
        <w:rPr>
          <w:rFonts w:ascii="Arial" w:eastAsia="Times New Roman" w:hAnsi="Arial" w:cs="Arial"/>
          <w:lang w:val="es-ES_tradnl"/>
        </w:rPr>
        <w:t>del dos mil veintitrés</w:t>
      </w:r>
      <w:r w:rsidR="004D24EA" w:rsidRPr="00095B67">
        <w:rPr>
          <w:rFonts w:ascii="Arial" w:eastAsia="Times New Roman" w:hAnsi="Arial" w:cs="Arial"/>
          <w:lang w:val="es-ES_tradnl"/>
        </w:rPr>
        <w:t xml:space="preserve"> </w:t>
      </w:r>
      <w:r w:rsidR="00756D49" w:rsidRPr="00095B67">
        <w:rPr>
          <w:rFonts w:ascii="Arial" w:eastAsia="Times New Roman" w:hAnsi="Arial" w:cs="Arial"/>
          <w:lang w:val="es-ES_tradnl"/>
        </w:rPr>
        <w:t xml:space="preserve">mediante el Sistema de Solicitudes de Información del Estado de Oaxaca (SISAI 2.0) este cuerpo colegiado admite y analiza lo conducente. - - - - </w:t>
      </w:r>
    </w:p>
    <w:p w14:paraId="7FA05FAC" w14:textId="7ED770E5" w:rsidR="00231812" w:rsidRDefault="00231812" w:rsidP="00756D49">
      <w:pPr>
        <w:pStyle w:val="Sinespaciado"/>
        <w:spacing w:line="360" w:lineRule="auto"/>
        <w:jc w:val="both"/>
        <w:rPr>
          <w:rFonts w:ascii="Arial" w:eastAsia="Calibri" w:hAnsi="Arial" w:cs="Arial"/>
          <w:b/>
          <w:lang w:val="es-ES_tradnl"/>
        </w:rPr>
      </w:pP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0EAD436D" w14:textId="1A806283" w:rsidR="005008C7" w:rsidRDefault="00231812" w:rsidP="0023181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C47704">
        <w:rPr>
          <w:rFonts w:ascii="Arial" w:eastAsia="Times New Roman" w:hAnsi="Arial" w:cs="Arial"/>
          <w:bCs/>
          <w:lang w:val="es-ES_tradnl"/>
        </w:rPr>
        <w:t>veintiséis</w:t>
      </w:r>
      <w:r w:rsidR="009A5987">
        <w:rPr>
          <w:rFonts w:ascii="Arial" w:eastAsia="Times New Roman" w:hAnsi="Arial" w:cs="Arial"/>
          <w:bCs/>
          <w:lang w:val="es-ES_tradnl"/>
        </w:rPr>
        <w:t xml:space="preserve"> de octubre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9752B8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 xml:space="preserve">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 w:rsidR="00CE0FE6">
        <w:rPr>
          <w:rFonts w:ascii="Arial" w:eastAsia="Times New Roman" w:hAnsi="Arial" w:cs="Arial"/>
          <w:bCs/>
          <w:lang w:val="es-ES_tradnl"/>
        </w:rPr>
        <w:t>D</w:t>
      </w:r>
      <w:r w:rsidR="00BF4E9C">
        <w:rPr>
          <w:rFonts w:ascii="Arial" w:eastAsia="Times New Roman" w:hAnsi="Arial" w:cs="Arial"/>
          <w:bCs/>
          <w:lang w:val="es-ES_tradnl"/>
        </w:rPr>
        <w:t>TT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 w:rsidR="00756D49">
        <w:rPr>
          <w:rFonts w:ascii="Arial" w:eastAsia="Times New Roman" w:hAnsi="Arial" w:cs="Arial"/>
          <w:bCs/>
          <w:lang w:val="es-ES_tradnl"/>
        </w:rPr>
        <w:t>0</w:t>
      </w:r>
      <w:r w:rsidR="00C47704">
        <w:rPr>
          <w:rFonts w:ascii="Arial" w:eastAsia="Times New Roman" w:hAnsi="Arial" w:cs="Arial"/>
          <w:bCs/>
          <w:lang w:val="es-ES_tradnl"/>
        </w:rPr>
        <w:t>406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C47704">
        <w:rPr>
          <w:rFonts w:ascii="Arial" w:eastAsia="Times New Roman" w:hAnsi="Arial" w:cs="Arial"/>
          <w:bCs/>
          <w:lang w:val="es-ES_tradnl"/>
        </w:rPr>
        <w:t xml:space="preserve">veintiséis </w:t>
      </w:r>
      <w:r w:rsidR="009A5987">
        <w:rPr>
          <w:rFonts w:ascii="Arial" w:eastAsia="Times New Roman" w:hAnsi="Arial" w:cs="Arial"/>
          <w:bCs/>
          <w:lang w:val="es-ES_tradnl"/>
        </w:rPr>
        <w:t>de octubre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640DF0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</w:t>
      </w:r>
      <w:r w:rsidR="00BF4E9C">
        <w:rPr>
          <w:rFonts w:ascii="Arial" w:eastAsia="Times New Roman" w:hAnsi="Arial" w:cs="Arial"/>
          <w:bCs/>
          <w:lang w:val="es-ES_tradnl"/>
        </w:rPr>
        <w:t>José Luis Vargas Barroso</w:t>
      </w:r>
      <w:r w:rsidR="007B5243" w:rsidRPr="00BE3ABA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r w:rsidR="00095B67">
        <w:rPr>
          <w:rFonts w:ascii="Arial" w:eastAsia="Times New Roman" w:hAnsi="Arial" w:cs="Arial"/>
          <w:bCs/>
          <w:lang w:val="es-ES_tradnl"/>
        </w:rPr>
        <w:t>titular</w:t>
      </w:r>
      <w:r w:rsidR="00D14162">
        <w:rPr>
          <w:rFonts w:ascii="Arial" w:eastAsia="Times New Roman" w:hAnsi="Arial" w:cs="Arial"/>
          <w:bCs/>
          <w:lang w:val="es-ES_tradnl"/>
        </w:rPr>
        <w:t xml:space="preserve"> de la Dirección de </w:t>
      </w:r>
      <w:r w:rsidR="00BF4E9C">
        <w:rPr>
          <w:rFonts w:ascii="Arial" w:eastAsia="Times New Roman" w:hAnsi="Arial" w:cs="Arial"/>
          <w:bCs/>
          <w:lang w:val="es-ES_tradnl"/>
        </w:rPr>
        <w:t>Tecnologías de Transparencia</w:t>
      </w:r>
      <w:r w:rsidR="00940399">
        <w:rPr>
          <w:rFonts w:ascii="Arial" w:eastAsia="Times New Roman" w:hAnsi="Arial" w:cs="Arial"/>
          <w:bCs/>
          <w:lang w:val="es-ES_tradnl"/>
        </w:rPr>
        <w:t xml:space="preserve"> del</w:t>
      </w:r>
      <w:r>
        <w:rPr>
          <w:rFonts w:ascii="Arial" w:eastAsia="Times New Roman" w:hAnsi="Arial" w:cs="Arial"/>
          <w:bCs/>
          <w:lang w:val="es-ES_tradnl"/>
        </w:rPr>
        <w:t xml:space="preserve"> OGAIPO</w:t>
      </w:r>
      <w:r w:rsidRPr="00391452">
        <w:rPr>
          <w:rFonts w:ascii="Arial" w:eastAsia="Times New Roman" w:hAnsi="Arial" w:cs="Arial"/>
          <w:bCs/>
          <w:lang w:val="es-ES_tradnl"/>
        </w:rPr>
        <w:t xml:space="preserve"> mediante </w:t>
      </w:r>
      <w:r>
        <w:rPr>
          <w:rFonts w:ascii="Arial" w:eastAsia="Times New Roman" w:hAnsi="Arial" w:cs="Arial"/>
          <w:bCs/>
          <w:lang w:val="es-ES_tradnl"/>
        </w:rPr>
        <w:t xml:space="preserve">el cual </w:t>
      </w:r>
      <w:r w:rsidRPr="00BE3ABA">
        <w:rPr>
          <w:rFonts w:ascii="Arial" w:eastAsia="Times New Roman" w:hAnsi="Arial" w:cs="Arial"/>
          <w:bCs/>
          <w:lang w:val="es-ES_tradnl"/>
        </w:rPr>
        <w:t>se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>manifiesta que:</w:t>
      </w:r>
      <w:r w:rsidR="005008C7">
        <w:rPr>
          <w:rFonts w:ascii="Arial" w:eastAsia="Times New Roman" w:hAnsi="Arial" w:cs="Arial"/>
          <w:bCs/>
          <w:lang w:val="es-ES_tradnl"/>
        </w:rPr>
        <w:t xml:space="preserve"> - - - - - - - - - - - </w:t>
      </w:r>
      <w:r w:rsidR="00D14162">
        <w:rPr>
          <w:rFonts w:ascii="Arial" w:eastAsia="Times New Roman" w:hAnsi="Arial" w:cs="Arial"/>
          <w:bCs/>
          <w:lang w:val="es-ES_tradnl"/>
        </w:rPr>
        <w:t>- - - - - - - - - - - - - - - - - - - - - - -</w:t>
      </w:r>
      <w:r w:rsidR="00BF4E9C">
        <w:rPr>
          <w:rFonts w:ascii="Arial" w:eastAsia="Times New Roman" w:hAnsi="Arial" w:cs="Arial"/>
          <w:bCs/>
          <w:lang w:val="es-ES_tradnl"/>
        </w:rPr>
        <w:t xml:space="preserve"> - - - - - - - - - </w:t>
      </w:r>
    </w:p>
    <w:p w14:paraId="3EE887A6" w14:textId="0A4BD417" w:rsidR="00C47704" w:rsidRPr="00C47704" w:rsidRDefault="00C47704" w:rsidP="00C47704">
      <w:pPr>
        <w:autoSpaceDE w:val="0"/>
        <w:autoSpaceDN w:val="0"/>
        <w:adjustRightInd w:val="0"/>
        <w:spacing w:line="360" w:lineRule="auto"/>
        <w:mirrorIndents/>
        <w:jc w:val="both"/>
        <w:rPr>
          <w:rFonts w:ascii="Arial" w:eastAsia="Times New Roman" w:hAnsi="Arial" w:cs="Arial"/>
          <w:bCs/>
          <w:i/>
          <w:iCs/>
          <w:lang w:val="es-ES_tradnl"/>
        </w:rPr>
      </w:pPr>
      <w:r w:rsidRPr="00C47704">
        <w:rPr>
          <w:rFonts w:ascii="Arial" w:eastAsia="Times New Roman" w:hAnsi="Arial" w:cs="Arial"/>
          <w:bCs/>
          <w:i/>
          <w:iCs/>
          <w:lang w:val="es-ES_tradnl"/>
        </w:rPr>
        <w:t>“</w:t>
      </w:r>
      <w:r w:rsidRPr="00C47704">
        <w:rPr>
          <w:rFonts w:ascii="Arial" w:eastAsia="Times New Roman" w:hAnsi="Arial" w:cs="Arial"/>
          <w:bCs/>
          <w:i/>
          <w:iCs/>
          <w:lang w:val="es-ES_tradnl"/>
        </w:rPr>
        <w:t xml:space="preserve">Por este medio me permito enviar acta circunstanciada de la búsqueda de la información derivado de la solicitud de acceso a la información pública con número de folio 202728523000390. </w:t>
      </w:r>
      <w:r>
        <w:rPr>
          <w:rFonts w:ascii="Arial" w:eastAsia="Times New Roman" w:hAnsi="Arial" w:cs="Arial"/>
          <w:bCs/>
          <w:i/>
          <w:iCs/>
          <w:lang w:val="es-ES_tradnl"/>
        </w:rPr>
        <w:t xml:space="preserve">- - - - - - - - - - - - - - - - - - - - - - - - - - - - - - - - - - - - - - - - </w:t>
      </w:r>
    </w:p>
    <w:p w14:paraId="79A8BDF3" w14:textId="77777777" w:rsidR="00C47704" w:rsidRDefault="00C47704" w:rsidP="00C47704">
      <w:pPr>
        <w:autoSpaceDE w:val="0"/>
        <w:autoSpaceDN w:val="0"/>
        <w:adjustRightInd w:val="0"/>
        <w:mirrorIndents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6A16F292" w14:textId="15BE3C77" w:rsidR="00C47704" w:rsidRPr="00C47704" w:rsidRDefault="00C47704" w:rsidP="00C47704">
      <w:pPr>
        <w:autoSpaceDE w:val="0"/>
        <w:autoSpaceDN w:val="0"/>
        <w:adjustRightInd w:val="0"/>
        <w:spacing w:line="360" w:lineRule="auto"/>
        <w:mirrorIndents/>
        <w:jc w:val="both"/>
        <w:rPr>
          <w:rFonts w:ascii="Arial" w:eastAsia="Times New Roman" w:hAnsi="Arial" w:cs="Arial"/>
          <w:bCs/>
          <w:i/>
          <w:iCs/>
          <w:lang w:val="es-ES_tradnl"/>
        </w:rPr>
      </w:pPr>
      <w:r w:rsidRPr="00C47704">
        <w:rPr>
          <w:rFonts w:ascii="Arial" w:eastAsia="Times New Roman" w:hAnsi="Arial" w:cs="Arial"/>
          <w:bCs/>
          <w:i/>
          <w:iCs/>
          <w:lang w:val="es-ES_tradnl"/>
        </w:rPr>
        <w:lastRenderedPageBreak/>
        <w:t>Por lo anterior remito la siguiente documentación para el análisis correspondiente derivado de la búsqueda exhaustiva realizada y a través del acta circunstanciada, pueda confirmar, modificar o revocar la inexistencia de la documentación que no obra dentro de los archivos físicos y electrónicos con los que cuenta esta Dirección de Tecnologías de Transparencia, de acuerdo a las facultades que como comité de transparencia de este Órgano Garante poseen con base a lo estipulado por la Ley General de Transparencia y Acceso a la Información Pública en su artículo 44 y en la Ley de Transparencia, Acceso a la Información Pública y Buen Gobierno del Estado de Oaxaca en sus artículos 72 y 73.</w:t>
      </w:r>
      <w:r>
        <w:rPr>
          <w:rFonts w:ascii="Arial" w:eastAsia="Times New Roman" w:hAnsi="Arial" w:cs="Arial"/>
          <w:bCs/>
          <w:i/>
          <w:iCs/>
          <w:lang w:val="es-ES_tradnl"/>
        </w:rPr>
        <w:t xml:space="preserve"> - - - - - - - - - - - - - - - - - - - - - - - - - - - - </w:t>
      </w:r>
    </w:p>
    <w:p w14:paraId="0D64A99A" w14:textId="6F8217B0" w:rsidR="00C47704" w:rsidRPr="00C47704" w:rsidRDefault="00C47704" w:rsidP="00C47704">
      <w:pPr>
        <w:autoSpaceDE w:val="0"/>
        <w:autoSpaceDN w:val="0"/>
        <w:adjustRightInd w:val="0"/>
        <w:spacing w:line="360" w:lineRule="auto"/>
        <w:mirrorIndents/>
        <w:jc w:val="both"/>
        <w:rPr>
          <w:rFonts w:ascii="Arial" w:eastAsia="Times New Roman" w:hAnsi="Arial" w:cs="Arial"/>
          <w:bCs/>
          <w:i/>
          <w:iCs/>
          <w:lang w:val="es-ES_tradnl"/>
        </w:rPr>
      </w:pPr>
      <w:r w:rsidRPr="00C47704">
        <w:rPr>
          <w:rFonts w:ascii="Arial" w:eastAsia="Times New Roman" w:hAnsi="Arial" w:cs="Arial"/>
          <w:b/>
          <w:i/>
          <w:iCs/>
          <w:lang w:val="es-ES_tradnl"/>
        </w:rPr>
        <w:t>Anexos:</w:t>
      </w:r>
      <w:r>
        <w:rPr>
          <w:rFonts w:ascii="Arial" w:eastAsia="Times New Roman" w:hAnsi="Arial" w:cs="Arial"/>
          <w:bCs/>
          <w:i/>
          <w:iCs/>
          <w:lang w:val="es-ES_tradnl"/>
        </w:rPr>
        <w:t xml:space="preserve"> - - - - - - - - - - - - - - - - - - - - - - - - - - - - - - - - - - - - - - - - - - - - - - - - - - - - - - </w:t>
      </w:r>
    </w:p>
    <w:p w14:paraId="33C72DA6" w14:textId="3E3C0FF7" w:rsidR="00C47704" w:rsidRPr="00C47704" w:rsidRDefault="00C47704" w:rsidP="00C47704">
      <w:pPr>
        <w:autoSpaceDE w:val="0"/>
        <w:autoSpaceDN w:val="0"/>
        <w:adjustRightInd w:val="0"/>
        <w:spacing w:line="360" w:lineRule="auto"/>
        <w:ind w:left="426"/>
        <w:mirrorIndents/>
        <w:jc w:val="both"/>
        <w:rPr>
          <w:rFonts w:ascii="Arial" w:eastAsia="Times New Roman" w:hAnsi="Arial" w:cs="Arial"/>
          <w:bCs/>
          <w:i/>
          <w:iCs/>
          <w:lang w:val="es-ES_tradnl"/>
        </w:rPr>
      </w:pPr>
      <w:r w:rsidRPr="00C47704">
        <w:rPr>
          <w:rFonts w:ascii="Arial" w:eastAsia="Times New Roman" w:hAnsi="Arial" w:cs="Arial"/>
          <w:bCs/>
          <w:i/>
          <w:iCs/>
          <w:lang w:val="es-ES_tradnl"/>
        </w:rPr>
        <w:t>-Acuse de la solicitud de información con número de folio 202728523000390.</w:t>
      </w:r>
      <w:r>
        <w:rPr>
          <w:rFonts w:ascii="Arial" w:eastAsia="Times New Roman" w:hAnsi="Arial" w:cs="Arial"/>
          <w:bCs/>
          <w:i/>
          <w:iCs/>
          <w:lang w:val="es-ES_tradnl"/>
        </w:rPr>
        <w:t xml:space="preserve"> - </w:t>
      </w:r>
    </w:p>
    <w:p w14:paraId="7B2EF8C4" w14:textId="7B0D6705" w:rsidR="00C47704" w:rsidRPr="00C47704" w:rsidRDefault="00C47704" w:rsidP="00C47704">
      <w:pPr>
        <w:autoSpaceDE w:val="0"/>
        <w:autoSpaceDN w:val="0"/>
        <w:adjustRightInd w:val="0"/>
        <w:spacing w:line="360" w:lineRule="auto"/>
        <w:ind w:left="426"/>
        <w:mirrorIndents/>
        <w:jc w:val="both"/>
        <w:rPr>
          <w:rFonts w:ascii="Arial" w:eastAsia="Times New Roman" w:hAnsi="Arial" w:cs="Arial"/>
          <w:bCs/>
          <w:i/>
          <w:iCs/>
          <w:lang w:val="es-ES_tradnl"/>
        </w:rPr>
      </w:pPr>
      <w:r w:rsidRPr="00C47704">
        <w:rPr>
          <w:rFonts w:ascii="Arial" w:eastAsia="Times New Roman" w:hAnsi="Arial" w:cs="Arial"/>
          <w:bCs/>
          <w:i/>
          <w:iCs/>
          <w:lang w:val="es-ES_tradnl"/>
        </w:rPr>
        <w:t xml:space="preserve">-Acta circunstanciada de la búsqueda de información emitida por la </w:t>
      </w:r>
      <w:proofErr w:type="gramStart"/>
      <w:r w:rsidRPr="00C47704">
        <w:rPr>
          <w:rFonts w:ascii="Arial" w:eastAsia="Times New Roman" w:hAnsi="Arial" w:cs="Arial"/>
          <w:bCs/>
          <w:i/>
          <w:iCs/>
          <w:lang w:val="es-ES_tradnl"/>
        </w:rPr>
        <w:t xml:space="preserve">Dirección </w:t>
      </w:r>
      <w:r>
        <w:rPr>
          <w:rFonts w:ascii="Arial" w:eastAsia="Times New Roman" w:hAnsi="Arial" w:cs="Arial"/>
          <w:bCs/>
          <w:i/>
          <w:iCs/>
          <w:lang w:val="es-ES_tradnl"/>
        </w:rPr>
        <w:t xml:space="preserve"> </w:t>
      </w:r>
      <w:r w:rsidRPr="00C47704">
        <w:rPr>
          <w:rFonts w:ascii="Arial" w:eastAsia="Times New Roman" w:hAnsi="Arial" w:cs="Arial"/>
          <w:bCs/>
          <w:i/>
          <w:iCs/>
          <w:lang w:val="es-ES_tradnl"/>
        </w:rPr>
        <w:t>de</w:t>
      </w:r>
      <w:proofErr w:type="gramEnd"/>
      <w:r w:rsidRPr="00C47704">
        <w:rPr>
          <w:rFonts w:ascii="Arial" w:eastAsia="Times New Roman" w:hAnsi="Arial" w:cs="Arial"/>
          <w:bCs/>
          <w:i/>
          <w:iCs/>
          <w:lang w:val="es-ES_tradnl"/>
        </w:rPr>
        <w:t xml:space="preserve"> Tecnologías de Transparencia de fecha 26 de octubre del presente año.</w:t>
      </w:r>
      <w:r>
        <w:rPr>
          <w:rFonts w:ascii="Arial" w:eastAsia="Times New Roman" w:hAnsi="Arial" w:cs="Arial"/>
          <w:bCs/>
          <w:i/>
          <w:iCs/>
          <w:lang w:val="es-ES_tradnl"/>
        </w:rPr>
        <w:t xml:space="preserve"> - - - </w:t>
      </w:r>
    </w:p>
    <w:p w14:paraId="540A71A3" w14:textId="2BCA5E0B" w:rsidR="00C47704" w:rsidRPr="00C47704" w:rsidRDefault="00C47704" w:rsidP="00C47704">
      <w:pPr>
        <w:autoSpaceDE w:val="0"/>
        <w:autoSpaceDN w:val="0"/>
        <w:adjustRightInd w:val="0"/>
        <w:spacing w:line="360" w:lineRule="auto"/>
        <w:ind w:left="426"/>
        <w:mirrorIndents/>
        <w:jc w:val="both"/>
        <w:rPr>
          <w:rFonts w:ascii="Arial" w:eastAsia="Times New Roman" w:hAnsi="Arial" w:cs="Arial"/>
          <w:bCs/>
          <w:i/>
          <w:iCs/>
          <w:lang w:val="es-ES_tradnl"/>
        </w:rPr>
      </w:pPr>
      <w:r w:rsidRPr="00C47704">
        <w:rPr>
          <w:rFonts w:ascii="Arial" w:eastAsia="Times New Roman" w:hAnsi="Arial" w:cs="Arial"/>
          <w:bCs/>
          <w:i/>
          <w:iCs/>
          <w:lang w:val="es-ES_tradnl"/>
        </w:rPr>
        <w:t>-Reporte fotográfico de evidencia de la búsqueda de información física en los archiveros y electrónica en servidores.</w:t>
      </w:r>
      <w:r w:rsidRPr="00C47704">
        <w:rPr>
          <w:rFonts w:ascii="Arial" w:eastAsia="Times New Roman" w:hAnsi="Arial" w:cs="Arial"/>
          <w:bCs/>
          <w:i/>
          <w:iCs/>
          <w:lang w:val="es-ES_tradnl"/>
        </w:rPr>
        <w:t>”</w:t>
      </w:r>
      <w:r>
        <w:rPr>
          <w:rFonts w:ascii="Arial" w:eastAsia="Times New Roman" w:hAnsi="Arial" w:cs="Arial"/>
          <w:bCs/>
          <w:i/>
          <w:iCs/>
          <w:lang w:val="es-ES_tradnl"/>
        </w:rPr>
        <w:t xml:space="preserve"> - - - - - - - - - - - - - - - - - - - - - - - - - - - - - </w:t>
      </w:r>
    </w:p>
    <w:p w14:paraId="45EAAA5B" w14:textId="4C99AB05" w:rsidR="005A40C5" w:rsidRPr="004F622E" w:rsidRDefault="004F622E" w:rsidP="004F622E">
      <w:pPr>
        <w:autoSpaceDE w:val="0"/>
        <w:autoSpaceDN w:val="0"/>
        <w:adjustRightInd w:val="0"/>
        <w:spacing w:line="360" w:lineRule="auto"/>
        <w:mirrorIndents/>
        <w:jc w:val="both"/>
        <w:rPr>
          <w:rFonts w:ascii="Arial" w:eastAsia="Times New Roman" w:hAnsi="Arial" w:cs="Arial"/>
          <w:lang w:val="es-ES_tradnl"/>
        </w:rPr>
      </w:pPr>
      <w:r w:rsidRPr="008A56A9">
        <w:rPr>
          <w:rFonts w:ascii="Arial" w:eastAsia="Times New Roman" w:hAnsi="Arial" w:cs="Arial"/>
          <w:lang w:val="es-ES_tradnl"/>
        </w:rPr>
        <w:t>El Comité de Transparencia</w:t>
      </w:r>
      <w:r w:rsidRPr="00D44BE4">
        <w:rPr>
          <w:rFonts w:ascii="Arial" w:eastAsia="Times New Roman" w:hAnsi="Arial" w:cs="Arial"/>
          <w:lang w:val="es-ES_tradnl"/>
        </w:rPr>
        <w:t xml:space="preserve"> del </w:t>
      </w:r>
      <w:r w:rsidRPr="004F622E">
        <w:rPr>
          <w:rFonts w:ascii="Arial" w:eastAsia="Times New Roman" w:hAnsi="Arial" w:cs="Arial"/>
          <w:lang w:val="es-ES_tradnl"/>
        </w:rPr>
        <w:t>Órgano Garante de Acceso a la Información Pública, Transparencia, Protección de Datos Personales y Buen Gobierno del Estado de Oaxaca</w:t>
      </w:r>
      <w:r w:rsidRPr="00D44BE4">
        <w:rPr>
          <w:rFonts w:ascii="Arial" w:eastAsia="Times New Roman" w:hAnsi="Arial" w:cs="Arial"/>
          <w:lang w:val="es-ES_tradnl"/>
        </w:rPr>
        <w:t>, con previo análisis a la solicitud de</w:t>
      </w:r>
      <w:r>
        <w:rPr>
          <w:rFonts w:ascii="Arial" w:eastAsia="Times New Roman" w:hAnsi="Arial" w:cs="Arial"/>
          <w:lang w:val="es-ES_tradnl"/>
        </w:rPr>
        <w:t xml:space="preserve"> confirmación de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declaratoria de inexistencia</w:t>
      </w:r>
      <w:r w:rsidRPr="00D44BE4">
        <w:rPr>
          <w:rFonts w:ascii="Arial" w:eastAsia="Times New Roman" w:hAnsi="Arial" w:cs="Arial"/>
          <w:lang w:val="es-ES_tradnl"/>
        </w:rPr>
        <w:t xml:space="preserve"> realizada por la </w:t>
      </w:r>
      <w:r>
        <w:rPr>
          <w:rFonts w:ascii="Arial" w:eastAsia="Times New Roman" w:hAnsi="Arial" w:cs="Arial"/>
          <w:lang w:val="es-ES_tradnl"/>
        </w:rPr>
        <w:t xml:space="preserve">Dirección de Tecnologías de Transparencia </w:t>
      </w:r>
      <w:r w:rsidRPr="00D44BE4">
        <w:rPr>
          <w:rFonts w:ascii="Arial" w:eastAsia="Times New Roman" w:hAnsi="Arial" w:cs="Arial"/>
          <w:lang w:val="es-ES_tradnl"/>
        </w:rPr>
        <w:t xml:space="preserve">del </w:t>
      </w:r>
      <w:r w:rsidRPr="004F622E">
        <w:rPr>
          <w:rFonts w:ascii="Arial" w:eastAsia="Times New Roman" w:hAnsi="Arial" w:cs="Arial"/>
          <w:lang w:val="es-ES_tradnl"/>
        </w:rPr>
        <w:t xml:space="preserve">Órgano a la Información Pública, Transparencia, Protección de Datos Personales y Buen </w:t>
      </w:r>
      <w:r w:rsidR="00803DBC" w:rsidRPr="004F622E">
        <w:rPr>
          <w:rFonts w:ascii="Arial" w:eastAsia="Times New Roman" w:hAnsi="Arial" w:cs="Arial"/>
          <w:lang w:val="es-ES_tradnl"/>
        </w:rPr>
        <w:t xml:space="preserve">Garante de Acceso </w:t>
      </w:r>
      <w:r w:rsidRPr="004F622E">
        <w:rPr>
          <w:rFonts w:ascii="Arial" w:eastAsia="Times New Roman" w:hAnsi="Arial" w:cs="Arial"/>
          <w:lang w:val="es-ES_tradnl"/>
        </w:rPr>
        <w:t>Gobierno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y con fundamento en el artículo 138 fracción I de la Ley General de Transparencia y Acceso a la Información Pública, así como del artículo 127 fracción I de la Ley de Transparencia, Acceso a la Información Pública del Estado de Oaxaca, realizó las acciones conducentes </w:t>
      </w:r>
      <w:r w:rsidRPr="00D44BE4">
        <w:rPr>
          <w:rFonts w:ascii="Arial" w:eastAsia="Times New Roman" w:hAnsi="Arial" w:cs="Arial"/>
          <w:lang w:val="es-ES_tradnl"/>
        </w:rPr>
        <w:t xml:space="preserve">: - </w:t>
      </w:r>
      <w:r>
        <w:rPr>
          <w:rFonts w:ascii="Arial" w:eastAsia="Times New Roman" w:hAnsi="Arial" w:cs="Arial"/>
          <w:lang w:val="es-ES_tradnl"/>
        </w:rPr>
        <w:t xml:space="preserve">- </w:t>
      </w:r>
    </w:p>
    <w:p w14:paraId="57AE4BDD" w14:textId="50FADE87" w:rsidR="005A40C5" w:rsidRDefault="004F622E" w:rsidP="00DF61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s-ES_tradnl"/>
        </w:rPr>
        <w:t xml:space="preserve">Que con fecha </w:t>
      </w:r>
      <w:r w:rsidR="00965869">
        <w:rPr>
          <w:rFonts w:ascii="Arial" w:eastAsia="Times New Roman" w:hAnsi="Arial" w:cs="Arial"/>
          <w:lang w:val="es-ES_tradnl"/>
        </w:rPr>
        <w:t xml:space="preserve">veintisiete </w:t>
      </w:r>
      <w:r w:rsidR="00803DBC">
        <w:rPr>
          <w:rFonts w:ascii="Arial" w:eastAsia="Times New Roman" w:hAnsi="Arial" w:cs="Arial"/>
          <w:lang w:val="es-ES_tradnl"/>
        </w:rPr>
        <w:t xml:space="preserve"> de octubre</w:t>
      </w:r>
      <w:r>
        <w:rPr>
          <w:rFonts w:ascii="Arial" w:eastAsia="Times New Roman" w:hAnsi="Arial" w:cs="Arial"/>
          <w:lang w:val="es-ES_tradnl"/>
        </w:rPr>
        <w:t xml:space="preserve"> de dos mil veintitrés siendo las </w:t>
      </w:r>
      <w:r w:rsidR="00965869">
        <w:rPr>
          <w:rFonts w:ascii="Arial" w:eastAsia="Times New Roman" w:hAnsi="Arial" w:cs="Arial"/>
          <w:lang w:val="es-ES_tradnl"/>
        </w:rPr>
        <w:t>diez</w:t>
      </w:r>
      <w:r>
        <w:rPr>
          <w:rFonts w:ascii="Arial" w:eastAsia="Times New Roman" w:hAnsi="Arial" w:cs="Arial"/>
          <w:lang w:val="es-ES_tradnl"/>
        </w:rPr>
        <w:t xml:space="preserve"> horas con </w:t>
      </w:r>
      <w:r w:rsidR="00803DBC">
        <w:rPr>
          <w:rFonts w:ascii="Arial" w:eastAsia="Times New Roman" w:hAnsi="Arial" w:cs="Arial"/>
          <w:lang w:val="es-ES_tradnl"/>
        </w:rPr>
        <w:t>treinta</w:t>
      </w:r>
      <w:r>
        <w:rPr>
          <w:rFonts w:ascii="Arial" w:eastAsia="Times New Roman" w:hAnsi="Arial" w:cs="Arial"/>
          <w:lang w:val="es-ES_tradnl"/>
        </w:rPr>
        <w:t xml:space="preserve"> minutos, hicieron acto de presencia en el espacio que ocupa la Dirección de Tecnologías de Transparencia del Órgano Garante de Acceso a la Información Pública, Transparencia, Protección de Datos Personales y Buen Gobierno del Estado de Oaxaca, los </w:t>
      </w:r>
      <w:r w:rsidR="00095B67" w:rsidRPr="00095B67">
        <w:rPr>
          <w:rFonts w:ascii="Arial" w:eastAsia="Times New Roman" w:hAnsi="Arial" w:cs="Arial"/>
          <w:b/>
          <w:bCs/>
          <w:lang w:val="es-ES_tradnl"/>
        </w:rPr>
        <w:t>CC</w:t>
      </w:r>
      <w:r w:rsidR="00095B67">
        <w:rPr>
          <w:rFonts w:ascii="Arial" w:eastAsia="Times New Roman" w:hAnsi="Arial" w:cs="Arial"/>
          <w:b/>
          <w:bCs/>
          <w:lang w:val="es-ES_tradnl"/>
        </w:rPr>
        <w:t>.</w:t>
      </w:r>
      <w:r>
        <w:rPr>
          <w:rFonts w:ascii="Arial" w:eastAsia="Times New Roman" w:hAnsi="Arial" w:cs="Arial"/>
          <w:lang w:val="es-ES_tradnl"/>
        </w:rPr>
        <w:t xml:space="preserve"> </w:t>
      </w:r>
      <w:r w:rsidR="00965869">
        <w:rPr>
          <w:rFonts w:ascii="Arial" w:eastAsia="Times New Roman" w:hAnsi="Arial" w:cs="Arial"/>
          <w:lang w:val="es-ES_tradnl"/>
        </w:rPr>
        <w:t>Carlos Bautista Rojas</w:t>
      </w:r>
      <w:r w:rsidR="001765A0">
        <w:rPr>
          <w:rFonts w:ascii="Arial" w:eastAsia="Times New Roman" w:hAnsi="Arial" w:cs="Arial"/>
          <w:lang w:val="es-ES_tradnl"/>
        </w:rPr>
        <w:t xml:space="preserve"> y </w:t>
      </w:r>
      <w:r w:rsidR="00AA63AB">
        <w:rPr>
          <w:rFonts w:ascii="Arial" w:eastAsia="Times New Roman" w:hAnsi="Arial" w:cs="Arial"/>
          <w:lang w:val="es-ES_tradnl"/>
        </w:rPr>
        <w:t>Rey Luis Toledo Guzmán</w:t>
      </w:r>
      <w:r>
        <w:rPr>
          <w:rFonts w:ascii="Arial" w:eastAsia="Times New Roman" w:hAnsi="Arial" w:cs="Arial"/>
          <w:lang w:val="es-ES_tradnl"/>
        </w:rPr>
        <w:t>,</w:t>
      </w:r>
      <w:r w:rsidR="001765A0">
        <w:rPr>
          <w:rFonts w:ascii="Arial" w:eastAsia="Times New Roman" w:hAnsi="Arial" w:cs="Arial"/>
          <w:lang w:val="es-ES_tradnl"/>
        </w:rPr>
        <w:t xml:space="preserve"> </w:t>
      </w:r>
      <w:r w:rsidR="00965869">
        <w:rPr>
          <w:rFonts w:ascii="Arial" w:eastAsia="Times New Roman" w:hAnsi="Arial" w:cs="Arial"/>
          <w:lang w:val="es-ES_tradnl"/>
        </w:rPr>
        <w:t>Secretario Ejecutivo</w:t>
      </w:r>
      <w:r w:rsidR="001765A0">
        <w:rPr>
          <w:rFonts w:ascii="Arial" w:eastAsia="Times New Roman" w:hAnsi="Arial" w:cs="Arial"/>
          <w:lang w:val="es-ES_tradnl"/>
        </w:rPr>
        <w:t xml:space="preserve"> y </w:t>
      </w:r>
      <w:r w:rsidR="00AA63AB">
        <w:rPr>
          <w:rFonts w:ascii="Arial" w:eastAsia="Times New Roman" w:hAnsi="Arial" w:cs="Arial"/>
          <w:lang w:val="es-ES_tradnl"/>
        </w:rPr>
        <w:t>Vocal Segundo</w:t>
      </w:r>
      <w:r w:rsidR="001765A0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 xml:space="preserve">del Comité de Transparencia, respectivamente,  para realizar la búsqueda exhaustiva de la información solicitada referente </w:t>
      </w:r>
      <w:r w:rsidRPr="00805A45">
        <w:rPr>
          <w:rFonts w:ascii="Arial" w:hAnsi="Arial" w:cs="Arial"/>
        </w:rPr>
        <w:t>a la</w:t>
      </w:r>
      <w:r w:rsidR="001765A0">
        <w:rPr>
          <w:rFonts w:ascii="Arial" w:hAnsi="Arial" w:cs="Arial"/>
        </w:rPr>
        <w:t xml:space="preserve"> </w:t>
      </w:r>
      <w:r w:rsidRPr="00C9216E">
        <w:rPr>
          <w:rFonts w:ascii="Arial" w:hAnsi="Arial" w:cs="Arial"/>
          <w:lang w:val="es-ES"/>
        </w:rPr>
        <w:t>solicitud de acceso a la información pública con número de folio 202728523000</w:t>
      </w:r>
      <w:r w:rsidR="001765A0">
        <w:rPr>
          <w:rFonts w:ascii="Arial" w:hAnsi="Arial" w:cs="Arial"/>
          <w:lang w:val="es-ES"/>
        </w:rPr>
        <w:t>3</w:t>
      </w:r>
      <w:r w:rsidR="00965869">
        <w:rPr>
          <w:rFonts w:ascii="Arial" w:hAnsi="Arial" w:cs="Arial"/>
          <w:lang w:val="es-ES"/>
        </w:rPr>
        <w:t>90</w:t>
      </w:r>
      <w:r>
        <w:rPr>
          <w:rFonts w:ascii="Arial" w:hAnsi="Arial" w:cs="Arial"/>
        </w:rPr>
        <w:t xml:space="preserve">, </w:t>
      </w:r>
      <w:r w:rsidRPr="00313C3F">
        <w:rPr>
          <w:rFonts w:ascii="Arial" w:hAnsi="Arial" w:cs="Arial"/>
        </w:rPr>
        <w:t>recibida  vía electrónica a través del sistema SISAI 2.0 de la Plataforma Nacional de Transparencia</w:t>
      </w:r>
      <w:r>
        <w:rPr>
          <w:rFonts w:ascii="Arial" w:hAnsi="Arial" w:cs="Arial"/>
        </w:rPr>
        <w:t xml:space="preserve">. - - - - - - - - - - - - - - - - - - - - - - - - - - - - - - - - </w:t>
      </w:r>
    </w:p>
    <w:p w14:paraId="4E56D321" w14:textId="0FD40C54" w:rsidR="0018026F" w:rsidRPr="00095B67" w:rsidRDefault="004F622E" w:rsidP="00DF6191">
      <w:pPr>
        <w:spacing w:line="360" w:lineRule="auto"/>
        <w:jc w:val="both"/>
        <w:rPr>
          <w:rFonts w:ascii="Arial" w:hAnsi="Arial" w:cs="Arial"/>
        </w:rPr>
      </w:pPr>
      <w:r w:rsidRPr="00095B67">
        <w:rPr>
          <w:rFonts w:ascii="Arial" w:hAnsi="Arial" w:cs="Arial"/>
        </w:rPr>
        <w:t>La búsqueda exhaustiva</w:t>
      </w:r>
      <w:r w:rsidR="006D41BB" w:rsidRPr="00095B67">
        <w:rPr>
          <w:rFonts w:ascii="Arial" w:hAnsi="Arial" w:cs="Arial"/>
        </w:rPr>
        <w:t xml:space="preserve"> realizada por los </w:t>
      </w:r>
      <w:r w:rsidR="001765A0" w:rsidRPr="00095B67">
        <w:rPr>
          <w:rFonts w:ascii="Arial" w:eastAsia="Times New Roman" w:hAnsi="Arial" w:cs="Arial"/>
          <w:b/>
          <w:bCs/>
          <w:lang w:val="es-ES_tradnl"/>
        </w:rPr>
        <w:t>CC</w:t>
      </w:r>
      <w:r w:rsidR="001765A0">
        <w:rPr>
          <w:rFonts w:ascii="Arial" w:eastAsia="Times New Roman" w:hAnsi="Arial" w:cs="Arial"/>
          <w:b/>
          <w:bCs/>
          <w:lang w:val="es-ES_tradnl"/>
        </w:rPr>
        <w:t>.</w:t>
      </w:r>
      <w:r w:rsidR="001765A0">
        <w:rPr>
          <w:rFonts w:ascii="Arial" w:eastAsia="Times New Roman" w:hAnsi="Arial" w:cs="Arial"/>
          <w:lang w:val="es-ES_tradnl"/>
        </w:rPr>
        <w:t xml:space="preserve"> </w:t>
      </w:r>
      <w:r w:rsidR="00965869">
        <w:rPr>
          <w:rFonts w:ascii="Arial" w:eastAsia="Times New Roman" w:hAnsi="Arial" w:cs="Arial"/>
          <w:lang w:val="es-ES_tradnl"/>
        </w:rPr>
        <w:t>Carlos Bautista Rojas</w:t>
      </w:r>
      <w:r w:rsidR="001765A0">
        <w:rPr>
          <w:rFonts w:ascii="Arial" w:eastAsia="Times New Roman" w:hAnsi="Arial" w:cs="Arial"/>
          <w:lang w:val="es-ES_tradnl"/>
        </w:rPr>
        <w:t xml:space="preserve"> y </w:t>
      </w:r>
      <w:r w:rsidR="00AA63AB">
        <w:rPr>
          <w:rFonts w:ascii="Arial" w:eastAsia="Times New Roman" w:hAnsi="Arial" w:cs="Arial"/>
          <w:lang w:val="es-ES_tradnl"/>
        </w:rPr>
        <w:t>Rey Luis Toledo Guzmán</w:t>
      </w:r>
      <w:r w:rsidR="001765A0">
        <w:rPr>
          <w:rFonts w:ascii="Arial" w:eastAsia="Times New Roman" w:hAnsi="Arial" w:cs="Arial"/>
          <w:lang w:val="es-ES_tradnl"/>
        </w:rPr>
        <w:t xml:space="preserve">, </w:t>
      </w:r>
      <w:r w:rsidR="00965869">
        <w:rPr>
          <w:rFonts w:ascii="Arial" w:eastAsia="Times New Roman" w:hAnsi="Arial" w:cs="Arial"/>
          <w:lang w:val="es-ES_tradnl"/>
        </w:rPr>
        <w:t>Secretario Ejecutivo</w:t>
      </w:r>
      <w:r w:rsidR="001765A0">
        <w:rPr>
          <w:rFonts w:ascii="Arial" w:eastAsia="Times New Roman" w:hAnsi="Arial" w:cs="Arial"/>
          <w:lang w:val="es-ES_tradnl"/>
        </w:rPr>
        <w:t xml:space="preserve"> y </w:t>
      </w:r>
      <w:r w:rsidR="00AA63AB">
        <w:rPr>
          <w:rFonts w:ascii="Arial" w:eastAsia="Times New Roman" w:hAnsi="Arial" w:cs="Arial"/>
          <w:lang w:val="es-ES_tradnl"/>
        </w:rPr>
        <w:t>Vocal Segundo</w:t>
      </w:r>
      <w:r w:rsidR="001765A0" w:rsidRPr="00095B67">
        <w:rPr>
          <w:rFonts w:ascii="Arial" w:eastAsia="Times New Roman" w:hAnsi="Arial" w:cs="Arial"/>
          <w:lang w:val="es-ES_tradnl"/>
        </w:rPr>
        <w:t xml:space="preserve"> </w:t>
      </w:r>
      <w:r w:rsidR="006D41BB" w:rsidRPr="00095B67">
        <w:rPr>
          <w:rFonts w:ascii="Arial" w:eastAsia="Times New Roman" w:hAnsi="Arial" w:cs="Arial"/>
          <w:lang w:val="es-ES_tradnl"/>
        </w:rPr>
        <w:t>del Comité de Transparencia, respectivamente,</w:t>
      </w:r>
      <w:r w:rsidR="0018026F" w:rsidRPr="00095B67">
        <w:rPr>
          <w:rFonts w:ascii="Arial" w:hAnsi="Arial" w:cs="Arial"/>
        </w:rPr>
        <w:t xml:space="preserve"> </w:t>
      </w:r>
      <w:r w:rsidRPr="00095B67">
        <w:rPr>
          <w:rFonts w:ascii="Arial" w:hAnsi="Arial" w:cs="Arial"/>
        </w:rPr>
        <w:t xml:space="preserve">tuvo como </w:t>
      </w:r>
      <w:r w:rsidR="006D41BB" w:rsidRPr="00095B67">
        <w:rPr>
          <w:rFonts w:ascii="Arial" w:hAnsi="Arial" w:cs="Arial"/>
        </w:rPr>
        <w:t xml:space="preserve">resultado </w:t>
      </w:r>
      <w:r w:rsidR="0018026F" w:rsidRPr="00095B67">
        <w:rPr>
          <w:rFonts w:ascii="Arial" w:hAnsi="Arial" w:cs="Arial"/>
        </w:rPr>
        <w:t xml:space="preserve">corroborar la </w:t>
      </w:r>
      <w:r w:rsidR="0018026F" w:rsidRPr="00095B67">
        <w:rPr>
          <w:rFonts w:ascii="Arial" w:eastAsia="Calibri" w:hAnsi="Arial" w:cs="Arial"/>
        </w:rPr>
        <w:t xml:space="preserve">inexistencia de la documentación </w:t>
      </w:r>
      <w:r w:rsidR="001765A0">
        <w:rPr>
          <w:rFonts w:ascii="Arial" w:eastAsia="Calibri" w:hAnsi="Arial" w:cs="Arial"/>
        </w:rPr>
        <w:t xml:space="preserve">requerida </w:t>
      </w:r>
      <w:r w:rsidR="0018026F" w:rsidRPr="00095B67">
        <w:rPr>
          <w:rFonts w:ascii="Arial" w:eastAsia="Calibri" w:hAnsi="Arial" w:cs="Arial"/>
        </w:rPr>
        <w:t xml:space="preserve">que no obra dentro de los archivos físicos y electrónicos con los que cuenta la Dirección de Tecnologías de Transparencia del OGAIPO, así </w:t>
      </w:r>
      <w:r w:rsidR="0018026F" w:rsidRPr="00095B67">
        <w:rPr>
          <w:rFonts w:ascii="Arial" w:eastAsia="Calibri" w:hAnsi="Arial" w:cs="Arial"/>
        </w:rPr>
        <w:lastRenderedPageBreak/>
        <w:t>como</w:t>
      </w:r>
      <w:r w:rsidR="00576B4A" w:rsidRPr="00095B67">
        <w:rPr>
          <w:rFonts w:ascii="Arial" w:eastAsia="Calibri" w:hAnsi="Arial" w:cs="Arial"/>
        </w:rPr>
        <w:t xml:space="preserve"> se hace</w:t>
      </w:r>
      <w:r w:rsidR="0018026F" w:rsidRPr="00095B67">
        <w:rPr>
          <w:rFonts w:ascii="Arial" w:eastAsia="Calibri" w:hAnsi="Arial" w:cs="Arial"/>
        </w:rPr>
        <w:t xml:space="preserve"> </w:t>
      </w:r>
      <w:r w:rsidR="00D74E4C" w:rsidRPr="00095B67">
        <w:rPr>
          <w:rFonts w:ascii="Arial" w:eastAsia="Calibri" w:hAnsi="Arial" w:cs="Arial"/>
        </w:rPr>
        <w:t>menci</w:t>
      </w:r>
      <w:r w:rsidR="00576B4A" w:rsidRPr="00095B67">
        <w:rPr>
          <w:rFonts w:ascii="Arial" w:eastAsia="Calibri" w:hAnsi="Arial" w:cs="Arial"/>
        </w:rPr>
        <w:t>ón</w:t>
      </w:r>
      <w:r w:rsidR="00D74E4C" w:rsidRPr="00095B67">
        <w:rPr>
          <w:rFonts w:ascii="Arial" w:eastAsia="Calibri" w:hAnsi="Arial" w:cs="Arial"/>
        </w:rPr>
        <w:t xml:space="preserve"> en el acta que </w:t>
      </w:r>
      <w:r w:rsidR="001765A0" w:rsidRPr="00095B67">
        <w:rPr>
          <w:rFonts w:ascii="Arial" w:eastAsia="Calibri" w:hAnsi="Arial" w:cs="Arial"/>
        </w:rPr>
        <w:t>circunstanciada</w:t>
      </w:r>
      <w:r w:rsidR="00965869">
        <w:rPr>
          <w:rFonts w:ascii="Arial" w:eastAsia="Calibri" w:hAnsi="Arial" w:cs="Arial"/>
        </w:rPr>
        <w:t xml:space="preserve"> que</w:t>
      </w:r>
      <w:r w:rsidR="001765A0" w:rsidRPr="00095B67">
        <w:rPr>
          <w:rFonts w:ascii="Arial" w:eastAsia="Calibri" w:hAnsi="Arial" w:cs="Arial"/>
        </w:rPr>
        <w:t xml:space="preserve"> </w:t>
      </w:r>
      <w:r w:rsidR="00D74E4C" w:rsidRPr="00095B67">
        <w:rPr>
          <w:rFonts w:ascii="Arial" w:eastAsia="Calibri" w:hAnsi="Arial" w:cs="Arial"/>
        </w:rPr>
        <w:t>elabor</w:t>
      </w:r>
      <w:r w:rsidR="00965869">
        <w:rPr>
          <w:rFonts w:ascii="Arial" w:eastAsia="Calibri" w:hAnsi="Arial" w:cs="Arial"/>
        </w:rPr>
        <w:t>ó</w:t>
      </w:r>
      <w:r w:rsidR="00D74E4C" w:rsidRPr="00095B67">
        <w:rPr>
          <w:rFonts w:ascii="Arial" w:eastAsia="Calibri" w:hAnsi="Arial" w:cs="Arial"/>
        </w:rPr>
        <w:t xml:space="preserve"> la dirección en </w:t>
      </w:r>
      <w:r w:rsidR="00D74E4C" w:rsidRPr="00866D73">
        <w:rPr>
          <w:rFonts w:ascii="Arial" w:eastAsia="Calibri" w:hAnsi="Arial" w:cs="Arial"/>
        </w:rPr>
        <w:t>mención</w:t>
      </w:r>
      <w:r w:rsidR="00866D73" w:rsidRPr="00866D73">
        <w:rPr>
          <w:rFonts w:ascii="Arial" w:eastAsia="Calibri" w:hAnsi="Arial" w:cs="Arial"/>
        </w:rPr>
        <w:t xml:space="preserve"> </w:t>
      </w:r>
      <w:r w:rsidR="00D74E4C" w:rsidRPr="00866D73">
        <w:rPr>
          <w:rFonts w:ascii="Arial" w:eastAsia="Calibri" w:hAnsi="Arial" w:cs="Arial"/>
        </w:rPr>
        <w:t>(</w:t>
      </w:r>
      <w:r w:rsidR="00866D73" w:rsidRPr="00866D73">
        <w:rPr>
          <w:rFonts w:ascii="Arial" w:eastAsia="Calibri" w:hAnsi="Arial" w:cs="Arial"/>
        </w:rPr>
        <w:t>s</w:t>
      </w:r>
      <w:r w:rsidR="00D74E4C" w:rsidRPr="00866D73">
        <w:rPr>
          <w:rFonts w:ascii="Arial" w:eastAsia="Calibri" w:hAnsi="Arial" w:cs="Arial"/>
        </w:rPr>
        <w:t xml:space="preserve">e </w:t>
      </w:r>
      <w:r w:rsidR="00866D73" w:rsidRPr="00866D73">
        <w:rPr>
          <w:rFonts w:ascii="Arial" w:eastAsia="Calibri" w:hAnsi="Arial" w:cs="Arial"/>
        </w:rPr>
        <w:t>a</w:t>
      </w:r>
      <w:r w:rsidR="00D74E4C" w:rsidRPr="00866D73">
        <w:rPr>
          <w:rFonts w:ascii="Arial" w:eastAsia="Calibri" w:hAnsi="Arial" w:cs="Arial"/>
        </w:rPr>
        <w:t xml:space="preserve">nexa </w:t>
      </w:r>
      <w:r w:rsidR="00D74E4C" w:rsidRPr="00095B67">
        <w:rPr>
          <w:rFonts w:ascii="Arial" w:eastAsia="Calibri" w:hAnsi="Arial" w:cs="Arial"/>
        </w:rPr>
        <w:t xml:space="preserve">Acta Circunstanciada que emite la dirección de tecnologías de transparencia). - - - - - - - - - - - - - </w:t>
      </w:r>
      <w:r w:rsidR="00095B67">
        <w:rPr>
          <w:rFonts w:ascii="Arial" w:eastAsia="Calibri" w:hAnsi="Arial" w:cs="Arial"/>
        </w:rPr>
        <w:t xml:space="preserve">- - - - - - - - - - - - - - - - - - - - - - - - - - - - - - - - - - - - </w:t>
      </w:r>
    </w:p>
    <w:p w14:paraId="03F1BA40" w14:textId="41EEDC62" w:rsidR="00A12AC5" w:rsidRPr="00095B67" w:rsidRDefault="00A12AC5" w:rsidP="00DF6191">
      <w:pPr>
        <w:spacing w:line="360" w:lineRule="auto"/>
        <w:jc w:val="both"/>
        <w:rPr>
          <w:rFonts w:ascii="Arial" w:hAnsi="Arial" w:cs="Arial"/>
          <w:lang w:eastAsia="es-MX"/>
        </w:rPr>
      </w:pPr>
      <w:r w:rsidRPr="00095B67">
        <w:rPr>
          <w:rFonts w:ascii="Arial" w:eastAsia="Times New Roman" w:hAnsi="Arial" w:cs="Arial"/>
          <w:lang w:val="es-ES_tradnl"/>
        </w:rPr>
        <w:t xml:space="preserve">El Comité de Transparencia del </w:t>
      </w:r>
      <w:r w:rsidRPr="00095B67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095B67">
        <w:rPr>
          <w:rFonts w:ascii="Arial" w:eastAsia="Times New Roman" w:hAnsi="Arial" w:cs="Arial"/>
          <w:lang w:val="es-ES_tradnl"/>
        </w:rPr>
        <w:t xml:space="preserve">, determina lo siguiente: - - - - - - - - - - - - - - - - - - - - - - </w:t>
      </w:r>
      <w:r w:rsidR="00601ABB" w:rsidRPr="00095B67">
        <w:rPr>
          <w:rFonts w:ascii="Arial" w:hAnsi="Arial" w:cs="Arial"/>
          <w:lang w:eastAsia="es-MX"/>
        </w:rPr>
        <w:t xml:space="preserve">- - - - - - - </w:t>
      </w:r>
    </w:p>
    <w:p w14:paraId="1FA3029D" w14:textId="77777777" w:rsidR="00DF6191" w:rsidRDefault="00DF6191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3A697B27" w14:textId="2ADA9C18" w:rsidR="004B3E3A" w:rsidRPr="00D44BE4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0E8A1986" w14:textId="16FB0E15" w:rsidR="00210EF3" w:rsidRDefault="00210EF3" w:rsidP="00210EF3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34432676"/>
      <w:bookmarkStart w:id="2" w:name="_Hlk125975295"/>
      <w:r>
        <w:rPr>
          <w:rFonts w:ascii="Arial" w:eastAsia="Times New Roman" w:hAnsi="Arial" w:cs="Arial"/>
          <w:b/>
          <w:lang w:val="es-ES_tradnl"/>
        </w:rPr>
        <w:t xml:space="preserve">PRIMERO: </w:t>
      </w:r>
      <w:r>
        <w:rPr>
          <w:rFonts w:ascii="Arial" w:eastAsia="Times New Roman" w:hAnsi="Arial" w:cs="Arial"/>
          <w:bCs/>
          <w:lang w:val="es-ES_tradnl"/>
        </w:rPr>
        <w:t xml:space="preserve">Se </w:t>
      </w:r>
      <w:r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>
        <w:rPr>
          <w:rFonts w:ascii="Arial" w:eastAsia="DotumChe" w:hAnsi="Arial" w:cs="Arial"/>
          <w:lang w:val="es-ES_tradnl" w:eastAsia="es-MX"/>
        </w:rPr>
        <w:t xml:space="preserve">la declaratoria de </w:t>
      </w:r>
      <w:r w:rsidR="00D74E4C">
        <w:rPr>
          <w:rFonts w:ascii="Arial" w:eastAsia="DotumChe" w:hAnsi="Arial" w:cs="Arial"/>
          <w:lang w:val="es-ES_tradnl" w:eastAsia="es-MX"/>
        </w:rPr>
        <w:t>inexistencia</w:t>
      </w:r>
      <w:r>
        <w:rPr>
          <w:rFonts w:ascii="Arial" w:eastAsia="DotumChe" w:hAnsi="Arial" w:cs="Arial"/>
          <w:lang w:val="es-ES_tradnl" w:eastAsia="es-MX"/>
        </w:rPr>
        <w:t xml:space="preserve"> de información que emite la Dirección</w:t>
      </w:r>
      <w:r w:rsidR="00515F8F">
        <w:rPr>
          <w:rFonts w:ascii="Arial" w:eastAsia="DotumChe" w:hAnsi="Arial" w:cs="Arial"/>
          <w:lang w:val="es-ES_tradnl" w:eastAsia="es-MX"/>
        </w:rPr>
        <w:t xml:space="preserve"> de </w:t>
      </w:r>
      <w:r w:rsidR="00D74E4C">
        <w:rPr>
          <w:rFonts w:ascii="Arial" w:eastAsia="DotumChe" w:hAnsi="Arial" w:cs="Arial"/>
          <w:lang w:val="es-ES_tradnl" w:eastAsia="es-MX"/>
        </w:rPr>
        <w:t>Tecnologías de Transparencia</w:t>
      </w:r>
      <w:r w:rsidR="00515F8F">
        <w:rPr>
          <w:rFonts w:ascii="Arial" w:eastAsia="DotumChe" w:hAnsi="Arial" w:cs="Arial"/>
          <w:lang w:val="es-ES_tradnl" w:eastAsia="es-MX"/>
        </w:rPr>
        <w:t xml:space="preserve"> </w:t>
      </w:r>
      <w:r>
        <w:rPr>
          <w:rFonts w:ascii="Arial" w:eastAsia="DotumChe" w:hAnsi="Arial" w:cs="Arial"/>
          <w:lang w:val="es-ES_tradnl" w:eastAsia="es-MX"/>
        </w:rPr>
        <w:t xml:space="preserve">del </w:t>
      </w:r>
      <w:r>
        <w:rPr>
          <w:rFonts w:ascii="Arial" w:eastAsia="Calibri" w:hAnsi="Arial" w:cs="Arial"/>
        </w:rPr>
        <w:t xml:space="preserve">Órgano Garante de Acceso a la Información Pública, Transparencia, Protección de Datos Personales y Buen Gobierno del Estado de Oaxaca, referente </w:t>
      </w:r>
      <w:r w:rsidR="00D74E4C" w:rsidRPr="00805A45">
        <w:rPr>
          <w:rFonts w:ascii="Arial" w:hAnsi="Arial" w:cs="Arial"/>
        </w:rPr>
        <w:t>a la</w:t>
      </w:r>
      <w:r w:rsidR="00D74E4C">
        <w:rPr>
          <w:rFonts w:ascii="Arial" w:hAnsi="Arial" w:cs="Arial"/>
        </w:rPr>
        <w:t xml:space="preserve"> </w:t>
      </w:r>
      <w:r w:rsidR="00D74E4C" w:rsidRPr="00C9216E">
        <w:rPr>
          <w:rFonts w:ascii="Arial" w:hAnsi="Arial" w:cs="Arial"/>
          <w:lang w:val="es-ES"/>
        </w:rPr>
        <w:t>solicitud de acceso a la información pública con número de folio 202728523000</w:t>
      </w:r>
      <w:r w:rsidR="001765A0">
        <w:rPr>
          <w:rFonts w:ascii="Arial" w:hAnsi="Arial" w:cs="Arial"/>
          <w:lang w:val="es-ES"/>
        </w:rPr>
        <w:t>3</w:t>
      </w:r>
      <w:r w:rsidR="00965869">
        <w:rPr>
          <w:rFonts w:ascii="Arial" w:hAnsi="Arial" w:cs="Arial"/>
          <w:lang w:val="es-ES"/>
        </w:rPr>
        <w:t>90</w:t>
      </w:r>
      <w:r w:rsidR="00D74E4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</w:rPr>
        <w:t xml:space="preserve">recibida vía electrónica a través del sistema SISAI 2.0 de la Plataforma Nacional de Transparencia. - - - - - - - - - - - - - - </w:t>
      </w:r>
    </w:p>
    <w:p w14:paraId="53F03A20" w14:textId="4897077B" w:rsidR="00210EF3" w:rsidRDefault="00515F8F" w:rsidP="00210EF3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="00210EF3">
        <w:rPr>
          <w:rFonts w:ascii="Arial" w:eastAsia="Times New Roman" w:hAnsi="Arial" w:cs="Arial"/>
          <w:b/>
          <w:lang w:val="es-ES_tradnl"/>
        </w:rPr>
        <w:t xml:space="preserve">: </w:t>
      </w:r>
      <w:r w:rsidR="00210EF3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210EF3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="00210EF3">
        <w:rPr>
          <w:rFonts w:ascii="Arial" w:eastAsia="Times New Roman" w:hAnsi="Arial" w:cs="Arial"/>
          <w:lang w:val="es-ES_tradnl"/>
        </w:rPr>
        <w:t>, hará del conocimiento a la</w:t>
      </w:r>
      <w:r w:rsidR="00601ABB">
        <w:rPr>
          <w:rFonts w:ascii="Arial" w:eastAsia="Times New Roman" w:hAnsi="Arial" w:cs="Arial"/>
          <w:lang w:val="es-ES_tradnl"/>
        </w:rPr>
        <w:t>s</w:t>
      </w:r>
      <w:r w:rsidR="00210EF3">
        <w:rPr>
          <w:rFonts w:ascii="Arial" w:eastAsia="Times New Roman" w:hAnsi="Arial" w:cs="Arial"/>
          <w:lang w:val="es-ES_tradnl"/>
        </w:rPr>
        <w:t xml:space="preserve"> unidad</w:t>
      </w:r>
      <w:r w:rsidR="00601ABB">
        <w:rPr>
          <w:rFonts w:ascii="Arial" w:eastAsia="Times New Roman" w:hAnsi="Arial" w:cs="Arial"/>
          <w:lang w:val="es-ES_tradnl"/>
        </w:rPr>
        <w:t>es</w:t>
      </w:r>
      <w:r w:rsidR="00210EF3">
        <w:rPr>
          <w:rFonts w:ascii="Arial" w:eastAsia="Times New Roman" w:hAnsi="Arial" w:cs="Arial"/>
          <w:lang w:val="es-ES_tradnl"/>
        </w:rPr>
        <w:t xml:space="preserve"> administrativa</w:t>
      </w:r>
      <w:r w:rsidR="00601ABB">
        <w:rPr>
          <w:rFonts w:ascii="Arial" w:eastAsia="Times New Roman" w:hAnsi="Arial" w:cs="Arial"/>
          <w:lang w:val="es-ES_tradnl"/>
        </w:rPr>
        <w:t>s</w:t>
      </w:r>
      <w:r w:rsidR="00210EF3">
        <w:rPr>
          <w:rFonts w:ascii="Arial" w:eastAsia="Times New Roman" w:hAnsi="Arial" w:cs="Arial"/>
          <w:lang w:val="es-ES_tradnl"/>
        </w:rPr>
        <w:t xml:space="preserve"> 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35F1710C" w14:textId="202C7373" w:rsidR="00210EF3" w:rsidRDefault="00515F8F" w:rsidP="00210EF3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="00210EF3">
        <w:rPr>
          <w:rFonts w:ascii="Arial" w:hAnsi="Arial" w:cs="Arial"/>
          <w:b/>
          <w:lang w:val="es-ES_tradnl"/>
        </w:rPr>
        <w:t>:</w:t>
      </w:r>
      <w:r w:rsidR="00210EF3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210EF3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210EF3">
        <w:rPr>
          <w:rFonts w:ascii="Arial" w:hAnsi="Arial" w:cs="Arial"/>
          <w:lang w:val="es-ES_tradnl"/>
        </w:rPr>
        <w:t>, para que el presente acuerdo se publique y actualice de acuerdo con la fracción XXXIX del artículo 70 de la Ley General en los sistemas electrónicos correspondientes. - - - - - - - - - - - - - - - - - - - - - - - - - - - - - - -</w:t>
      </w:r>
    </w:p>
    <w:p w14:paraId="17494E4C" w14:textId="148756ED" w:rsidR="00214584" w:rsidRDefault="00214584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</w:t>
      </w:r>
      <w:r w:rsidR="00517633">
        <w:rPr>
          <w:rFonts w:ascii="Arial" w:hAnsi="Arial" w:cs="Arial"/>
        </w:rPr>
        <w:t xml:space="preserve">a </w:t>
      </w:r>
      <w:r w:rsidR="001765A0">
        <w:rPr>
          <w:rFonts w:ascii="Arial" w:hAnsi="Arial" w:cs="Arial"/>
        </w:rPr>
        <w:t xml:space="preserve">Octogésima </w:t>
      </w:r>
      <w:r w:rsidR="00965869">
        <w:rPr>
          <w:rFonts w:ascii="Arial" w:hAnsi="Arial" w:cs="Arial"/>
        </w:rPr>
        <w:t>Quinta</w:t>
      </w:r>
      <w:r w:rsidR="00B2595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965869">
        <w:rPr>
          <w:rFonts w:ascii="Arial" w:hAnsi="Arial" w:cs="Arial"/>
        </w:rPr>
        <w:t xml:space="preserve"> veintisiete</w:t>
      </w:r>
      <w:r w:rsidR="001765A0">
        <w:rPr>
          <w:rFonts w:ascii="Arial" w:hAnsi="Arial" w:cs="Arial"/>
        </w:rPr>
        <w:t xml:space="preserve"> de octubre</w:t>
      </w:r>
      <w:r w:rsidR="00B2595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 CONSTE.</w:t>
      </w:r>
      <w:r w:rsidR="00515F8F">
        <w:rPr>
          <w:rFonts w:ascii="Arial" w:hAnsi="Arial" w:cs="Arial"/>
        </w:rPr>
        <w:t xml:space="preserve"> </w:t>
      </w:r>
      <w:r w:rsidR="00965869">
        <w:rPr>
          <w:rFonts w:ascii="Arial" w:hAnsi="Arial" w:cs="Arial"/>
        </w:rPr>
        <w:t xml:space="preserve">- - - - - - - - - - - - - - - - - - - - - - - - - - - - - - - - - - - - - - - - - - - - - - - - - - - - - </w:t>
      </w:r>
    </w:p>
    <w:p w14:paraId="4A47F5F1" w14:textId="7AA7A5D7" w:rsidR="004B3E3A" w:rsidRDefault="004B3E3A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3" w:name="_Hlk125975496"/>
      <w:bookmarkEnd w:id="1"/>
      <w:bookmarkEnd w:id="2"/>
    </w:p>
    <w:p w14:paraId="4AFDBB00" w14:textId="77777777" w:rsidR="00601ABB" w:rsidRDefault="00601ABB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EFC6819" w14:textId="77777777" w:rsidR="00D74E4C" w:rsidRDefault="00D74E4C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3F7E8E7" w14:textId="77777777" w:rsidR="00D74E4C" w:rsidRDefault="00D74E4C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7AC605C" w14:textId="77777777" w:rsidR="001765A0" w:rsidRDefault="001765A0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6E701291" w14:textId="77777777" w:rsidR="001765A0" w:rsidRDefault="001765A0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B15B281" w14:textId="77777777" w:rsidR="001765A0" w:rsidRDefault="001765A0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A1852C0" w14:textId="77777777" w:rsidR="001765A0" w:rsidRDefault="001765A0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6819A508" w14:textId="77777777" w:rsidR="001765A0" w:rsidRDefault="001765A0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E9A108B" w14:textId="77777777" w:rsidR="001765A0" w:rsidRDefault="001765A0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B702299" w14:textId="77777777" w:rsidR="00515F8F" w:rsidRDefault="00515F8F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F775BBD" w14:textId="77777777" w:rsidR="00601ABB" w:rsidRPr="00D44BE4" w:rsidRDefault="00601ABB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FC750C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D44BE4" w14:paraId="69257739" w14:textId="77777777" w:rsidTr="00210EF3"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510FB32D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5D8CEA5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CA9F38B" w14:textId="7D1C6843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3D0DADDB" w14:textId="77777777" w:rsidR="004B3E3A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  <w:p w14:paraId="1EF1085F" w14:textId="77777777" w:rsidR="00442271" w:rsidRPr="00D44BE4" w:rsidRDefault="00442271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FDAD524" w14:textId="602EAB14" w:rsidR="004B3E3A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776C2B3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92F9B80" w14:textId="790A33EB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5975E0"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5BEB4770" w:rsidR="004B3E3A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526433D6" w14:textId="77777777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5DAA6FEF" w14:textId="77777777" w:rsidTr="00210EF3"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250C2A16" w14:textId="77777777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7003D25F" w14:textId="77777777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33723ADF" w14:textId="77777777" w:rsidTr="00210EF3"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5F9EF68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9E3E2E9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E95138A" w14:textId="406265B0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C16ADD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2344B66C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3B6D575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81B8EAA" w14:textId="1E170210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043D0194" w14:textId="707F0D08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  <w:bookmarkEnd w:id="3"/>
    </w:tbl>
    <w:p w14:paraId="41D83203" w14:textId="6C931F15" w:rsidR="001765A0" w:rsidRDefault="001765A0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287355E" w14:textId="77777777" w:rsidR="001765A0" w:rsidRDefault="001765A0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3BB28EF1" w14:textId="732EF72B" w:rsidR="001765A0" w:rsidRPr="00BF58F9" w:rsidRDefault="001765A0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BF58F9">
        <w:rPr>
          <w:rFonts w:ascii="Arial" w:hAnsi="Arial" w:cs="Arial"/>
          <w:sz w:val="18"/>
          <w:szCs w:val="18"/>
        </w:rPr>
        <w:t>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 w:rsidR="00F149BF">
        <w:rPr>
          <w:rFonts w:ascii="Arial" w:hAnsi="Arial" w:cs="Arial"/>
          <w:sz w:val="18"/>
          <w:szCs w:val="18"/>
        </w:rPr>
        <w:t>90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4F1CB3E5" w14:textId="4C227736" w:rsidR="00D74E4C" w:rsidRDefault="001765A0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1AF19F85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7D659EFA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705FAB8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3C35B057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5AA5E71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370F353C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2CBD1D2B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2EEB52C4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7D091B99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4EE8E9D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1DC02170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2A311D5E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78EA1987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FC5D74A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1BC2276D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7EE2D1EF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5EC063F" w14:textId="1264ACDC" w:rsidR="00AA63AB" w:rsidRPr="00AA63AB" w:rsidRDefault="00AA63AB" w:rsidP="00AA63AB">
      <w:pPr>
        <w:shd w:val="clear" w:color="auto" w:fill="FFFFFF"/>
        <w:spacing w:after="225"/>
        <w:jc w:val="center"/>
        <w:rPr>
          <w:rFonts w:ascii="Arial" w:hAnsi="Arial" w:cs="Arial"/>
          <w:b/>
          <w:bCs/>
        </w:rPr>
      </w:pPr>
      <w:r w:rsidRPr="00AA63AB">
        <w:rPr>
          <w:rFonts w:ascii="Arial" w:hAnsi="Arial" w:cs="Arial"/>
          <w:b/>
          <w:bCs/>
        </w:rPr>
        <w:t>Anexo Fotográfico</w:t>
      </w:r>
    </w:p>
    <w:p w14:paraId="4BCF251F" w14:textId="3832DD68" w:rsidR="00AA63AB" w:rsidRDefault="00AA63AB" w:rsidP="00AA63AB">
      <w:pPr>
        <w:shd w:val="clear" w:color="auto" w:fill="FFFFFF"/>
        <w:spacing w:after="225"/>
        <w:jc w:val="center"/>
        <w:rPr>
          <w:rFonts w:ascii="Arial" w:hAnsi="Arial" w:cs="Arial"/>
        </w:rPr>
      </w:pPr>
      <w:r w:rsidRPr="00AA63AB">
        <w:rPr>
          <w:rFonts w:ascii="Arial" w:hAnsi="Arial" w:cs="Arial"/>
        </w:rPr>
        <w:t>Archivo de Trámite de la Dirección de Tecnologías de Transparencia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149BF" w14:paraId="1186E22E" w14:textId="77777777" w:rsidTr="00F149BF">
        <w:tc>
          <w:tcPr>
            <w:tcW w:w="4414" w:type="dxa"/>
          </w:tcPr>
          <w:p w14:paraId="54DB3DE9" w14:textId="3E0A9949" w:rsidR="00F149BF" w:rsidRDefault="00F149BF" w:rsidP="00AA63AB">
            <w:pPr>
              <w:spacing w:after="225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ABBE06D" wp14:editId="73B8E4C1">
                  <wp:extent cx="1516380" cy="2696816"/>
                  <wp:effectExtent l="0" t="0" r="7620" b="8890"/>
                  <wp:docPr id="75154650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727" cy="2706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79E2EC0F" w14:textId="196B2B28" w:rsidR="00F149BF" w:rsidRDefault="00F149BF" w:rsidP="00AA63AB">
            <w:pPr>
              <w:spacing w:after="225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7E61B28" wp14:editId="77D2F975">
                  <wp:extent cx="1563884" cy="2781300"/>
                  <wp:effectExtent l="0" t="0" r="0" b="0"/>
                  <wp:docPr id="93656843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859" cy="2804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9BF" w14:paraId="6DFB82F6" w14:textId="77777777" w:rsidTr="00F149BF">
        <w:tc>
          <w:tcPr>
            <w:tcW w:w="4414" w:type="dxa"/>
          </w:tcPr>
          <w:p w14:paraId="7E9FB362" w14:textId="18A79375" w:rsidR="00F149BF" w:rsidRDefault="00F149BF" w:rsidP="00AA63AB">
            <w:pPr>
              <w:spacing w:after="225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08D2610" wp14:editId="65F4B50F">
                  <wp:extent cx="1607820" cy="2859437"/>
                  <wp:effectExtent l="0" t="0" r="0" b="0"/>
                  <wp:docPr id="74542437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312" cy="287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4FB1AB0A" w14:textId="5938686B" w:rsidR="00F149BF" w:rsidRDefault="00F149BF" w:rsidP="00AA63AB">
            <w:pPr>
              <w:spacing w:after="225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DEE8B17" wp14:editId="495F3EB0">
                  <wp:extent cx="1624330" cy="2888800"/>
                  <wp:effectExtent l="0" t="0" r="0" b="6985"/>
                  <wp:docPr id="213573861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006" cy="2907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9BF" w14:paraId="37B1BA18" w14:textId="77777777" w:rsidTr="00F149BF">
        <w:tc>
          <w:tcPr>
            <w:tcW w:w="8828" w:type="dxa"/>
            <w:gridSpan w:val="2"/>
          </w:tcPr>
          <w:p w14:paraId="660061B8" w14:textId="33E4F8B9" w:rsidR="00F149BF" w:rsidRDefault="00F149BF" w:rsidP="00AA63AB">
            <w:pPr>
              <w:spacing w:after="225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3FA9F3C" wp14:editId="4810D8F0">
                  <wp:extent cx="1645920" cy="2927198"/>
                  <wp:effectExtent l="0" t="0" r="0" b="6985"/>
                  <wp:docPr id="1739120992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867" cy="294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A8F3E1" w14:textId="77777777" w:rsidR="00AA63AB" w:rsidRDefault="00AA63AB" w:rsidP="00AA63AB">
      <w:pPr>
        <w:shd w:val="clear" w:color="auto" w:fill="FFFFFF"/>
        <w:spacing w:after="225"/>
        <w:jc w:val="center"/>
        <w:rPr>
          <w:rFonts w:ascii="Arial" w:hAnsi="Arial" w:cs="Arial"/>
        </w:rPr>
      </w:pPr>
    </w:p>
    <w:p w14:paraId="6592EC92" w14:textId="77777777" w:rsidR="00AA63AB" w:rsidRPr="00AA63AB" w:rsidRDefault="00AA63AB" w:rsidP="00AA63AB">
      <w:pPr>
        <w:shd w:val="clear" w:color="auto" w:fill="FFFFFF"/>
        <w:spacing w:after="225"/>
        <w:jc w:val="center"/>
        <w:rPr>
          <w:rFonts w:ascii="Arial" w:hAnsi="Arial" w:cs="Arial"/>
        </w:rPr>
      </w:pPr>
    </w:p>
    <w:sectPr w:rsidR="00AA63AB" w:rsidRPr="00AA63AB" w:rsidSect="006C60F4">
      <w:headerReference w:type="default" r:id="rId13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EFCC" w14:textId="77777777" w:rsidR="00DD10F4" w:rsidRDefault="00DD10F4" w:rsidP="00505074">
      <w:r>
        <w:separator/>
      </w:r>
    </w:p>
  </w:endnote>
  <w:endnote w:type="continuationSeparator" w:id="0">
    <w:p w14:paraId="63BE53FF" w14:textId="77777777" w:rsidR="00DD10F4" w:rsidRDefault="00DD10F4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6FC1" w14:textId="77777777" w:rsidR="00DD10F4" w:rsidRDefault="00DD10F4" w:rsidP="00505074">
      <w:r>
        <w:separator/>
      </w:r>
    </w:p>
  </w:footnote>
  <w:footnote w:type="continuationSeparator" w:id="0">
    <w:p w14:paraId="5BCB1E65" w14:textId="77777777" w:rsidR="00DD10F4" w:rsidRDefault="00DD10F4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762315556" name="Imagen 762315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1922974350" name="Imagen 1922974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A7C"/>
    <w:multiLevelType w:val="multilevel"/>
    <w:tmpl w:val="8EE6AFB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9432D5"/>
    <w:multiLevelType w:val="hybridMultilevel"/>
    <w:tmpl w:val="893060D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FE3614"/>
    <w:multiLevelType w:val="multilevel"/>
    <w:tmpl w:val="D226B96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3D5D6D"/>
    <w:multiLevelType w:val="hybridMultilevel"/>
    <w:tmpl w:val="F00CA74E"/>
    <w:lvl w:ilvl="0" w:tplc="4EC07858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B124E"/>
    <w:multiLevelType w:val="hybridMultilevel"/>
    <w:tmpl w:val="E394211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90368"/>
    <w:multiLevelType w:val="hybridMultilevel"/>
    <w:tmpl w:val="BDEA501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1B0634"/>
    <w:multiLevelType w:val="hybridMultilevel"/>
    <w:tmpl w:val="44DAB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74FFF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5B9D4D5F"/>
    <w:multiLevelType w:val="multilevel"/>
    <w:tmpl w:val="D9DA2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044456"/>
    <w:multiLevelType w:val="hybridMultilevel"/>
    <w:tmpl w:val="48681394"/>
    <w:lvl w:ilvl="0" w:tplc="901E4C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D5DC7"/>
    <w:multiLevelType w:val="multilevel"/>
    <w:tmpl w:val="CCF4510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E053A29"/>
    <w:multiLevelType w:val="hybridMultilevel"/>
    <w:tmpl w:val="C14E8410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580AAA"/>
    <w:multiLevelType w:val="multilevel"/>
    <w:tmpl w:val="BC189BB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 w16cid:durableId="890191047">
    <w:abstractNumId w:val="6"/>
  </w:num>
  <w:num w:numId="2" w16cid:durableId="176887692">
    <w:abstractNumId w:val="8"/>
  </w:num>
  <w:num w:numId="3" w16cid:durableId="1526822326">
    <w:abstractNumId w:val="5"/>
  </w:num>
  <w:num w:numId="4" w16cid:durableId="2110540340">
    <w:abstractNumId w:val="2"/>
  </w:num>
  <w:num w:numId="5" w16cid:durableId="649872889">
    <w:abstractNumId w:val="10"/>
  </w:num>
  <w:num w:numId="6" w16cid:durableId="1337070935">
    <w:abstractNumId w:val="1"/>
  </w:num>
  <w:num w:numId="7" w16cid:durableId="813330763">
    <w:abstractNumId w:val="9"/>
  </w:num>
  <w:num w:numId="8" w16cid:durableId="417604161">
    <w:abstractNumId w:val="0"/>
  </w:num>
  <w:num w:numId="9" w16cid:durableId="1644041256">
    <w:abstractNumId w:val="11"/>
  </w:num>
  <w:num w:numId="10" w16cid:durableId="14799612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5435740">
    <w:abstractNumId w:val="4"/>
  </w:num>
  <w:num w:numId="12" w16cid:durableId="1032071528">
    <w:abstractNumId w:val="7"/>
  </w:num>
  <w:num w:numId="13" w16cid:durableId="1034619631">
    <w:abstractNumId w:val="12"/>
  </w:num>
  <w:num w:numId="14" w16cid:durableId="1995403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18FE"/>
    <w:rsid w:val="00046053"/>
    <w:rsid w:val="000543D0"/>
    <w:rsid w:val="00061EDF"/>
    <w:rsid w:val="0006738F"/>
    <w:rsid w:val="000717DE"/>
    <w:rsid w:val="00074779"/>
    <w:rsid w:val="0007591E"/>
    <w:rsid w:val="00075AB7"/>
    <w:rsid w:val="00095B67"/>
    <w:rsid w:val="000C136A"/>
    <w:rsid w:val="000C44E5"/>
    <w:rsid w:val="000F79EE"/>
    <w:rsid w:val="00115DA8"/>
    <w:rsid w:val="00121648"/>
    <w:rsid w:val="00150315"/>
    <w:rsid w:val="00155104"/>
    <w:rsid w:val="00155F3C"/>
    <w:rsid w:val="001765A0"/>
    <w:rsid w:val="0018026F"/>
    <w:rsid w:val="001855E7"/>
    <w:rsid w:val="00191709"/>
    <w:rsid w:val="001C3A24"/>
    <w:rsid w:val="001C5977"/>
    <w:rsid w:val="001D30EE"/>
    <w:rsid w:val="001F75CA"/>
    <w:rsid w:val="001F782D"/>
    <w:rsid w:val="002060F1"/>
    <w:rsid w:val="00210EF3"/>
    <w:rsid w:val="00214584"/>
    <w:rsid w:val="00222224"/>
    <w:rsid w:val="00231812"/>
    <w:rsid w:val="00234A98"/>
    <w:rsid w:val="00236455"/>
    <w:rsid w:val="002668D8"/>
    <w:rsid w:val="002833CD"/>
    <w:rsid w:val="002C54D1"/>
    <w:rsid w:val="002D152B"/>
    <w:rsid w:val="002E0C85"/>
    <w:rsid w:val="00320B59"/>
    <w:rsid w:val="003311AB"/>
    <w:rsid w:val="00337D77"/>
    <w:rsid w:val="003418FD"/>
    <w:rsid w:val="00364BF1"/>
    <w:rsid w:val="0037163E"/>
    <w:rsid w:val="00371BE8"/>
    <w:rsid w:val="003A243A"/>
    <w:rsid w:val="003C0C87"/>
    <w:rsid w:val="003C116E"/>
    <w:rsid w:val="003F7C21"/>
    <w:rsid w:val="004160BF"/>
    <w:rsid w:val="00442271"/>
    <w:rsid w:val="00475282"/>
    <w:rsid w:val="00496B6A"/>
    <w:rsid w:val="004A4AB2"/>
    <w:rsid w:val="004B3E3A"/>
    <w:rsid w:val="004D24EA"/>
    <w:rsid w:val="004D77F1"/>
    <w:rsid w:val="004F622E"/>
    <w:rsid w:val="005008C7"/>
    <w:rsid w:val="00505074"/>
    <w:rsid w:val="00515F8F"/>
    <w:rsid w:val="00517633"/>
    <w:rsid w:val="00576B4A"/>
    <w:rsid w:val="005975E0"/>
    <w:rsid w:val="005A40C5"/>
    <w:rsid w:val="005F3940"/>
    <w:rsid w:val="005F6794"/>
    <w:rsid w:val="00601ABB"/>
    <w:rsid w:val="00605D42"/>
    <w:rsid w:val="00606420"/>
    <w:rsid w:val="0061401C"/>
    <w:rsid w:val="00624CBE"/>
    <w:rsid w:val="00640DF0"/>
    <w:rsid w:val="0065272E"/>
    <w:rsid w:val="006632A1"/>
    <w:rsid w:val="006647D2"/>
    <w:rsid w:val="006B6CB7"/>
    <w:rsid w:val="006C60F4"/>
    <w:rsid w:val="006D41BB"/>
    <w:rsid w:val="006D788E"/>
    <w:rsid w:val="006E3946"/>
    <w:rsid w:val="006F04E4"/>
    <w:rsid w:val="006F43F0"/>
    <w:rsid w:val="00703C43"/>
    <w:rsid w:val="00712D97"/>
    <w:rsid w:val="00746A3F"/>
    <w:rsid w:val="007551C8"/>
    <w:rsid w:val="00756D49"/>
    <w:rsid w:val="00776436"/>
    <w:rsid w:val="007B4BE8"/>
    <w:rsid w:val="007B5243"/>
    <w:rsid w:val="007F1601"/>
    <w:rsid w:val="007F1E36"/>
    <w:rsid w:val="007F5DDB"/>
    <w:rsid w:val="00801920"/>
    <w:rsid w:val="00803949"/>
    <w:rsid w:val="00803DBC"/>
    <w:rsid w:val="0084005D"/>
    <w:rsid w:val="00860083"/>
    <w:rsid w:val="00866D73"/>
    <w:rsid w:val="008A54E7"/>
    <w:rsid w:val="009100C6"/>
    <w:rsid w:val="00920943"/>
    <w:rsid w:val="00931937"/>
    <w:rsid w:val="00933F54"/>
    <w:rsid w:val="00940399"/>
    <w:rsid w:val="0095591E"/>
    <w:rsid w:val="00965869"/>
    <w:rsid w:val="009752B8"/>
    <w:rsid w:val="009A43DB"/>
    <w:rsid w:val="009A5987"/>
    <w:rsid w:val="009C412E"/>
    <w:rsid w:val="009C5D64"/>
    <w:rsid w:val="009E20E2"/>
    <w:rsid w:val="00A12AC5"/>
    <w:rsid w:val="00A30CB3"/>
    <w:rsid w:val="00A31065"/>
    <w:rsid w:val="00A56332"/>
    <w:rsid w:val="00A63775"/>
    <w:rsid w:val="00A75F37"/>
    <w:rsid w:val="00A7621D"/>
    <w:rsid w:val="00AA56C7"/>
    <w:rsid w:val="00AA63AB"/>
    <w:rsid w:val="00AD0475"/>
    <w:rsid w:val="00B162B8"/>
    <w:rsid w:val="00B2595C"/>
    <w:rsid w:val="00B2746E"/>
    <w:rsid w:val="00B33123"/>
    <w:rsid w:val="00B37C8D"/>
    <w:rsid w:val="00B522FB"/>
    <w:rsid w:val="00B6262E"/>
    <w:rsid w:val="00BA3362"/>
    <w:rsid w:val="00BA5CE1"/>
    <w:rsid w:val="00BD1FFC"/>
    <w:rsid w:val="00BD66AC"/>
    <w:rsid w:val="00BE3ABA"/>
    <w:rsid w:val="00BF0B93"/>
    <w:rsid w:val="00BF4E9C"/>
    <w:rsid w:val="00C07082"/>
    <w:rsid w:val="00C16ADD"/>
    <w:rsid w:val="00C25E29"/>
    <w:rsid w:val="00C32CB4"/>
    <w:rsid w:val="00C335F7"/>
    <w:rsid w:val="00C47704"/>
    <w:rsid w:val="00C50573"/>
    <w:rsid w:val="00CA0D93"/>
    <w:rsid w:val="00CA20A6"/>
    <w:rsid w:val="00CB7833"/>
    <w:rsid w:val="00CC05E7"/>
    <w:rsid w:val="00CE0B5A"/>
    <w:rsid w:val="00CE0FE6"/>
    <w:rsid w:val="00D116AF"/>
    <w:rsid w:val="00D14162"/>
    <w:rsid w:val="00D636BB"/>
    <w:rsid w:val="00D74E4C"/>
    <w:rsid w:val="00D96B13"/>
    <w:rsid w:val="00DA31C2"/>
    <w:rsid w:val="00DA657C"/>
    <w:rsid w:val="00DC0B0F"/>
    <w:rsid w:val="00DC1402"/>
    <w:rsid w:val="00DC65C4"/>
    <w:rsid w:val="00DD10F4"/>
    <w:rsid w:val="00DD53A8"/>
    <w:rsid w:val="00DE0F6E"/>
    <w:rsid w:val="00DE2FA7"/>
    <w:rsid w:val="00DE445F"/>
    <w:rsid w:val="00DF2288"/>
    <w:rsid w:val="00DF6191"/>
    <w:rsid w:val="00E010CF"/>
    <w:rsid w:val="00E05952"/>
    <w:rsid w:val="00E23C13"/>
    <w:rsid w:val="00E3575F"/>
    <w:rsid w:val="00ED52CC"/>
    <w:rsid w:val="00EE48C4"/>
    <w:rsid w:val="00EF3F1E"/>
    <w:rsid w:val="00F023FE"/>
    <w:rsid w:val="00F05B11"/>
    <w:rsid w:val="00F149BF"/>
    <w:rsid w:val="00F269DF"/>
    <w:rsid w:val="00F36284"/>
    <w:rsid w:val="00F556A3"/>
    <w:rsid w:val="00F56F58"/>
    <w:rsid w:val="00F6330E"/>
    <w:rsid w:val="00F854FE"/>
    <w:rsid w:val="00F90DA2"/>
    <w:rsid w:val="00FA4231"/>
    <w:rsid w:val="00FB4E8C"/>
    <w:rsid w:val="00FC24CB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table" w:styleId="Tablaconcuadrcula">
    <w:name w:val="Table Grid"/>
    <w:basedOn w:val="Tablanormal"/>
    <w:uiPriority w:val="59"/>
    <w:qFormat/>
    <w:rsid w:val="00D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636BB"/>
  </w:style>
  <w:style w:type="character" w:styleId="Hipervnculo">
    <w:name w:val="Hyperlink"/>
    <w:basedOn w:val="Fuentedeprrafopredeter"/>
    <w:uiPriority w:val="99"/>
    <w:unhideWhenUsed/>
    <w:rsid w:val="005A4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1396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a9289</cp:lastModifiedBy>
  <cp:revision>19</cp:revision>
  <cp:lastPrinted>2023-10-11T21:31:00Z</cp:lastPrinted>
  <dcterms:created xsi:type="dcterms:W3CDTF">2023-06-16T18:04:00Z</dcterms:created>
  <dcterms:modified xsi:type="dcterms:W3CDTF">2023-10-30T18:53:00Z</dcterms:modified>
</cp:coreProperties>
</file>