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60442439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</w:t>
      </w:r>
      <w:r w:rsidR="006E5548">
        <w:rPr>
          <w:rFonts w:ascii="Arial" w:hAnsi="Arial" w:cs="Arial"/>
          <w:b/>
          <w:bCs/>
        </w:rPr>
        <w:t>3</w:t>
      </w:r>
      <w:r w:rsidR="008117A1">
        <w:rPr>
          <w:rFonts w:ascii="Arial" w:hAnsi="Arial" w:cs="Arial"/>
          <w:b/>
          <w:bCs/>
        </w:rPr>
        <w:t>2</w:t>
      </w:r>
      <w:r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7D927BB8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>
        <w:rPr>
          <w:rFonts w:ascii="Arial" w:eastAsia="Calibri" w:hAnsi="Arial" w:cs="Arial"/>
        </w:rPr>
        <w:t xml:space="preserve"> los </w:t>
      </w:r>
      <w:r w:rsidRPr="00D82BC3">
        <w:rPr>
          <w:rFonts w:ascii="Arial" w:eastAsia="Calibri" w:hAnsi="Arial" w:cs="Arial"/>
        </w:rPr>
        <w:t>oficio</w:t>
      </w:r>
      <w:r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número: </w:t>
      </w:r>
      <w:r>
        <w:rPr>
          <w:rFonts w:ascii="Arial" w:eastAsia="Calibri" w:hAnsi="Arial" w:cs="Arial"/>
          <w:b/>
          <w:bCs/>
        </w:rPr>
        <w:t>OGAIPO/UT/3</w:t>
      </w:r>
      <w:r w:rsidR="00DD54A4">
        <w:rPr>
          <w:rFonts w:ascii="Arial" w:eastAsia="Calibri" w:hAnsi="Arial" w:cs="Arial"/>
          <w:b/>
          <w:bCs/>
        </w:rPr>
        <w:t>96</w:t>
      </w:r>
      <w:r w:rsidRPr="00D82BC3">
        <w:rPr>
          <w:rFonts w:ascii="Arial" w:eastAsia="Calibri" w:hAnsi="Arial" w:cs="Arial"/>
          <w:b/>
          <w:bCs/>
        </w:rPr>
        <w:t>/</w:t>
      </w:r>
      <w:r w:rsidR="00B825B0">
        <w:rPr>
          <w:rFonts w:ascii="Arial" w:eastAsia="Calibri" w:hAnsi="Arial" w:cs="Arial"/>
          <w:b/>
          <w:bCs/>
        </w:rPr>
        <w:t>2022</w:t>
      </w:r>
      <w:r>
        <w:rPr>
          <w:rFonts w:ascii="Arial" w:eastAsia="Calibri" w:hAnsi="Arial" w:cs="Arial"/>
          <w:b/>
          <w:bCs/>
        </w:rPr>
        <w:t>,</w:t>
      </w:r>
      <w:r w:rsidR="00DD54A4">
        <w:rPr>
          <w:rFonts w:ascii="Arial" w:eastAsia="Calibri" w:hAnsi="Arial" w:cs="Arial"/>
          <w:b/>
          <w:bCs/>
        </w:rPr>
        <w:t xml:space="preserve"> OGAIPO/UT/397</w:t>
      </w:r>
      <w:r w:rsidR="00DD54A4" w:rsidRPr="00D82BC3">
        <w:rPr>
          <w:rFonts w:ascii="Arial" w:eastAsia="Calibri" w:hAnsi="Arial" w:cs="Arial"/>
          <w:b/>
          <w:bCs/>
        </w:rPr>
        <w:t>/</w:t>
      </w:r>
      <w:r w:rsidR="00DD54A4">
        <w:rPr>
          <w:rFonts w:ascii="Arial" w:eastAsia="Calibri" w:hAnsi="Arial" w:cs="Arial"/>
          <w:b/>
          <w:bCs/>
        </w:rPr>
        <w:t>2022, OGAIPO/UT/400</w:t>
      </w:r>
      <w:r w:rsidR="00DD54A4" w:rsidRPr="00D82BC3">
        <w:rPr>
          <w:rFonts w:ascii="Arial" w:eastAsia="Calibri" w:hAnsi="Arial" w:cs="Arial"/>
          <w:b/>
          <w:bCs/>
        </w:rPr>
        <w:t>/</w:t>
      </w:r>
      <w:r w:rsidR="00DD54A4">
        <w:rPr>
          <w:rFonts w:ascii="Arial" w:eastAsia="Calibri" w:hAnsi="Arial" w:cs="Arial"/>
          <w:b/>
          <w:bCs/>
        </w:rPr>
        <w:t>2022</w:t>
      </w:r>
      <w:r w:rsidR="00562CD1">
        <w:rPr>
          <w:rFonts w:ascii="Arial" w:eastAsia="Calibri" w:hAnsi="Arial" w:cs="Arial"/>
          <w:b/>
          <w:bCs/>
        </w:rPr>
        <w:t>, OGAIPO/UT/401</w:t>
      </w:r>
      <w:r w:rsidR="00562CD1" w:rsidRPr="00D82BC3">
        <w:rPr>
          <w:rFonts w:ascii="Arial" w:eastAsia="Calibri" w:hAnsi="Arial" w:cs="Arial"/>
          <w:b/>
          <w:bCs/>
        </w:rPr>
        <w:t>/</w:t>
      </w:r>
      <w:r w:rsidR="00562CD1">
        <w:rPr>
          <w:rFonts w:ascii="Arial" w:eastAsia="Calibri" w:hAnsi="Arial" w:cs="Arial"/>
          <w:b/>
          <w:bCs/>
        </w:rPr>
        <w:t xml:space="preserve">2022, </w:t>
      </w:r>
      <w:r w:rsidR="00DD54A4">
        <w:rPr>
          <w:rFonts w:ascii="Arial" w:eastAsia="Calibri" w:hAnsi="Arial" w:cs="Arial"/>
          <w:b/>
          <w:bCs/>
        </w:rPr>
        <w:t>OGAIPO/UT/402</w:t>
      </w:r>
      <w:r w:rsidR="00DD54A4" w:rsidRPr="00D82BC3">
        <w:rPr>
          <w:rFonts w:ascii="Arial" w:eastAsia="Calibri" w:hAnsi="Arial" w:cs="Arial"/>
          <w:b/>
          <w:bCs/>
        </w:rPr>
        <w:t>/</w:t>
      </w:r>
      <w:r w:rsidR="00DD54A4">
        <w:rPr>
          <w:rFonts w:ascii="Arial" w:eastAsia="Calibri" w:hAnsi="Arial" w:cs="Arial"/>
          <w:b/>
          <w:bCs/>
        </w:rPr>
        <w:t>2022</w:t>
      </w:r>
      <w:r w:rsidR="00562CD1">
        <w:rPr>
          <w:rFonts w:ascii="Arial" w:eastAsia="Calibri" w:hAnsi="Arial" w:cs="Arial"/>
          <w:b/>
          <w:bCs/>
        </w:rPr>
        <w:t>, OGAIPO/UT/403</w:t>
      </w:r>
      <w:r w:rsidR="00562CD1" w:rsidRPr="00D82BC3">
        <w:rPr>
          <w:rFonts w:ascii="Arial" w:eastAsia="Calibri" w:hAnsi="Arial" w:cs="Arial"/>
          <w:b/>
          <w:bCs/>
        </w:rPr>
        <w:t>/</w:t>
      </w:r>
      <w:r w:rsidR="00562CD1">
        <w:rPr>
          <w:rFonts w:ascii="Arial" w:eastAsia="Calibri" w:hAnsi="Arial" w:cs="Arial"/>
          <w:b/>
          <w:bCs/>
        </w:rPr>
        <w:t>2022</w:t>
      </w:r>
      <w:r w:rsidR="0052487D">
        <w:rPr>
          <w:rFonts w:ascii="Arial" w:eastAsia="Calibri" w:hAnsi="Arial" w:cs="Arial"/>
          <w:b/>
          <w:bCs/>
        </w:rPr>
        <w:t xml:space="preserve">, </w:t>
      </w:r>
      <w:r w:rsidR="00562CD1">
        <w:rPr>
          <w:rFonts w:ascii="Arial" w:eastAsia="Calibri" w:hAnsi="Arial" w:cs="Arial"/>
          <w:b/>
          <w:bCs/>
        </w:rPr>
        <w:t>OGAIPO/UT/404</w:t>
      </w:r>
      <w:r w:rsidR="00562CD1" w:rsidRPr="00D82BC3">
        <w:rPr>
          <w:rFonts w:ascii="Arial" w:eastAsia="Calibri" w:hAnsi="Arial" w:cs="Arial"/>
          <w:b/>
          <w:bCs/>
        </w:rPr>
        <w:t>/</w:t>
      </w:r>
      <w:r w:rsidR="00562CD1">
        <w:rPr>
          <w:rFonts w:ascii="Arial" w:eastAsia="Calibri" w:hAnsi="Arial" w:cs="Arial"/>
          <w:b/>
          <w:bCs/>
        </w:rPr>
        <w:t>2022</w:t>
      </w:r>
      <w:r w:rsidR="0052487D">
        <w:rPr>
          <w:rFonts w:ascii="Arial" w:eastAsia="Calibri" w:hAnsi="Arial" w:cs="Arial"/>
          <w:b/>
          <w:bCs/>
        </w:rPr>
        <w:t xml:space="preserve"> y </w:t>
      </w:r>
      <w:r>
        <w:rPr>
          <w:rFonts w:ascii="Arial" w:eastAsia="Calibri" w:hAnsi="Arial" w:cs="Arial"/>
          <w:b/>
          <w:bCs/>
        </w:rPr>
        <w:t xml:space="preserve"> </w:t>
      </w:r>
      <w:r w:rsidR="0052487D">
        <w:rPr>
          <w:rFonts w:ascii="Arial" w:eastAsia="Calibri" w:hAnsi="Arial" w:cs="Arial"/>
          <w:b/>
          <w:bCs/>
        </w:rPr>
        <w:t>OGAIPO/UT/406</w:t>
      </w:r>
      <w:r w:rsidR="0052487D" w:rsidRPr="00D82BC3">
        <w:rPr>
          <w:rFonts w:ascii="Arial" w:eastAsia="Calibri" w:hAnsi="Arial" w:cs="Arial"/>
          <w:b/>
          <w:bCs/>
        </w:rPr>
        <w:t>/</w:t>
      </w:r>
      <w:r w:rsidR="0052487D">
        <w:rPr>
          <w:rFonts w:ascii="Arial" w:eastAsia="Calibri" w:hAnsi="Arial" w:cs="Arial"/>
          <w:b/>
          <w:bCs/>
        </w:rPr>
        <w:t xml:space="preserve">2022  </w:t>
      </w:r>
      <w:r w:rsidRPr="00D82BC3">
        <w:rPr>
          <w:rFonts w:ascii="Arial" w:eastAsia="Calibri" w:hAnsi="Arial" w:cs="Arial"/>
        </w:rPr>
        <w:t>recibido</w:t>
      </w:r>
      <w:r w:rsidR="00DD54A4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fecha </w:t>
      </w:r>
      <w:r w:rsidR="00DD54A4">
        <w:rPr>
          <w:rFonts w:ascii="Arial" w:eastAsia="Calibri" w:hAnsi="Arial" w:cs="Arial"/>
        </w:rPr>
        <w:t xml:space="preserve">dos </w:t>
      </w:r>
      <w:r>
        <w:rPr>
          <w:rFonts w:ascii="Arial" w:eastAsia="Calibri" w:hAnsi="Arial" w:cs="Arial"/>
        </w:rPr>
        <w:t xml:space="preserve">de </w:t>
      </w:r>
      <w:r w:rsidR="00DD54A4">
        <w:rPr>
          <w:rFonts w:ascii="Arial" w:eastAsia="Calibri" w:hAnsi="Arial" w:cs="Arial"/>
        </w:rPr>
        <w:t>agosto</w:t>
      </w:r>
      <w:r w:rsidR="001F5E1F">
        <w:rPr>
          <w:rFonts w:ascii="Arial" w:eastAsia="Calibri" w:hAnsi="Arial" w:cs="Arial"/>
        </w:rPr>
        <w:t xml:space="preserve"> 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1F5E1F">
        <w:rPr>
          <w:rFonts w:ascii="Arial" w:eastAsia="Calibri" w:hAnsi="Arial" w:cs="Arial"/>
        </w:rPr>
        <w:t xml:space="preserve">- - - - - - - 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66DCAB19" w:rsidR="00150315" w:rsidRPr="005E06BC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CB47E5" w:rsidRPr="00755A3B" w14:paraId="28FF7E05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7DE99513" w14:textId="15FDA3DB" w:rsidR="00CB47E5" w:rsidRPr="00755A3B" w:rsidRDefault="00CB47E5" w:rsidP="00CB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2A469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6413976" w14:textId="74D31206" w:rsidR="00CB47E5" w:rsidRPr="001F671B" w:rsidRDefault="00CB47E5" w:rsidP="00CB47E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Folio:    2027285220001</w:t>
            </w:r>
            <w:r w:rsidR="008117A1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53</w:t>
            </w:r>
          </w:p>
          <w:p w14:paraId="2F46316B" w14:textId="77777777" w:rsidR="00CB47E5" w:rsidRPr="001F671B" w:rsidRDefault="00CB47E5" w:rsidP="00CB47E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32E2AFA3" w14:textId="77777777" w:rsidR="00CB47E5" w:rsidRPr="001F671B" w:rsidRDefault="00CB47E5" w:rsidP="00CB47E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429F23D8" w14:textId="08BDD9D1" w:rsidR="00CB47E5" w:rsidRPr="001F671B" w:rsidRDefault="00CB47E5" w:rsidP="00CB47E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7659DC32" w14:textId="6758E7A5" w:rsidR="008117A1" w:rsidRPr="00CD5F05" w:rsidRDefault="00CD5F05" w:rsidP="00CD5F05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1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Información,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descripción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nombramientos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todo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el personal del cabildo,</w:t>
            </w:r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br/>
              <w:t xml:space="preserve">personal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administrativo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asesores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externos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contratados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toma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posesión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br/>
              <w:t xml:space="preserve">de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municipal a la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presentación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lista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detallada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donde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indique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persona el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ingreso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salario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</w:t>
            </w:r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actividades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desempeñar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quienes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designaron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personal y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documentos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acuerdos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actas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administrativas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emitidas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dichos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nombramientos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y/o</w:t>
            </w:r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contrataciones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lastRenderedPageBreak/>
              <w:t>presupuesto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total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pago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dichos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salarios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desglosados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mensual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anual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monto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exacto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del</w:t>
            </w:r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Municipal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pago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dichos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salarios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  <w:p w14:paraId="58BB9362" w14:textId="77777777" w:rsidR="00CD5F05" w:rsidRPr="00CD5F05" w:rsidRDefault="00CD5F05" w:rsidP="00CD5F0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57AB729D" w14:textId="0DA11173" w:rsidR="00CD5F05" w:rsidRDefault="00CD5F05" w:rsidP="00CD5F05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1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Información,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descripción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nombramientos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todo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el personal del cabildo,</w:t>
            </w:r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br/>
              <w:t xml:space="preserve">personal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administrativo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asesores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externos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contratados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toma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posesión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br/>
              <w:t xml:space="preserve">de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municipal a la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presentación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lista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detallada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donde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indique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persona el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ingreso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salario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</w:t>
            </w:r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actividades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desempeñar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quienes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designaron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personal y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documentos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acuerdos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lastRenderedPageBreak/>
              <w:t>actas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administrativas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emitidas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dichos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nombramientos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y/o</w:t>
            </w:r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contrataciones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total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pago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dichos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salarios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desglosados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mensual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anual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monto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exacto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del</w:t>
            </w:r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Municipal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pago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dichos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salarios</w:t>
            </w:r>
            <w:proofErr w:type="spellEnd"/>
            <w:r w:rsidRPr="00CD5F05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  <w:p w14:paraId="32513CD7" w14:textId="77777777" w:rsidR="00CD5F05" w:rsidRPr="00CD5F05" w:rsidRDefault="00CD5F05" w:rsidP="00CD5F05">
            <w:pPr>
              <w:pStyle w:val="Prrafodelista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1429AA47" w14:textId="7944896C" w:rsidR="00CD5F05" w:rsidRDefault="00CD5F05" w:rsidP="003715A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1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Información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versión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publica,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respecto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al personal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seguridad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que custodia al</w:t>
            </w: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municipal,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fueron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contratados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personal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calidad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</w:t>
            </w: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ciudadano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mediante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carácter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funcionario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actualizarse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segundo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supuesto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solicitó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el o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contratos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prestación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servicio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agencia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</w:t>
            </w: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seguridad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montos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erogados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lastRenderedPageBreak/>
              <w:t>autoridad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municipal para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cubrir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pago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</w:t>
            </w:r>
            <w:r w:rsid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éste</w:t>
            </w:r>
            <w:proofErr w:type="spellEnd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servicio</w:t>
            </w:r>
            <w:proofErr w:type="spellEnd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legal que </w:t>
            </w:r>
            <w:proofErr w:type="spellStart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fundamente</w:t>
            </w:r>
            <w:proofErr w:type="spellEnd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 motive la </w:t>
            </w:r>
            <w:proofErr w:type="spellStart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erogación</w:t>
            </w:r>
            <w:proofErr w:type="spellEnd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</w:t>
            </w:r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gasto</w:t>
            </w:r>
            <w:proofErr w:type="spellEnd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partida</w:t>
            </w:r>
            <w:proofErr w:type="spellEnd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presupuestal</w:t>
            </w:r>
            <w:proofErr w:type="spellEnd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justifica</w:t>
            </w:r>
            <w:proofErr w:type="spellEnd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dicha</w:t>
            </w:r>
            <w:proofErr w:type="spellEnd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erogación</w:t>
            </w:r>
            <w:proofErr w:type="spellEnd"/>
            <w:r w:rsidR="001F671B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  <w:p w14:paraId="50C5DD16" w14:textId="77777777" w:rsidR="001F671B" w:rsidRPr="001F671B" w:rsidRDefault="001F671B" w:rsidP="001F671B">
            <w:pPr>
              <w:pStyle w:val="Prrafodelista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5558F543" w14:textId="369E2FE2" w:rsidR="001F671B" w:rsidRDefault="001F671B" w:rsidP="003715A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1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Información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gestionado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recibido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  <w:t xml:space="preserve">municipal de la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federal y/o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cualquier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otro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medio, con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montos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exactos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documentación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fundada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motivada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recepción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, custodia y</w:t>
            </w: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destino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  <w:p w14:paraId="24C961C7" w14:textId="77777777" w:rsidR="001F671B" w:rsidRPr="001F671B" w:rsidRDefault="001F671B" w:rsidP="001F671B">
            <w:pPr>
              <w:pStyle w:val="Prrafodelista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6D9FC159" w14:textId="0A832955" w:rsidR="001F671B" w:rsidRDefault="001F671B" w:rsidP="003715A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1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Descripción,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clara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detallada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todas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acciones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legales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emprendidas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municipal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relacionada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con la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omisión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entrega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recepción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</w:t>
            </w: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  <w:t xml:space="preserve">la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Comisión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lastRenderedPageBreak/>
              <w:t>municipal 2022.</w:t>
            </w:r>
          </w:p>
          <w:p w14:paraId="651BEE0B" w14:textId="77777777" w:rsidR="001F671B" w:rsidRPr="001F671B" w:rsidRDefault="001F671B" w:rsidP="001F671B">
            <w:pPr>
              <w:pStyle w:val="Prrafodelista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64D54744" w14:textId="6BC56418" w:rsidR="001F671B" w:rsidRDefault="001F671B" w:rsidP="003715A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1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Descripción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clara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fechas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que el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San Pablo Villa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Mitla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recibe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  <w:t xml:space="preserve">o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recibió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ingresos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derivados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partidas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presupuestales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ramos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federal</w:t>
            </w: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  <w:t xml:space="preserve">y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montos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dichas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partidas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presupuestales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usos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conforme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 la</w:t>
            </w: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  <w:t xml:space="preserve">ley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ejercerá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fiscal 2022,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todo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lo anterior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fundado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</w:t>
            </w: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motivado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  <w:p w14:paraId="5971E41B" w14:textId="77777777" w:rsidR="001F671B" w:rsidRPr="001F671B" w:rsidRDefault="001F671B" w:rsidP="001F671B">
            <w:pPr>
              <w:pStyle w:val="Prrafodelista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0E9DDE9D" w14:textId="619062A6" w:rsidR="001F671B" w:rsidRDefault="001F671B" w:rsidP="003715A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1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Versión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publica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todos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contratos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suscritos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terceros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proveedores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prestadores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  <w:t xml:space="preserve">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servicios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publicidad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San Pablo Villa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Mitla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</w:t>
            </w: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  <w:t xml:space="preserve">entrada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gestión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hasta la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recepción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  <w:p w14:paraId="630E361E" w14:textId="77777777" w:rsidR="001F671B" w:rsidRPr="001F671B" w:rsidRDefault="001F671B" w:rsidP="001F671B">
            <w:pPr>
              <w:pStyle w:val="Prrafodelista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7B255A82" w14:textId="4A501402" w:rsidR="001F671B" w:rsidRDefault="001F671B" w:rsidP="003715A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1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versión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publica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todas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facturas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bienes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lastRenderedPageBreak/>
              <w:t>adquiridos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para la</w:t>
            </w: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celebración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del día de las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madres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erogado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</w:t>
            </w: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municipal para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celebración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facturas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recibos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servicios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contratados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materiales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realización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evento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  <w:p w14:paraId="47F45A0B" w14:textId="77777777" w:rsidR="001F671B" w:rsidRPr="001F671B" w:rsidRDefault="001F671B" w:rsidP="001F671B">
            <w:pPr>
              <w:pStyle w:val="Prrafodelista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7D1C7653" w14:textId="45638F67" w:rsidR="001F671B" w:rsidRPr="001F671B" w:rsidRDefault="001F671B" w:rsidP="003715A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1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versión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publica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todos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contratos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prestadores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servicios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para</w:t>
            </w: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  <w:t xml:space="preserve">la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gestión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desarrollo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la feria del Mezcal de San Pablo Villa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Mitla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periodo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  <w:t xml:space="preserve">del 22 al 31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julio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incluyendo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monto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exacto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erogado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  <w:t xml:space="preserve">para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evento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Enlistando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enunciativa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 no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limitativa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;</w:t>
            </w: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contratos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gastos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medios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comunicación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artistas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invitados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lastRenderedPageBreak/>
              <w:t>contratos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</w:t>
            </w: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prestación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servicios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costos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totales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costos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stand,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participantes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productores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  <w:t xml:space="preserve">de mezcal,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gastos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erogados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materiales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recursos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humanos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costos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fuegos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pirotécnicos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  <w:p w14:paraId="54647C79" w14:textId="77777777" w:rsidR="001F671B" w:rsidRPr="001F671B" w:rsidRDefault="001F671B" w:rsidP="001F671B">
            <w:pPr>
              <w:pStyle w:val="Prrafodelista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17813F42" w14:textId="72148B88" w:rsidR="001F671B" w:rsidRDefault="001F671B" w:rsidP="003715A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1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toda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 información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situación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actual de la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regiduría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,</w:t>
            </w: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documentos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entrega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recepción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dicha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área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el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parte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  <w:t xml:space="preserve">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municipal 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dicha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regiduría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todas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gestiones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realizadas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</w:t>
            </w: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regiduría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periodo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abril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2022 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julio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2022.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actas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</w:t>
            </w: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br/>
              <w:t xml:space="preserve">cabildo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las que se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haya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municipal para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dicha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regiduría</w:t>
            </w:r>
            <w:proofErr w:type="spellEnd"/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  <w:p w14:paraId="5C8A3112" w14:textId="77777777" w:rsidR="001F671B" w:rsidRPr="001F671B" w:rsidRDefault="001F671B" w:rsidP="001F671B">
            <w:pPr>
              <w:pStyle w:val="Prrafodelista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1939E16F" w14:textId="7B1A53E7" w:rsidR="001F671B" w:rsidRPr="001F671B" w:rsidRDefault="00816684" w:rsidP="003715A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1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toda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 </w:t>
            </w:r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lastRenderedPageBreak/>
              <w:t xml:space="preserve">información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respecto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todos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ingresos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obtenidos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</w:t>
            </w:r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Tesorería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municipal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cobro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derechos y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aprovechamientos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municipales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el</w:t>
            </w:r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br/>
              <w:t xml:space="preserve">primer día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hábil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trabajo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municipal hasta el 8 de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julio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2022,</w:t>
            </w:r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incluyendo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cobro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suministro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agua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potable a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través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pipas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solicitadas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 la</w:t>
            </w:r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br/>
              <w:t xml:space="preserve">población para el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suministro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líquido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mismo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toda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 información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relacionada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br/>
              <w:t xml:space="preserve">con el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desabasto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agua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 la forma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suministrando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 la población,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el</w:t>
            </w:r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br/>
              <w:t xml:space="preserve">personal y el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transporte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que la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suministra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vía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es personal del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ayuntamiento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</w:t>
            </w:r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vehículos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son de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propiedad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municipal, o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se ha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contratado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</w:t>
            </w:r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suministradores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privados para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fin, de ser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todos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lastRenderedPageBreak/>
              <w:t>contratos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</w:t>
            </w:r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prestación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servicio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gastos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erogados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816684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  <w:p w14:paraId="04C3BF44" w14:textId="77777777" w:rsidR="00CD5F05" w:rsidRPr="001F671B" w:rsidRDefault="00CD5F05" w:rsidP="00CD5F0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739921EB" w14:textId="77777777" w:rsidR="006E5548" w:rsidRPr="001F671B" w:rsidRDefault="006E5548" w:rsidP="00CB47E5">
            <w:pPr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29E3E61D" w14:textId="4E6D5039" w:rsidR="00CB47E5" w:rsidRPr="001F671B" w:rsidRDefault="00CB47E5" w:rsidP="00CB47E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Archivo adjunto de la solicitud: </w:t>
            </w:r>
            <w:r w:rsidR="008117A1" w:rsidRPr="001F671B">
              <w:rPr>
                <w:rStyle w:val="markedcontent"/>
                <w:rFonts w:ascii="Arial" w:hAnsi="Arial" w:cs="Arial"/>
                <w:sz w:val="24"/>
                <w:szCs w:val="24"/>
              </w:rPr>
              <w:t>.docx</w:t>
            </w:r>
          </w:p>
          <w:p w14:paraId="6427BCA4" w14:textId="637CD331" w:rsidR="00CB47E5" w:rsidRPr="001F671B" w:rsidRDefault="00CB47E5" w:rsidP="00CB47E5">
            <w:pPr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46BEE30E" w14:textId="77777777" w:rsidR="00CB47E5" w:rsidRPr="001F671B" w:rsidRDefault="00CB47E5" w:rsidP="00CB47E5">
            <w:pPr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1D7ECDE2" w14:textId="77777777" w:rsidR="00CB47E5" w:rsidRPr="001F671B" w:rsidRDefault="00CB47E5" w:rsidP="00CB47E5">
            <w:pPr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0508F709" w14:textId="16B0974B" w:rsidR="00CB47E5" w:rsidRPr="001F671B" w:rsidRDefault="00CB47E5" w:rsidP="00CB47E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55A12CA" w14:textId="77777777" w:rsidR="008117A1" w:rsidRPr="00816684" w:rsidRDefault="008117A1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81668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0B8F8C74" w14:textId="77777777" w:rsidR="008117A1" w:rsidRPr="008117A1" w:rsidRDefault="008117A1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0BF30B" w14:textId="77777777" w:rsidR="008117A1" w:rsidRPr="008117A1" w:rsidRDefault="008117A1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117A1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81668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ORIENTA</w:t>
            </w:r>
            <w:r w:rsidRPr="008117A1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6E77A99C" w14:textId="77777777" w:rsidR="008117A1" w:rsidRPr="008117A1" w:rsidRDefault="008117A1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117A1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00AE844C" w14:textId="77777777" w:rsidR="00816684" w:rsidRDefault="008117A1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117A1">
              <w:rPr>
                <w:rFonts w:ascii="Arial" w:hAnsi="Arial" w:cs="Arial"/>
                <w:sz w:val="24"/>
                <w:szCs w:val="24"/>
                <w:lang w:val="es-MX"/>
              </w:rPr>
              <w:t>Para todas las preguntas de su solicitud al</w:t>
            </w:r>
            <w:r w:rsidR="00816684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14:paraId="6482E7D8" w14:textId="77777777" w:rsidR="00816684" w:rsidRDefault="00816684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3C5F158" w14:textId="77777777" w:rsidR="00816684" w:rsidRDefault="008117A1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117A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81668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H. AYUNTAMIENTO DE SAN PABLO VILLA DE MITLA , OAXACA</w:t>
            </w:r>
            <w:r w:rsidR="0081668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31978DB8" w14:textId="77777777" w:rsidR="00816684" w:rsidRDefault="00816684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C0EF310" w14:textId="77777777" w:rsidR="00816684" w:rsidRPr="00816684" w:rsidRDefault="00816684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81668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77B73C0B" w14:textId="74075F89" w:rsidR="00816684" w:rsidRDefault="00816684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="008117A1" w:rsidRPr="008117A1">
              <w:rPr>
                <w:rFonts w:ascii="Arial" w:hAnsi="Arial" w:cs="Arial"/>
                <w:sz w:val="24"/>
                <w:szCs w:val="24"/>
                <w:lang w:val="es-MX"/>
              </w:rPr>
              <w:t>omicilio conocido S/N, Presidencia municipal de San Pablo Villa de Mitla, San Pablo Villa de Mitla, Oaxaca. C.P. 70430.</w:t>
            </w:r>
          </w:p>
          <w:p w14:paraId="59E8F996" w14:textId="77777777" w:rsidR="00816684" w:rsidRDefault="00816684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359B87D" w14:textId="77777777" w:rsidR="00816684" w:rsidRPr="00816684" w:rsidRDefault="008117A1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81668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</w:t>
            </w:r>
            <w:r w:rsidR="00816684" w:rsidRPr="0081668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:</w:t>
            </w:r>
          </w:p>
          <w:p w14:paraId="17E1E89E" w14:textId="77777777" w:rsidR="00816684" w:rsidRDefault="008117A1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117A1">
              <w:rPr>
                <w:rFonts w:ascii="Arial" w:hAnsi="Arial" w:cs="Arial"/>
                <w:sz w:val="24"/>
                <w:szCs w:val="24"/>
                <w:lang w:val="es-MX"/>
              </w:rPr>
              <w:t xml:space="preserve"> 951 568 0016</w:t>
            </w:r>
          </w:p>
          <w:p w14:paraId="00299595" w14:textId="77777777" w:rsidR="00816684" w:rsidRDefault="00816684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794C7A1" w14:textId="77777777" w:rsidR="00816684" w:rsidRPr="00816684" w:rsidRDefault="00816684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81668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</w:t>
            </w:r>
            <w:r w:rsidR="008117A1" w:rsidRPr="0081668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orreo electrónico:</w:t>
            </w:r>
          </w:p>
          <w:p w14:paraId="6E83098E" w14:textId="77777777" w:rsidR="00816684" w:rsidRDefault="00816684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</w:t>
            </w:r>
            <w:r w:rsidR="008117A1" w:rsidRPr="008117A1">
              <w:rPr>
                <w:rFonts w:ascii="Arial" w:hAnsi="Arial" w:cs="Arial"/>
                <w:sz w:val="24"/>
                <w:szCs w:val="24"/>
                <w:lang w:val="es-MX"/>
              </w:rPr>
              <w:t>residencia@mitla.gob.mx, con la persona Responsable de la Unidad de Transparencia o autoridad competente.</w:t>
            </w:r>
          </w:p>
          <w:p w14:paraId="7FB2C3D9" w14:textId="4670C003" w:rsidR="008117A1" w:rsidRPr="008117A1" w:rsidRDefault="008117A1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117A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1C9932FF" w14:textId="77777777" w:rsidR="00816684" w:rsidRDefault="008117A1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117A1">
              <w:rPr>
                <w:rFonts w:ascii="Arial" w:hAnsi="Arial" w:cs="Arial"/>
                <w:sz w:val="24"/>
                <w:szCs w:val="24"/>
                <w:lang w:val="es-MX"/>
              </w:rPr>
              <w:t>En lo que respecta a las preguntas 4 y 6 de su solicitud, también puede solicitar la información a la</w:t>
            </w:r>
            <w:r w:rsidR="00816684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14:paraId="6B4442C0" w14:textId="77777777" w:rsidR="00816684" w:rsidRDefault="00816684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DFF13B" w14:textId="77777777" w:rsidR="00816684" w:rsidRDefault="008117A1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8117A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81668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SECRETARÍA DE FINANZAS</w:t>
            </w:r>
            <w:r w:rsidR="0081668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.</w:t>
            </w:r>
          </w:p>
          <w:p w14:paraId="1C9C132E" w14:textId="77777777" w:rsidR="00816684" w:rsidRDefault="00816684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C74D8C2" w14:textId="77777777" w:rsidR="00816684" w:rsidRDefault="00816684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3D399209" w14:textId="77777777" w:rsidR="00816684" w:rsidRDefault="008117A1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117A1">
              <w:rPr>
                <w:rFonts w:ascii="Arial" w:hAnsi="Arial" w:cs="Arial"/>
                <w:sz w:val="24"/>
                <w:szCs w:val="24"/>
                <w:lang w:val="es-MX"/>
              </w:rPr>
              <w:t xml:space="preserve">Avenida Gerardo </w:t>
            </w:r>
            <w:proofErr w:type="spellStart"/>
            <w:r w:rsidRPr="008117A1">
              <w:rPr>
                <w:rFonts w:ascii="Arial" w:hAnsi="Arial" w:cs="Arial"/>
                <w:sz w:val="24"/>
                <w:szCs w:val="24"/>
                <w:lang w:val="es-MX"/>
              </w:rPr>
              <w:t>Pandal</w:t>
            </w:r>
            <w:proofErr w:type="spellEnd"/>
            <w:r w:rsidRPr="008117A1">
              <w:rPr>
                <w:rFonts w:ascii="Arial" w:hAnsi="Arial" w:cs="Arial"/>
                <w:sz w:val="24"/>
                <w:szCs w:val="24"/>
                <w:lang w:val="es-MX"/>
              </w:rPr>
              <w:t xml:space="preserve"> Graff  #1, Primer Nivel, Centro Administrativo del Poder Ejecutivo y Judicial General Porfirio Díaz, Soldado de la Patria, Reyes Mantecón, San Bartolo Coyotepec, Oaxaca; C.P. 71257. </w:t>
            </w:r>
          </w:p>
          <w:p w14:paraId="0DC8D5D4" w14:textId="77777777" w:rsidR="00816684" w:rsidRDefault="00816684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44113E" w14:textId="77777777" w:rsidR="00816684" w:rsidRPr="00816684" w:rsidRDefault="008117A1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81668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telefónico:</w:t>
            </w:r>
          </w:p>
          <w:p w14:paraId="22715D04" w14:textId="77777777" w:rsidR="00816684" w:rsidRDefault="008117A1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117A1">
              <w:rPr>
                <w:rFonts w:ascii="Arial" w:hAnsi="Arial" w:cs="Arial"/>
                <w:sz w:val="24"/>
                <w:szCs w:val="24"/>
                <w:lang w:val="es-MX"/>
              </w:rPr>
              <w:t xml:space="preserve"> 5016900 extensiones 23257 y 23381</w:t>
            </w:r>
          </w:p>
          <w:p w14:paraId="0BC3B16D" w14:textId="77777777" w:rsidR="00816684" w:rsidRDefault="00816684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F56FFD5" w14:textId="77777777" w:rsidR="00816684" w:rsidRPr="00816684" w:rsidRDefault="00816684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81668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</w:t>
            </w:r>
            <w:r w:rsidR="008117A1" w:rsidRPr="0081668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orreo electrónico:</w:t>
            </w:r>
          </w:p>
          <w:p w14:paraId="3BE804C5" w14:textId="43E617D6" w:rsidR="00816684" w:rsidRDefault="008117A1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117A1">
              <w:rPr>
                <w:rFonts w:ascii="Arial" w:hAnsi="Arial" w:cs="Arial"/>
                <w:sz w:val="24"/>
                <w:szCs w:val="24"/>
                <w:lang w:val="es-MX"/>
              </w:rPr>
              <w:t>enlace.sefin@finanzasoaxaca.gob.mx, con la persona Responsable de la Unidad de Transparencia</w:t>
            </w:r>
            <w:r w:rsidR="0081668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6D2D50C5" w14:textId="77777777" w:rsidR="00816684" w:rsidRDefault="00816684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935FE7" w14:textId="77777777" w:rsidR="00816684" w:rsidRPr="00816684" w:rsidRDefault="00816684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81668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</w:t>
            </w:r>
            <w:r w:rsidR="008117A1" w:rsidRPr="0081668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orario de atención</w:t>
            </w:r>
            <w:r w:rsidRPr="0081668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:</w:t>
            </w:r>
          </w:p>
          <w:p w14:paraId="0810578B" w14:textId="3D42F681" w:rsidR="008117A1" w:rsidRPr="008117A1" w:rsidRDefault="00816684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="008117A1" w:rsidRPr="008117A1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15:00 horas de lunes a viernes. Se adjunta archivo. </w:t>
            </w:r>
          </w:p>
          <w:p w14:paraId="75FB1EC6" w14:textId="77777777" w:rsidR="008117A1" w:rsidRPr="008117A1" w:rsidRDefault="008117A1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8835F" w14:textId="77777777" w:rsidR="008117A1" w:rsidRPr="008117A1" w:rsidRDefault="008117A1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117A1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3634ADA7" w14:textId="77777777" w:rsidR="008117A1" w:rsidRPr="008117A1" w:rsidRDefault="008117A1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F6A6DA" w14:textId="77777777" w:rsidR="008117A1" w:rsidRPr="008117A1" w:rsidRDefault="008117A1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117A1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43F9D4EF" w14:textId="1A6BC21A" w:rsidR="00CB47E5" w:rsidRPr="0017734C" w:rsidRDefault="008117A1" w:rsidP="0081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 w:rsidRPr="008117A1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751A9656" w14:textId="77777777" w:rsidR="00CB47E5" w:rsidRPr="00D82BC3" w:rsidRDefault="00CB47E5" w:rsidP="00CB47E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8065562" w14:textId="5FBA2526" w:rsidR="00CB47E5" w:rsidRPr="00D82BC3" w:rsidRDefault="008117A1" w:rsidP="00CB47E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03</w:t>
            </w:r>
            <w:r w:rsidR="00CB47E5">
              <w:rPr>
                <w:rFonts w:ascii="Arial" w:hAnsi="Arial" w:cs="Arial"/>
                <w:sz w:val="24"/>
                <w:szCs w:val="24"/>
                <w:lang w:val="es-MX"/>
              </w:rPr>
              <w:t>/0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  <w:r w:rsidR="00CB47E5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4606590F" w14:textId="77777777" w:rsidR="00CB47E5" w:rsidRPr="00755A3B" w:rsidRDefault="00CB47E5" w:rsidP="00CB47E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626AA54C" w14:textId="77777777" w:rsidR="00CB47E5" w:rsidRPr="00755A3B" w:rsidRDefault="00CB47E5" w:rsidP="00CB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14:paraId="7C9360B9" w14:textId="77777777" w:rsidR="00CB47E5" w:rsidRPr="00D82BC3" w:rsidRDefault="00CB47E5" w:rsidP="00CB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CF295F7" w14:textId="77777777" w:rsidR="00CB47E5" w:rsidRPr="00D82BC3" w:rsidRDefault="00CB47E5" w:rsidP="00CB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416FE8D7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D445E36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DF4337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A2269BA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3EC8C1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A87931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3E27EA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18E110C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30FFC7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D17066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1E3AD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184FE5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BDDB2F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58E6F7E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581150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9CEA0D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CBD335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57273F8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D7B128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543199" w14:textId="77777777" w:rsidR="00CB47E5" w:rsidRPr="00D82BC3" w:rsidRDefault="00CB47E5" w:rsidP="00CB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562CD1" w:rsidRPr="00755A3B" w14:paraId="4196EF39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41880D7C" w14:textId="79DEF529" w:rsidR="00562CD1" w:rsidRPr="002A4696" w:rsidRDefault="00562CD1" w:rsidP="0056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49412E1" w14:textId="26600204" w:rsidR="00562CD1" w:rsidRPr="00CB47E5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Folio:    2027285220001</w:t>
            </w: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  <w:p w14:paraId="4FA522C5" w14:textId="77777777" w:rsidR="00562CD1" w:rsidRPr="00CB47E5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D33C207" w14:textId="77777777" w:rsidR="00562CD1" w:rsidRPr="00CB47E5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01F33BCF" w14:textId="77777777" w:rsidR="00562CD1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F8A5CF" w14:textId="745CB675" w:rsidR="00562CD1" w:rsidRPr="00FE2237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FE2237">
              <w:rPr>
                <w:rFonts w:ascii="Arial" w:hAnsi="Arial" w:cs="Arial"/>
                <w:sz w:val="24"/>
                <w:szCs w:val="24"/>
              </w:rPr>
              <w:t xml:space="preserve">Mi INE, mi CURP, mi acta de </w:t>
            </w:r>
            <w:proofErr w:type="spellStart"/>
            <w:r w:rsidRPr="00FE2237">
              <w:rPr>
                <w:rFonts w:ascii="Arial" w:hAnsi="Arial" w:cs="Arial"/>
                <w:sz w:val="24"/>
                <w:szCs w:val="24"/>
              </w:rPr>
              <w:t>nacimiento</w:t>
            </w:r>
            <w:proofErr w:type="spellEnd"/>
            <w:r w:rsidRPr="00FE2237">
              <w:rPr>
                <w:rFonts w:ascii="Arial" w:hAnsi="Arial" w:cs="Arial"/>
                <w:sz w:val="24"/>
                <w:szCs w:val="24"/>
              </w:rPr>
              <w:t xml:space="preserve"> y mi acta de </w:t>
            </w:r>
            <w:proofErr w:type="spellStart"/>
            <w:r w:rsidRPr="00FE2237">
              <w:rPr>
                <w:rFonts w:ascii="Arial" w:hAnsi="Arial" w:cs="Arial"/>
                <w:sz w:val="24"/>
                <w:szCs w:val="24"/>
              </w:rPr>
              <w:t>matrimonio</w:t>
            </w:r>
            <w:proofErr w:type="spellEnd"/>
            <w:r w:rsidRPr="00FE22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2237">
              <w:rPr>
                <w:rFonts w:ascii="Arial" w:hAnsi="Arial" w:cs="Arial"/>
                <w:sz w:val="24"/>
                <w:szCs w:val="24"/>
              </w:rPr>
              <w:t>están</w:t>
            </w:r>
            <w:proofErr w:type="spellEnd"/>
            <w:r w:rsidRPr="00FE22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2237">
              <w:rPr>
                <w:rFonts w:ascii="Arial" w:hAnsi="Arial" w:cs="Arial"/>
                <w:sz w:val="24"/>
                <w:szCs w:val="24"/>
              </w:rPr>
              <w:t>correctas</w:t>
            </w:r>
            <w:proofErr w:type="spellEnd"/>
            <w:r w:rsidRPr="00FE2237">
              <w:rPr>
                <w:rFonts w:ascii="Arial" w:hAnsi="Arial" w:cs="Arial"/>
                <w:sz w:val="24"/>
                <w:szCs w:val="24"/>
              </w:rPr>
              <w:t xml:space="preserve">, el </w:t>
            </w:r>
            <w:proofErr w:type="spellStart"/>
            <w:r w:rsidRPr="00FE2237">
              <w:rPr>
                <w:rFonts w:ascii="Arial" w:hAnsi="Arial" w:cs="Arial"/>
                <w:sz w:val="24"/>
                <w:szCs w:val="24"/>
              </w:rPr>
              <w:t>problema</w:t>
            </w:r>
            <w:proofErr w:type="spellEnd"/>
            <w:r w:rsidRPr="00FE2237">
              <w:rPr>
                <w:rFonts w:ascii="Arial" w:hAnsi="Arial" w:cs="Arial"/>
                <w:sz w:val="24"/>
                <w:szCs w:val="24"/>
              </w:rPr>
              <w:t xml:space="preserve"> es </w:t>
            </w:r>
            <w:proofErr w:type="spellStart"/>
            <w:r w:rsidRPr="00FE223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E2237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FE2237">
              <w:rPr>
                <w:sz w:val="24"/>
                <w:szCs w:val="24"/>
              </w:rPr>
              <w:br/>
            </w:r>
            <w:proofErr w:type="spellStart"/>
            <w:r w:rsidRPr="00FE2237">
              <w:rPr>
                <w:rFonts w:ascii="Arial" w:hAnsi="Arial" w:cs="Arial"/>
                <w:sz w:val="24"/>
                <w:szCs w:val="24"/>
              </w:rPr>
              <w:t>sistema</w:t>
            </w:r>
            <w:proofErr w:type="spellEnd"/>
            <w:r w:rsidRPr="00FE2237">
              <w:rPr>
                <w:rFonts w:ascii="Arial" w:hAnsi="Arial" w:cs="Arial"/>
                <w:sz w:val="24"/>
                <w:szCs w:val="24"/>
              </w:rPr>
              <w:t xml:space="preserve">, que </w:t>
            </w:r>
            <w:proofErr w:type="spellStart"/>
            <w:r w:rsidRPr="00FE2237">
              <w:rPr>
                <w:rFonts w:ascii="Arial" w:hAnsi="Arial" w:cs="Arial"/>
                <w:sz w:val="24"/>
                <w:szCs w:val="24"/>
              </w:rPr>
              <w:t>aparece</w:t>
            </w:r>
            <w:proofErr w:type="spellEnd"/>
            <w:r w:rsidRPr="00FE2237">
              <w:rPr>
                <w:rFonts w:ascii="Arial" w:hAnsi="Arial" w:cs="Arial"/>
                <w:sz w:val="24"/>
                <w:szCs w:val="24"/>
              </w:rPr>
              <w:t xml:space="preserve"> que soy de Baja California, </w:t>
            </w:r>
            <w:proofErr w:type="spellStart"/>
            <w:r w:rsidRPr="00FE2237">
              <w:rPr>
                <w:rFonts w:ascii="Arial" w:hAnsi="Arial" w:cs="Arial"/>
                <w:sz w:val="24"/>
                <w:szCs w:val="24"/>
              </w:rPr>
              <w:t>cuando</w:t>
            </w:r>
            <w:proofErr w:type="spellEnd"/>
            <w:r w:rsidRPr="00FE22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223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E22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2237">
              <w:rPr>
                <w:rFonts w:ascii="Arial" w:hAnsi="Arial" w:cs="Arial"/>
                <w:sz w:val="24"/>
                <w:szCs w:val="24"/>
              </w:rPr>
              <w:t>realidad</w:t>
            </w:r>
            <w:proofErr w:type="spellEnd"/>
            <w:r w:rsidRPr="00FE22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2237">
              <w:rPr>
                <w:rFonts w:ascii="Arial" w:hAnsi="Arial" w:cs="Arial"/>
                <w:sz w:val="24"/>
                <w:szCs w:val="24"/>
              </w:rPr>
              <w:t>pertenezco</w:t>
            </w:r>
            <w:proofErr w:type="spellEnd"/>
            <w:r w:rsidRPr="00FE2237">
              <w:rPr>
                <w:rFonts w:ascii="Arial" w:hAnsi="Arial" w:cs="Arial"/>
                <w:sz w:val="24"/>
                <w:szCs w:val="24"/>
              </w:rPr>
              <w:t xml:space="preserve"> a Oaxaca</w:t>
            </w:r>
          </w:p>
          <w:p w14:paraId="5130E9A3" w14:textId="7A02BA23" w:rsidR="00562CD1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5ABD57D" w14:textId="77777777" w:rsidR="00562CD1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8792164" w14:textId="6DB5E3EC" w:rsidR="00562CD1" w:rsidRPr="00726266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pdf</w:t>
            </w:r>
            <w:proofErr w:type="spellEnd"/>
          </w:p>
          <w:p w14:paraId="1B7A2D35" w14:textId="27FDDDC0" w:rsidR="00562CD1" w:rsidRPr="005509B8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288BAE6" w14:textId="77777777" w:rsidR="00562CD1" w:rsidRPr="00FE2237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FE2237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Estimado(a) solicitante:</w:t>
            </w:r>
          </w:p>
          <w:p w14:paraId="6276F0E1" w14:textId="77777777" w:rsidR="00562CD1" w:rsidRPr="00690BD8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03D417" w14:textId="77777777" w:rsidR="00562CD1" w:rsidRPr="00690BD8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90BD8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FE2237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ORIENTA</w:t>
            </w:r>
            <w:r w:rsidRPr="00690BD8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6E931BD2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90BD8">
              <w:rPr>
                <w:rFonts w:ascii="Arial" w:hAnsi="Arial" w:cs="Arial"/>
                <w:sz w:val="24"/>
                <w:szCs w:val="24"/>
                <w:lang w:val="es-MX"/>
              </w:rPr>
              <w:t>Por lo anterior, los Sujetos Obligados que pueden ser competentes para dar respuesta a su solicitud de acceso a la información pública, son los siguientes:</w:t>
            </w:r>
          </w:p>
          <w:p w14:paraId="15EC1C7F" w14:textId="333E0D5B" w:rsidR="00562CD1" w:rsidRPr="00690BD8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90BD8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3ADAE8D8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E2237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INSTITUTO NACIONAL ELECTORAL (INE)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1988A4B2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EA6450" w14:textId="77777777" w:rsidR="00562CD1" w:rsidRPr="00FE2237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FE2237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06D17983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90BD8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Vi</w:t>
            </w:r>
            <w:r w:rsidRPr="00690BD8">
              <w:rPr>
                <w:rFonts w:ascii="Arial" w:hAnsi="Arial" w:cs="Arial"/>
                <w:sz w:val="24"/>
                <w:szCs w:val="24"/>
                <w:lang w:val="es-MX"/>
              </w:rPr>
              <w:t xml:space="preserve">aducto Tlalpan #100, Edificio C, 1er Piso, Colonia Arenal Tepepan, Alcaldía Tlalpan, Ciudad de México. C.P. 14610. </w:t>
            </w:r>
          </w:p>
          <w:p w14:paraId="0CC4528F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CFEEBDC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E2237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telefónico:</w:t>
            </w:r>
          </w:p>
          <w:p w14:paraId="7E7BC035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90BD8">
              <w:rPr>
                <w:rFonts w:ascii="Arial" w:hAnsi="Arial" w:cs="Arial"/>
                <w:sz w:val="24"/>
                <w:szCs w:val="24"/>
                <w:lang w:val="es-MX"/>
              </w:rPr>
              <w:t xml:space="preserve"> (01) 800 433 2000</w:t>
            </w:r>
          </w:p>
          <w:p w14:paraId="0EC9858D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F3D7AD8" w14:textId="77777777" w:rsidR="00562CD1" w:rsidRPr="0061525D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61525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Correo electrónico:</w:t>
            </w:r>
          </w:p>
          <w:p w14:paraId="19C314F3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90BD8">
              <w:rPr>
                <w:rFonts w:ascii="Arial" w:hAnsi="Arial" w:cs="Arial"/>
                <w:sz w:val="24"/>
                <w:szCs w:val="24"/>
                <w:lang w:val="es-MX"/>
              </w:rPr>
              <w:t xml:space="preserve"> transparencia@ine.mx, con la persona Responsable de la Unidad de Transparencia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75C7720B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0379B5" w14:textId="77777777" w:rsidR="00562CD1" w:rsidRPr="0061525D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61525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Horario de atención:</w:t>
            </w:r>
          </w:p>
          <w:p w14:paraId="1E0DF913" w14:textId="2C20077C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690BD8">
              <w:rPr>
                <w:rFonts w:ascii="Arial" w:hAnsi="Arial" w:cs="Arial"/>
                <w:sz w:val="24"/>
                <w:szCs w:val="24"/>
                <w:lang w:val="es-MX"/>
              </w:rPr>
              <w:t>e 9:00 a 15:00 horas de lunes a viernes.</w:t>
            </w:r>
          </w:p>
          <w:p w14:paraId="63CBE08F" w14:textId="77777777" w:rsidR="00562CD1" w:rsidRPr="00690BD8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2991B8" w14:textId="7CD1F006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1525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SECRETARÍA DE GOBERNACIÓN (SEGOB),</w:t>
            </w:r>
            <w:r w:rsidRPr="00690BD8">
              <w:rPr>
                <w:rFonts w:ascii="Arial" w:hAnsi="Arial" w:cs="Arial"/>
                <w:sz w:val="24"/>
                <w:szCs w:val="24"/>
                <w:lang w:val="es-MX"/>
              </w:rPr>
              <w:t xml:space="preserve"> con la Dirección General del Registro Nacional de Población e Identidad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1CF21928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3E1143B" w14:textId="77777777" w:rsidR="00562CD1" w:rsidRPr="0061525D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61525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0D31D305" w14:textId="34909D88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90BD8">
              <w:rPr>
                <w:rFonts w:ascii="Arial" w:hAnsi="Arial" w:cs="Arial"/>
                <w:sz w:val="24"/>
                <w:szCs w:val="24"/>
                <w:lang w:val="es-MX"/>
              </w:rPr>
              <w:t xml:space="preserve">Calle Abraham González #50, Edificio C, 1er Piso, Colonia Juárez, Alcaldía Cuauhtémoc, Ciudad de México. C.P. 06600. </w:t>
            </w:r>
          </w:p>
          <w:p w14:paraId="2AF83F9A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14E5146" w14:textId="77777777" w:rsidR="00562CD1" w:rsidRPr="0061525D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61525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telefónico:</w:t>
            </w:r>
          </w:p>
          <w:p w14:paraId="4FD13C44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90BD8">
              <w:rPr>
                <w:rFonts w:ascii="Arial" w:hAnsi="Arial" w:cs="Arial"/>
                <w:sz w:val="24"/>
                <w:szCs w:val="24"/>
                <w:lang w:val="es-MX"/>
              </w:rPr>
              <w:t xml:space="preserve"> 5551280000 extensión 31371</w:t>
            </w:r>
          </w:p>
          <w:p w14:paraId="47274D57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F57B793" w14:textId="77777777" w:rsidR="00562CD1" w:rsidRPr="0061525D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61525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Correo electrónico:</w:t>
            </w:r>
          </w:p>
          <w:p w14:paraId="4D05AFF8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90BD8">
              <w:rPr>
                <w:rFonts w:ascii="Arial" w:hAnsi="Arial" w:cs="Arial"/>
                <w:sz w:val="24"/>
                <w:szCs w:val="24"/>
                <w:lang w:val="es-MX"/>
              </w:rPr>
              <w:t>unidad_transparencia@segob.gob.mx, con la persona Responsable de la Unidad de Transparencia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241E3004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0AEBC7" w14:textId="77777777" w:rsidR="00562CD1" w:rsidRPr="0061525D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61525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Horario de atención:</w:t>
            </w:r>
          </w:p>
          <w:p w14:paraId="19190594" w14:textId="75715C38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690BD8">
              <w:rPr>
                <w:rFonts w:ascii="Arial" w:hAnsi="Arial" w:cs="Arial"/>
                <w:sz w:val="24"/>
                <w:szCs w:val="24"/>
                <w:lang w:val="es-MX"/>
              </w:rPr>
              <w:t>e 9:00 a 17:00 horas de lunes a viernes.</w:t>
            </w:r>
          </w:p>
          <w:p w14:paraId="18EBC7B5" w14:textId="28592BDE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FF4B791" w14:textId="77777777" w:rsidR="00562CD1" w:rsidRPr="00690BD8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F7BB6E6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1525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DIRECCIÓN DEL REGISTRO CIVIL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41CAD852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8F52B1" w14:textId="77777777" w:rsidR="00562CD1" w:rsidRPr="0061525D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61525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Ubicación:</w:t>
            </w:r>
          </w:p>
          <w:p w14:paraId="55C0D0B5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90BD8">
              <w:rPr>
                <w:rFonts w:ascii="Arial" w:hAnsi="Arial" w:cs="Arial"/>
                <w:sz w:val="24"/>
                <w:szCs w:val="24"/>
                <w:lang w:val="es-MX"/>
              </w:rPr>
              <w:t xml:space="preserve">Calle Santos Degollado #400, Colonia Centro, Oaxaca de Juárez, Oaxaca; C.P. 68000. </w:t>
            </w:r>
          </w:p>
          <w:p w14:paraId="457E4D2F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0EE529" w14:textId="77777777" w:rsidR="00562CD1" w:rsidRPr="0061525D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61525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telefónico:</w:t>
            </w:r>
          </w:p>
          <w:p w14:paraId="30A3A93A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90BD8">
              <w:rPr>
                <w:rFonts w:ascii="Arial" w:hAnsi="Arial" w:cs="Arial"/>
                <w:sz w:val="24"/>
                <w:szCs w:val="24"/>
                <w:lang w:val="es-MX"/>
              </w:rPr>
              <w:t xml:space="preserve"> 51 6 16 63</w:t>
            </w:r>
          </w:p>
          <w:p w14:paraId="3E22C212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160BC88" w14:textId="77777777" w:rsidR="00562CD1" w:rsidRPr="0061525D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61525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Correo electrónico:</w:t>
            </w:r>
          </w:p>
          <w:p w14:paraId="799E7C3D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90BD8">
              <w:rPr>
                <w:rFonts w:ascii="Arial" w:hAnsi="Arial" w:cs="Arial"/>
                <w:sz w:val="24"/>
                <w:szCs w:val="24"/>
                <w:lang w:val="es-MX"/>
              </w:rPr>
              <w:t>transparencia.rc.oax@oaxaca.gob.mx, con la persona Responsable de la Unidad de Transparencia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3EE66C9E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A72532A" w14:textId="77777777" w:rsidR="00562CD1" w:rsidRPr="0061525D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61525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Horario de atención:</w:t>
            </w:r>
          </w:p>
          <w:p w14:paraId="6FF7B0AA" w14:textId="354A7279" w:rsidR="00562CD1" w:rsidRPr="00690BD8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690BD8">
              <w:rPr>
                <w:rFonts w:ascii="Arial" w:hAnsi="Arial" w:cs="Arial"/>
                <w:sz w:val="24"/>
                <w:szCs w:val="24"/>
                <w:lang w:val="es-MX"/>
              </w:rPr>
              <w:t xml:space="preserve">e 8:00 a 16:00 horas de lunes a viernes. Se adjunta archivo. </w:t>
            </w:r>
          </w:p>
          <w:p w14:paraId="0C4168EA" w14:textId="77777777" w:rsidR="00562CD1" w:rsidRPr="00690BD8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295ED" w14:textId="77777777" w:rsidR="00562CD1" w:rsidRPr="00690BD8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90BD8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151E726D" w14:textId="77777777" w:rsidR="00562CD1" w:rsidRPr="00690BD8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C188475" w14:textId="77777777" w:rsidR="00562CD1" w:rsidRPr="00690BD8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90BD8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392517F5" w14:textId="639E5392" w:rsidR="00562CD1" w:rsidRPr="002C1C6A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90BD8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752FEAE7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A5398A1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03/08/2022</w:t>
            </w:r>
          </w:p>
          <w:p w14:paraId="041323F2" w14:textId="77777777" w:rsidR="00562CD1" w:rsidRPr="00755A3B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5F14D357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D56AB04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0EBA9D2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5BDEB062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9218A4E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6C3789F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3F764FE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4EA606D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82350D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3A0C83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1FEE0CD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02B878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56B9C94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C62A119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ECB12EC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FA1D594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8B73B3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E240D8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0DE5565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C7EBCA2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51794DA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B65A46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FC996E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62CD1" w:rsidRPr="00755A3B" w14:paraId="0CCF2829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68A58F1E" w14:textId="25B5D6F9" w:rsidR="00562CD1" w:rsidRPr="002A4696" w:rsidRDefault="00562CD1" w:rsidP="0056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5EA1A84" w14:textId="00CF9A16" w:rsidR="00562CD1" w:rsidRPr="0046605C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05C">
              <w:rPr>
                <w:rFonts w:ascii="Arial" w:hAnsi="Arial" w:cs="Arial"/>
                <w:sz w:val="24"/>
                <w:szCs w:val="24"/>
              </w:rPr>
              <w:t>Folio:    202728522000156</w:t>
            </w:r>
          </w:p>
          <w:p w14:paraId="210813F2" w14:textId="77777777" w:rsidR="00562CD1" w:rsidRPr="0046605C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DF1E429" w14:textId="77777777" w:rsidR="00562CD1" w:rsidRPr="0046605C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05C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52C4CCD9" w14:textId="77777777" w:rsidR="00562CD1" w:rsidRPr="0046605C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CCBBDFC" w14:textId="003BDD91" w:rsidR="00562CD1" w:rsidRPr="0046605C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documentos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relacionados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proyectos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obras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colonia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Jardines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de Asunción</w:t>
            </w:r>
            <w:r w:rsidRPr="0046605C">
              <w:rPr>
                <w:sz w:val="24"/>
                <w:szCs w:val="24"/>
              </w:rPr>
              <w:br/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Nochixtlán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Oaxaca: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Expedientes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técnicos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económicos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sociales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demográficos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selección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de las</w:t>
            </w:r>
            <w:r w:rsidRPr="0046605C">
              <w:rPr>
                <w:sz w:val="24"/>
                <w:szCs w:val="24"/>
              </w:rPr>
              <w:br/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obras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criterios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llevarlos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cabo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. A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principios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realizaron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mediciones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46605C">
              <w:rPr>
                <w:sz w:val="24"/>
                <w:szCs w:val="24"/>
              </w:rPr>
              <w:br/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levantamientos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topográficos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la </w:t>
            </w:r>
            <w:r w:rsidRPr="0046605C">
              <w:rPr>
                <w:rFonts w:ascii="Arial" w:hAnsi="Arial" w:cs="Arial"/>
                <w:sz w:val="24"/>
                <w:szCs w:val="24"/>
              </w:rPr>
              <w:lastRenderedPageBreak/>
              <w:t>zona.</w:t>
            </w:r>
            <w:r w:rsidRPr="0046605C">
              <w:rPr>
                <w:sz w:val="24"/>
                <w:szCs w:val="24"/>
              </w:rPr>
              <w:br/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Señalando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la Plataforma Nacional de Transparencia no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existe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información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alguna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torno</w:t>
            </w:r>
            <w:proofErr w:type="spellEnd"/>
            <w:r w:rsidRPr="0046605C">
              <w:rPr>
                <w:rFonts w:ascii="Arial" w:hAnsi="Arial" w:cs="Arial"/>
                <w:sz w:val="24"/>
                <w:szCs w:val="24"/>
              </w:rPr>
              <w:t xml:space="preserve"> al</w:t>
            </w:r>
            <w:r w:rsidRPr="0046605C">
              <w:rPr>
                <w:sz w:val="24"/>
                <w:szCs w:val="24"/>
              </w:rPr>
              <w:br/>
            </w:r>
            <w:proofErr w:type="spellStart"/>
            <w:r w:rsidRPr="0046605C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</w:p>
          <w:p w14:paraId="7F1BC650" w14:textId="77777777" w:rsidR="00562CD1" w:rsidRPr="0046605C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27E6CF7" w14:textId="77777777" w:rsidR="00562CD1" w:rsidRPr="0046605C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DDC97F2" w14:textId="77777777" w:rsidR="00562CD1" w:rsidRPr="0046605C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30FEFD3" w14:textId="77777777" w:rsidR="00562CD1" w:rsidRPr="0046605C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5702041" w14:textId="7DFC5253" w:rsidR="00562CD1" w:rsidRPr="0046605C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46605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46605C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  <w:p w14:paraId="32706178" w14:textId="42BE214A" w:rsidR="00562CD1" w:rsidRPr="0046605C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C7B6FFC" w14:textId="77777777" w:rsidR="00562CD1" w:rsidRPr="0046605C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6605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4683D8C9" w14:textId="77777777" w:rsidR="00562CD1" w:rsidRPr="00CA70AF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206EC3" w14:textId="77777777" w:rsidR="00562CD1" w:rsidRPr="00CA70AF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A70AF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46605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ORIENTA </w:t>
            </w:r>
            <w:r w:rsidRPr="00CA70AF">
              <w:rPr>
                <w:rFonts w:ascii="Arial" w:hAnsi="Arial" w:cs="Arial"/>
                <w:sz w:val="24"/>
                <w:szCs w:val="24"/>
                <w:lang w:val="es-MX"/>
              </w:rPr>
              <w:t xml:space="preserve">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</w:t>
            </w:r>
            <w:r w:rsidRPr="00CA70AF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de Transparencia, Acceso a la Información Pública y Buen Gobierno del Estado de Oaxaca. </w:t>
            </w:r>
          </w:p>
          <w:p w14:paraId="3645FD37" w14:textId="3366FEEA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A70AF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114E167A" w14:textId="77777777" w:rsidR="00562CD1" w:rsidRPr="00CA70AF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CA708B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6605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H. AYUNTAMIENTO DE ASUNCIÓN NOCHIXTLÁN, OAXACA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.</w:t>
            </w:r>
          </w:p>
          <w:p w14:paraId="7CC6F4B8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0D2856D7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04BB6706" w14:textId="157202A0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</w:t>
            </w:r>
            <w:r w:rsidRPr="00CA70AF">
              <w:rPr>
                <w:rFonts w:ascii="Arial" w:hAnsi="Arial" w:cs="Arial"/>
                <w:sz w:val="24"/>
                <w:szCs w:val="24"/>
                <w:lang w:val="es-MX"/>
              </w:rPr>
              <w:t>alle Hidalgo #, Centro, Asunción Nochixtlán, Oaxaca C.P. 69600.</w:t>
            </w:r>
          </w:p>
          <w:p w14:paraId="51DB7A08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F5CACD" w14:textId="6BE570CD" w:rsidR="00562CD1" w:rsidRPr="0046605C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6605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telefónico:</w:t>
            </w:r>
          </w:p>
          <w:p w14:paraId="1FA9A391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A70AF">
              <w:rPr>
                <w:rFonts w:ascii="Arial" w:hAnsi="Arial" w:cs="Arial"/>
                <w:sz w:val="24"/>
                <w:szCs w:val="24"/>
                <w:lang w:val="es-MX"/>
              </w:rPr>
              <w:t xml:space="preserve"> 951 522 0166</w:t>
            </w:r>
          </w:p>
          <w:p w14:paraId="4AC6AB73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E2B3BF" w14:textId="77777777" w:rsidR="00562CD1" w:rsidRPr="0046605C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6605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Correo electrónico:</w:t>
            </w:r>
          </w:p>
          <w:p w14:paraId="361000AC" w14:textId="6F165B49" w:rsidR="00562CD1" w:rsidRPr="00CA70AF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A70AF">
              <w:rPr>
                <w:rFonts w:ascii="Arial" w:hAnsi="Arial" w:cs="Arial"/>
                <w:sz w:val="24"/>
                <w:szCs w:val="24"/>
                <w:lang w:val="es-MX"/>
              </w:rPr>
              <w:t xml:space="preserve">gobiernonochixtlan@gmail.com, con la persona Responsable de la Unidad de Transparencia o autoridad competente. Se adjunta archivo. </w:t>
            </w:r>
          </w:p>
          <w:p w14:paraId="1EF68A39" w14:textId="77777777" w:rsidR="00562CD1" w:rsidRPr="00CA70AF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32167F9" w14:textId="77777777" w:rsidR="00562CD1" w:rsidRPr="00CA70AF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A70AF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639EAF4B" w14:textId="77777777" w:rsidR="00562CD1" w:rsidRPr="00CA70AF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B7C98E" w14:textId="77777777" w:rsidR="00562CD1" w:rsidRPr="00CA70AF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A70AF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1C57FDD4" w14:textId="7ABC2958" w:rsidR="00562CD1" w:rsidRPr="00B77EA2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A70AF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081A17BA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C0CF802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03/08/2022</w:t>
            </w:r>
          </w:p>
          <w:p w14:paraId="489362D5" w14:textId="77777777" w:rsidR="00562CD1" w:rsidRPr="00755A3B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6B1818F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94353D4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06F3CCAD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51FFC876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BA38DF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24B354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008211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48ABD64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9905880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1A02907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852B533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7FE668E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5B12730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39087E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F07C27C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7BCDA80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31736F8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A49318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0ABF91A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803E2C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E1520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DD18E9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43919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62CD1" w:rsidRPr="00755A3B" w14:paraId="3D15BEB1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3686A0DC" w14:textId="1A169F16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F4569F6" w14:textId="1E11FD07" w:rsidR="00562CD1" w:rsidRPr="00CB47E5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Folio:    2027285220001</w:t>
            </w: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14:paraId="24FEFA08" w14:textId="77777777" w:rsidR="00562CD1" w:rsidRPr="00CB47E5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4CABB87" w14:textId="77777777" w:rsidR="00562CD1" w:rsidRPr="00CB47E5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508913D7" w14:textId="77777777" w:rsidR="00562CD1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5CB0B3A" w14:textId="47BFD8ED" w:rsidR="00562CD1" w:rsidRPr="000A6831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Municipal de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Ocotlán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de Morelos y al Regidor de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Ecología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la</w:t>
            </w:r>
            <w:r w:rsidRPr="000A6831">
              <w:rPr>
                <w:sz w:val="24"/>
                <w:szCs w:val="24"/>
              </w:rPr>
              <w:br/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autorización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permiso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otorgado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al Municipio de Santa Lucia del Camino para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ir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tirar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lastRenderedPageBreak/>
              <w:t>aproximadamente</w:t>
            </w:r>
            <w:proofErr w:type="spellEnd"/>
            <w:r w:rsidRPr="000A6831">
              <w:rPr>
                <w:sz w:val="24"/>
                <w:szCs w:val="24"/>
              </w:rPr>
              <w:br/>
            </w:r>
            <w:r w:rsidRPr="000A6831">
              <w:rPr>
                <w:rFonts w:ascii="Arial" w:hAnsi="Arial" w:cs="Arial"/>
                <w:sz w:val="24"/>
                <w:szCs w:val="24"/>
              </w:rPr>
              <w:t xml:space="preserve">20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carros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basura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Basurero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Municipal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ubicado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el pareja "La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Tortolita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" el día martes de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julio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0A6831">
              <w:rPr>
                <w:sz w:val="24"/>
                <w:szCs w:val="24"/>
              </w:rPr>
              <w:br/>
            </w:r>
            <w:r w:rsidRPr="000A6831">
              <w:rPr>
                <w:rFonts w:ascii="Arial" w:hAnsi="Arial" w:cs="Arial"/>
                <w:sz w:val="24"/>
                <w:szCs w:val="24"/>
              </w:rPr>
              <w:t xml:space="preserve">2022,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noche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monto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recibido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esa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basura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>.</w:t>
            </w:r>
            <w:r w:rsidRPr="000A6831">
              <w:rPr>
                <w:sz w:val="24"/>
                <w:szCs w:val="24"/>
              </w:rPr>
              <w:br/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exirtir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tal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autorización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y un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fue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tomado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cuenta</w:t>
            </w:r>
            <w:proofErr w:type="spellEnd"/>
            <w:r w:rsidRPr="000A6831">
              <w:rPr>
                <w:sz w:val="24"/>
                <w:szCs w:val="24"/>
              </w:rPr>
              <w:br/>
            </w:r>
            <w:r w:rsidRPr="000A6831">
              <w:rPr>
                <w:rFonts w:ascii="Arial" w:hAnsi="Arial" w:cs="Arial"/>
                <w:sz w:val="24"/>
                <w:szCs w:val="24"/>
              </w:rPr>
              <w:t xml:space="preserve">la población de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Ocotlán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de Morelos.</w:t>
            </w:r>
            <w:r w:rsidRPr="000A6831">
              <w:rPr>
                <w:sz w:val="24"/>
                <w:szCs w:val="24"/>
              </w:rPr>
              <w:br/>
            </w:r>
            <w:r w:rsidRPr="000A6831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no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existe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acciones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medidas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tomadas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respecto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0A68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831">
              <w:rPr>
                <w:rFonts w:ascii="Arial" w:hAnsi="Arial" w:cs="Arial"/>
                <w:sz w:val="24"/>
                <w:szCs w:val="24"/>
              </w:rPr>
              <w:t>autorida</w:t>
            </w:r>
            <w:proofErr w:type="spellEnd"/>
          </w:p>
          <w:p w14:paraId="497A8E08" w14:textId="77777777" w:rsidR="00562CD1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DA79A33" w14:textId="77777777" w:rsidR="00562CD1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D399CE" w14:textId="77777777" w:rsidR="00562CD1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C0304D" w14:textId="77777777" w:rsidR="00562CD1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09EA37" w14:textId="77777777" w:rsidR="00562CD1" w:rsidRPr="00726266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65D5F907" w14:textId="77777777" w:rsidR="00562CD1" w:rsidRPr="00CB47E5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3BC50B87" w14:textId="77777777" w:rsidR="00562CD1" w:rsidRPr="00D831BD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D831B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1158008E" w14:textId="77777777" w:rsidR="00562CD1" w:rsidRPr="00D831BD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31BD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D831B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ORIENTA</w:t>
            </w:r>
            <w:r w:rsidRPr="00D831BD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</w:t>
            </w:r>
            <w:r w:rsidRPr="00D831BD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5F6D3704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31BD">
              <w:rPr>
                <w:rFonts w:ascii="Arial" w:hAnsi="Arial" w:cs="Arial"/>
                <w:sz w:val="24"/>
                <w:szCs w:val="24"/>
                <w:lang w:val="es-MX"/>
              </w:rPr>
              <w:t>Por lo anterior, el Sujeto Obligado que puede ser competente para dar respuesta a su solicitud de acceso a la información pública, es el siguiente:</w:t>
            </w:r>
          </w:p>
          <w:p w14:paraId="7819F823" w14:textId="47994EB4" w:rsidR="00562CD1" w:rsidRPr="00D831BD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31BD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19FFC724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31B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H. AYUNTAMIENTO DE OCOTLÁN DE MORELOS, OAXACA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5892F54D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E777D49" w14:textId="77777777" w:rsidR="00562CD1" w:rsidRPr="000A683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A6831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7EEC4440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D831BD">
              <w:rPr>
                <w:rFonts w:ascii="Arial" w:hAnsi="Arial" w:cs="Arial"/>
                <w:sz w:val="24"/>
                <w:szCs w:val="24"/>
                <w:lang w:val="es-MX"/>
              </w:rPr>
              <w:t>omicilio conocido S/N, Presidencia municipal de Ocotlán de Morelos, Oaxaca. C.P. 71510.</w:t>
            </w:r>
          </w:p>
          <w:p w14:paraId="1CE2E4CB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E23AB66" w14:textId="77777777" w:rsidR="00562CD1" w:rsidRPr="000A683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A6831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telefónico:</w:t>
            </w:r>
          </w:p>
          <w:p w14:paraId="67FE257B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31BD">
              <w:rPr>
                <w:rFonts w:ascii="Arial" w:hAnsi="Arial" w:cs="Arial"/>
                <w:sz w:val="24"/>
                <w:szCs w:val="24"/>
                <w:lang w:val="es-MX"/>
              </w:rPr>
              <w:t xml:space="preserve"> 951 571 1461</w:t>
            </w:r>
          </w:p>
          <w:p w14:paraId="51E441D8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2AFDC7" w14:textId="77777777" w:rsidR="00562CD1" w:rsidRPr="000A683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A6831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Correo electrónico:</w:t>
            </w:r>
          </w:p>
          <w:p w14:paraId="17514B88" w14:textId="435691C3" w:rsidR="00562CD1" w:rsidRPr="00D831BD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31BD">
              <w:rPr>
                <w:rFonts w:ascii="Arial" w:hAnsi="Arial" w:cs="Arial"/>
                <w:sz w:val="24"/>
                <w:szCs w:val="24"/>
                <w:lang w:val="es-MX"/>
              </w:rPr>
              <w:t xml:space="preserve">municipio.ocotlanoaxaca@outlook.es, con la persona Responsable de la Unidad de Transparencia o autoridad competente. Se adjunta archivo. </w:t>
            </w:r>
          </w:p>
          <w:p w14:paraId="24CB5AC7" w14:textId="77777777" w:rsidR="00562CD1" w:rsidRPr="00D831BD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31BD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28664AE1" w14:textId="77777777" w:rsidR="00562CD1" w:rsidRPr="00D831BD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535142" w14:textId="77777777" w:rsidR="00562CD1" w:rsidRPr="00D831BD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31BD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5CBF6AF7" w14:textId="526141AB" w:rsidR="00562CD1" w:rsidRPr="00D831BD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31BD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01D3E616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392E8CB8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03/08/2022</w:t>
            </w:r>
          </w:p>
          <w:p w14:paraId="49D94790" w14:textId="77777777" w:rsidR="00562CD1" w:rsidRPr="00755A3B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36777560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F9B2C31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EFB1536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3169A869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6E9E49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BB1DB3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6F4B4C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A87256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370AE9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AA52ED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3C3679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D029AD9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FB36F9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78B484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0B1FF6D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A0B969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BF5CF8F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284F55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783410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F722EE4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DBBF0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49FE197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DEB014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62CD1" w:rsidRPr="00755A3B" w14:paraId="0A89B245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5AC8B7A8" w14:textId="63CB2493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5734A1F" w14:textId="78847CDE" w:rsidR="00562CD1" w:rsidRPr="00CB47E5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Folio:    2027285220001</w:t>
            </w: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  <w:p w14:paraId="62EF7BB3" w14:textId="77777777" w:rsidR="00562CD1" w:rsidRPr="00CB47E5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869665C" w14:textId="0DB75354" w:rsidR="00562CD1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4D046899" w14:textId="3D2DA06E" w:rsidR="00562CD1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A70768D" w14:textId="295139FE" w:rsidR="00562CD1" w:rsidRPr="008066F6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066F6">
              <w:rPr>
                <w:rFonts w:ascii="Arial" w:hAnsi="Arial" w:cs="Arial"/>
                <w:sz w:val="24"/>
                <w:szCs w:val="24"/>
              </w:rPr>
              <w:t xml:space="preserve">¿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Podría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favor,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lastRenderedPageBreak/>
              <w:t>desglosarme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paso a paso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lenguaje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sencillo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detallado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procedimiento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mecanismos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a usar para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investigar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denunciar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corrupción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malversación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fondos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amenazas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intimidaciones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a la población,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privación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de la información,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falsificación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misma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ineptitud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el cargo y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demás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faltas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realicen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partidos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políticos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militantes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políticos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servidores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públicos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nivel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municipal,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, federal,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cámara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diputados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federal, local y la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cámara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senadores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? ¿Ante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instancias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deben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recurrir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cómo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investigaciones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o la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presentación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pruebas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dichos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6F6">
              <w:rPr>
                <w:rFonts w:ascii="Arial" w:hAnsi="Arial" w:cs="Arial"/>
                <w:sz w:val="24"/>
                <w:szCs w:val="24"/>
              </w:rPr>
              <w:t>delitos</w:t>
            </w:r>
            <w:proofErr w:type="spellEnd"/>
            <w:r w:rsidRPr="008066F6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3C51246" w14:textId="77777777" w:rsidR="00562CD1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9EA981" w14:textId="77777777" w:rsidR="00562CD1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9C5FB3" w14:textId="77777777" w:rsidR="00562CD1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71025AE" w14:textId="77777777" w:rsidR="00562CD1" w:rsidRPr="00726266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613A9473" w14:textId="72D99E57" w:rsidR="00562CD1" w:rsidRPr="00CB47E5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AB43ECE" w14:textId="77777777" w:rsidR="00562CD1" w:rsidRPr="00C61A2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4FDA4292" w14:textId="77777777" w:rsidR="00562CD1" w:rsidRPr="00C61A2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338BDCC" w14:textId="77777777" w:rsidR="00562CD1" w:rsidRPr="00C61A2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</w:t>
            </w:r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cual establece: auxiliar a las personas en la elaboración de solicitudes de información o para la protección de datos personales y, en su caso, orientarlos sobre los sujetos obligados a quien deban dirigirlas, se le </w:t>
            </w:r>
            <w:r w:rsidRPr="00C61A2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ORIENTA</w:t>
            </w:r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32D5FE05" w14:textId="39837F8D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los Sujetos Obligados que pueden ser competentes para dar respuesta a su solicitud de acceso a la información pública, son los siguientes: </w:t>
            </w:r>
          </w:p>
          <w:p w14:paraId="04C129C1" w14:textId="77777777" w:rsidR="00562CD1" w:rsidRPr="00C61A2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20318B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SECRETARÍA DE LA FUNCIÓN PÚBLICA (SFP)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35228B69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6F41CB0" w14:textId="77777777" w:rsidR="00562CD1" w:rsidRPr="00C61A2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05F4D7C9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t xml:space="preserve">Avenida Insurgentes Sur #1735, Planta Baja, Colonia Guadalupe </w:t>
            </w:r>
            <w:proofErr w:type="spellStart"/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t>Inn</w:t>
            </w:r>
            <w:proofErr w:type="spellEnd"/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t xml:space="preserve">, Alcaldía Álvaro Obregón, Ciudad de México. C.P. 1020. </w:t>
            </w:r>
          </w:p>
          <w:p w14:paraId="2D2E1A2E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88A3B86" w14:textId="77777777" w:rsidR="00562CD1" w:rsidRPr="00C61A2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telefónico:</w:t>
            </w:r>
          </w:p>
          <w:p w14:paraId="5FBC31E9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t xml:space="preserve"> 55 2000 3000</w:t>
            </w:r>
          </w:p>
          <w:p w14:paraId="3ED13914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F321D4A" w14:textId="77777777" w:rsidR="00562CD1" w:rsidRPr="00C61A2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Correo electrónico:</w:t>
            </w:r>
          </w:p>
          <w:p w14:paraId="4C678C07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t>unidadtransparencia@funcionpublica.gob.mx, con la persona Responsable de la Unidad de Transparencia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6365163A" w14:textId="7DE6EFDD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8CED85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20ED3FA" w14:textId="77777777" w:rsidR="00562CD1" w:rsidRPr="00C61A2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Horario de atención:</w:t>
            </w:r>
          </w:p>
          <w:p w14:paraId="60CADA13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15:00 horas de </w:t>
            </w:r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lunes a viernes.</w:t>
            </w:r>
          </w:p>
          <w:p w14:paraId="2EFE41FC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EE786" w14:textId="611CF560" w:rsidR="00562CD1" w:rsidRPr="00C61A2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t xml:space="preserve"> Asimismo, puede ingresar al Sistema Integral de Denuncias Ciudadanas (SIDEC) en el portal: </w:t>
            </w:r>
          </w:p>
          <w:p w14:paraId="5D84EB20" w14:textId="081EAFAA" w:rsidR="00562CD1" w:rsidRDefault="00000000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hyperlink r:id="rId8" w:anchor="top" w:history="1">
              <w:r w:rsidR="00562CD1" w:rsidRPr="00A4449D">
                <w:rPr>
                  <w:rStyle w:val="Hipervnculo"/>
                  <w:rFonts w:ascii="Arial" w:hAnsi="Arial" w:cs="Arial"/>
                  <w:lang w:val="es-MX"/>
                </w:rPr>
                <w:t>https://sidec.funcionpublica.gob.mx/#!/home#top</w:t>
              </w:r>
            </w:hyperlink>
          </w:p>
          <w:p w14:paraId="1B39B054" w14:textId="77777777" w:rsidR="00562CD1" w:rsidRPr="00C61A2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3759FD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t>Además, en el Estado de Oaxaca puede requerir la información que refiere en su solicitud a la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14:paraId="66E11676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6421AB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C61A2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SECRETARÍA DE LA CONTRALORÍA Y TRANSPARENCIA GUBERNAMENTAL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.</w:t>
            </w:r>
          </w:p>
          <w:p w14:paraId="593A50CE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2D993690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5D9DAC5A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t xml:space="preserve"> Carretera Internacional Oaxaca-Istmo, km 11.5, Edificio 2, Planta baja, Tlalixtac de Cabrera, Oaxaca. C.P. 68270. </w:t>
            </w:r>
          </w:p>
          <w:p w14:paraId="1D4C54C2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C1797A" w14:textId="77777777" w:rsidR="00562CD1" w:rsidRPr="00C61A2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telefónico:</w:t>
            </w:r>
          </w:p>
          <w:p w14:paraId="1AC2D310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t xml:space="preserve"> 951 501 5000 extensiones 10492 y 11818</w:t>
            </w:r>
          </w:p>
          <w:p w14:paraId="77B472C1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75785D4" w14:textId="77777777" w:rsidR="00562CD1" w:rsidRPr="00C61A2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Correo electrónico:</w:t>
            </w:r>
          </w:p>
          <w:p w14:paraId="62AFC163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t>uenlace.contraloria@oaxaca.gob.mx, con la persona Responsable de la Unidad de Transparencia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4C95EDAC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DBD7E5" w14:textId="77777777" w:rsidR="00562CD1" w:rsidRPr="008066F6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8066F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Horario de atención:</w:t>
            </w:r>
          </w:p>
          <w:p w14:paraId="4F3D1699" w14:textId="2CB278CB" w:rsidR="00562CD1" w:rsidRPr="00C61A2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15:00 horas de lunes a viernes. Se adjunta archivo. </w:t>
            </w:r>
          </w:p>
          <w:p w14:paraId="7598BB9A" w14:textId="77777777" w:rsidR="00562CD1" w:rsidRPr="00C61A2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F6202D8" w14:textId="77777777" w:rsidR="00562CD1" w:rsidRPr="00C61A2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6E141B11" w14:textId="77777777" w:rsidR="00562CD1" w:rsidRPr="00C61A2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45F4C19" w14:textId="77777777" w:rsidR="00562CD1" w:rsidRPr="00C61A2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1F5DF99D" w14:textId="26F7045F" w:rsidR="00562CD1" w:rsidRPr="00C61A2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1A25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0D8A0CD0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041A5232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03/08/2022</w:t>
            </w:r>
          </w:p>
          <w:p w14:paraId="00CFF859" w14:textId="77777777" w:rsidR="00562CD1" w:rsidRPr="00755A3B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33DBCD8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57719F1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052B0175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5DE38858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F28390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EAE2538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9D6C38F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F194CA5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89E2DFB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56E06E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AECCB87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948E5B7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CA177FF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985354C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5A7F45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D17208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6104909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9CEDDF3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257A89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DAA9A5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AAEA8B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F4BAE7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2AF3E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562CD1" w:rsidRPr="00755A3B" w14:paraId="0457D139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460F75D3" w14:textId="59963F81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9D88055" w14:textId="77777777" w:rsidR="00562CD1" w:rsidRPr="00CB47E5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Folio:    2027285220001</w:t>
            </w: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  <w:p w14:paraId="31C035E4" w14:textId="77777777" w:rsidR="00562CD1" w:rsidRPr="00CB47E5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5E02CB8" w14:textId="77777777" w:rsidR="00562CD1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74204DDB" w14:textId="77777777" w:rsidR="00562CD1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57C18C" w14:textId="77777777" w:rsidR="00562CD1" w:rsidRDefault="00562CD1" w:rsidP="00562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AD2">
              <w:rPr>
                <w:rFonts w:ascii="Arial" w:hAnsi="Arial" w:cs="Arial"/>
                <w:sz w:val="24"/>
                <w:szCs w:val="24"/>
              </w:rPr>
              <w:lastRenderedPageBreak/>
              <w:t xml:space="preserve">Con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113 de la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Constitución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Política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Estados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Unidos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Mexicanos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la Ley General de Transparencia y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le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solicitamos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información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interés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acerca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del Sistema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Anticorrupción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(SEA) y del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avance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acciones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que ha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llevado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cabo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el SEA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2021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rubros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: 1)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Integración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institucional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órganos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rectores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integrantes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del SEA a. ¿Se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encuentra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completamente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integrados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? SI/NO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Comisio´n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Seleccio´n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Comite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´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Participacio´n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Ciudadana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Comite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´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Participacio´n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Ciudadana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(CPC)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Comite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´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Coordinador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Secretari´a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Ejecutiva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Fiscal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Especializado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Combate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Corrupcio´n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",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Magistrados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Responsabilidades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Administrativas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b. ¿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Cuenta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evidencia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documental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instalación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integración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>? (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Especificar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soporte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documental) </w:t>
            </w:r>
          </w:p>
          <w:p w14:paraId="3FA8DC6B" w14:textId="77777777" w:rsidR="00562CD1" w:rsidRDefault="00562CD1" w:rsidP="00562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AD2">
              <w:rPr>
                <w:rFonts w:ascii="Arial" w:hAnsi="Arial" w:cs="Arial"/>
                <w:sz w:val="24"/>
                <w:szCs w:val="24"/>
              </w:rPr>
              <w:lastRenderedPageBreak/>
              <w:t xml:space="preserve">2)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Metodologías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indicadores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políticas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integrales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desarrolladas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Secretaría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Ejecutiva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del Sistema o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cualquier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sus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integrantes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: a. ¿Se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elaboraron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Secretaría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Ejecutiva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alguna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instituciones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integran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el SLA? SI/NO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Metodologías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elaboradas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Indicadores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públicos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Políticas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integrales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presentadas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fiscalización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y control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recursos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públicos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Políticas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integrales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prevención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control y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disuasión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faltas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administrativas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hechos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corrupción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>. b. ¿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Cuenta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evidencia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documental? (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Especificar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soporte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documental) </w:t>
            </w:r>
          </w:p>
          <w:p w14:paraId="4C1CD66D" w14:textId="77777777" w:rsidR="00562CD1" w:rsidRDefault="00562CD1" w:rsidP="00562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AD2">
              <w:rPr>
                <w:rFonts w:ascii="Arial" w:hAnsi="Arial" w:cs="Arial"/>
                <w:sz w:val="24"/>
                <w:szCs w:val="24"/>
              </w:rPr>
              <w:t xml:space="preserve">3) Estado y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avance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la Política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Anticorrupción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a. ¿El Sistema Local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Anticorrupción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cuenta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con lo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? SI/NO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Existencia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Política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Anticorrupción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Diagnósticos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públicos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corrupción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entidad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Implementación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la Política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lastRenderedPageBreak/>
              <w:t>Anticorrupción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Avance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programático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la Política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Anticorrupción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federalizado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asignado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asignado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Indicadores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resultados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la Política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Anticorrupción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Sanciones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Informe 2021de la Política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Anticorrupción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>. b. ¿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Cuenta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evidencia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documental?(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Especificar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soporte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documental) </w:t>
            </w:r>
          </w:p>
          <w:p w14:paraId="095B0079" w14:textId="77777777" w:rsidR="00562CD1" w:rsidRDefault="00562CD1" w:rsidP="00562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AD2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Coordinación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articulación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institucional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a. ¿El Sistema Local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Anticorrupción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cuenta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con lo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? SI/NO Enlaces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designados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integrante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del SLA,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Minutas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evidencia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reuniones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trabajo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Transversalidad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programática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entre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integrantes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del SEA,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Transversalidad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presupuestal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entre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integrantes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del SEA b. ¿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Cuenta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evidencia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documental? (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Especificar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soporte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documental)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Asimismo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le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solicitamos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toda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la información disponible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avance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acciones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lastRenderedPageBreak/>
              <w:t>relacionadas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con el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combate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corrupción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entidad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considere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relevantes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independientemente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listadas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solicitud.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se inscribe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esfuerzo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compilar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información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corroborable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integrar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el Informe País 2021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Combate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Corrupción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que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realiza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el Instituto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Investigaciones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Rendición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Cuentas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Combate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Corrupción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iniciativa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busca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evaluar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Sistemas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Estatales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Anticorrupción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con el fin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identificar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áreas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oportunidad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mejorar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acciones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combate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corrupción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nuestro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país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. Con el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objetivo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facilitar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cumplimiento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principios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máxima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certeza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jurídica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previstos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normatividad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materia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se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provee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temas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facilitar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captura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la información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y el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envió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documentación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lastRenderedPageBreak/>
              <w:t>comprobatoria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resulta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enorme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importancia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plazos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establecidos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122 de la Ley General de Transparencia y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ésta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contempla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sanciones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a las personas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servidoras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públicas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que no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cumplan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con sus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obligaciones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rendición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cuentas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Agradecemos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antemano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 xml:space="preserve"> atención y </w:t>
            </w:r>
            <w:proofErr w:type="spellStart"/>
            <w:r w:rsidRPr="00676AD2">
              <w:rPr>
                <w:rFonts w:ascii="Arial" w:hAnsi="Arial" w:cs="Arial"/>
                <w:sz w:val="24"/>
                <w:szCs w:val="24"/>
              </w:rPr>
              <w:t>colaboración</w:t>
            </w:r>
            <w:proofErr w:type="spellEnd"/>
            <w:r w:rsidRPr="00676AD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2DD284" w14:textId="77777777" w:rsidR="00562CD1" w:rsidRDefault="00562CD1" w:rsidP="00562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F1BA0B" w14:textId="77777777" w:rsidR="00562CD1" w:rsidRPr="00726266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477AF24B" w14:textId="77777777" w:rsidR="00562CD1" w:rsidRPr="00676AD2" w:rsidRDefault="00562CD1" w:rsidP="00562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27FC43" w14:textId="77777777" w:rsidR="00562CD1" w:rsidRPr="00CB47E5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846AB4C" w14:textId="77777777" w:rsidR="00562CD1" w:rsidRPr="00077F8A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77F8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2A265E66" w14:textId="77777777" w:rsidR="00562CD1" w:rsidRPr="00077F8A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003617" w14:textId="77777777" w:rsidR="00562CD1" w:rsidRPr="00077F8A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</w:t>
            </w: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cual establece: auxiliar a las personas en la elaboración de solicitudes de información o para la protección de datos personales y, en su caso, orientarlos sobre los sujetos obligados a quien deban dirigirlas, se le </w:t>
            </w:r>
            <w:r w:rsidRPr="00CA484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ORIENTA</w:t>
            </w: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2C27CB53" w14:textId="77777777" w:rsidR="00562CD1" w:rsidRPr="00077F8A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1BF23FB1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>Para todas las preguntas de su solicitud a la</w:t>
            </w:r>
          </w:p>
          <w:p w14:paraId="0649F2C8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CA484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SECRETARÍA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CA484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EJECUTIVA DEL SISTEMA ESTATAL DE COMBATE A LA CORRUPCIÓN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.</w:t>
            </w:r>
          </w:p>
          <w:p w14:paraId="67B626C9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0CAE4570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728AC6BE" w14:textId="50F752C5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 xml:space="preserve">Calle Cristóbal Colón #1128, Colonia Centro, Oaxaca de Juárez, Oaxaca. C.P. 68080. </w:t>
            </w:r>
          </w:p>
          <w:p w14:paraId="3B2F3133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8A0DC28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3525C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telefónico:</w:t>
            </w:r>
          </w:p>
          <w:p w14:paraId="3DD572FB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 xml:space="preserve"> (951) 2066911</w:t>
            </w:r>
          </w:p>
          <w:p w14:paraId="2888A378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E5465E" w14:textId="77777777" w:rsidR="00562CD1" w:rsidRPr="003525C4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3525C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Correo electrónico:</w:t>
            </w:r>
          </w:p>
          <w:p w14:paraId="42BA184E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 xml:space="preserve"> sesecc@oaxaca.gob.mx, con la persona Responsable de la Unidad de Transparencia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5C7627A9" w14:textId="77777777" w:rsidR="00562CD1" w:rsidRPr="003525C4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3525C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Horario de atención:</w:t>
            </w:r>
          </w:p>
          <w:p w14:paraId="0DB0071F" w14:textId="3B815CBA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 xml:space="preserve">e 8:00 a 16:00 horas de </w:t>
            </w: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lunes a viernes.</w:t>
            </w:r>
          </w:p>
          <w:p w14:paraId="6CCF29C1" w14:textId="77777777" w:rsidR="00562CD1" w:rsidRPr="00077F8A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626EFA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>En lo que corresponde a la pregunta 1) a. También puede requerir la información al</w:t>
            </w:r>
          </w:p>
          <w:p w14:paraId="078FE3D3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3111CA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525C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HONORABLE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C</w:t>
            </w:r>
            <w:r w:rsidRPr="003525C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ONGRESO DEL ESTADO LIBRE Y SOBERANO DE OAXACA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65C308FD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B8111BA" w14:textId="77777777" w:rsidR="00562CD1" w:rsidRPr="0044336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4336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52E00895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 xml:space="preserve">Calle 14 Oriente #1, San Raymundo Jalpan, Oaxaca; C.P. 71280. </w:t>
            </w:r>
          </w:p>
          <w:p w14:paraId="22107EC4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67BD83B" w14:textId="77777777" w:rsidR="00562CD1" w:rsidRPr="0044336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4336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telefónico:</w:t>
            </w:r>
          </w:p>
          <w:p w14:paraId="2E471EF2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 xml:space="preserve"> 5020200 y 5020400 extensión 3017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7DB68704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AFB99FE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</w:t>
            </w: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>orreo electrónico:</w:t>
            </w:r>
          </w:p>
          <w:p w14:paraId="7C4DD2E8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>transparenciacongreso@gmail.com, con la persona Responsable de la Unidad de Transparencia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4A43046C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D877AE" w14:textId="77777777" w:rsidR="00562CD1" w:rsidRPr="0044336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4336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Horario de atención:</w:t>
            </w:r>
          </w:p>
          <w:p w14:paraId="350DED2E" w14:textId="6F1717AB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>e 9:00 a 16:00 horas de lunes a viernes.</w:t>
            </w:r>
          </w:p>
          <w:p w14:paraId="63F3E0B9" w14:textId="77777777" w:rsidR="00562CD1" w:rsidRPr="00077F8A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F783A78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>En lo que concierne a la pregunta 1) b. También puede requerir la información 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>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a</w:t>
            </w:r>
          </w:p>
          <w:p w14:paraId="33328C85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7DC76E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44336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FISCALÍA GENERAL DEL ESTADO DE OAXACA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58259BB7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A38C0C" w14:textId="77777777" w:rsidR="00562CD1" w:rsidRPr="0044336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4336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1D576A4C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 xml:space="preserve">Avenida Gerardo </w:t>
            </w:r>
            <w:proofErr w:type="spellStart"/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>Pandal</w:t>
            </w:r>
            <w:proofErr w:type="spellEnd"/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 xml:space="preserve"> Graff número uno, Fraccionamiento Reyes Mantecón, San Bartolo Coyotepec, Oaxaca; C.P. 71257. </w:t>
            </w:r>
          </w:p>
          <w:p w14:paraId="335D41C8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D82D5AC" w14:textId="77777777" w:rsidR="00562CD1" w:rsidRPr="00443365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4336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telefónico:</w:t>
            </w:r>
          </w:p>
          <w:p w14:paraId="4739A115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 xml:space="preserve"> 9515016900 extensiones 21758 y 21775</w:t>
            </w:r>
          </w:p>
          <w:p w14:paraId="65DF4508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241D7D" w14:textId="77777777" w:rsidR="00562CD1" w:rsidRPr="00836F08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836F0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Correo electrónico:</w:t>
            </w:r>
          </w:p>
          <w:p w14:paraId="36A91DAF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 xml:space="preserve">utransparencia.fgeo@gmail.com, con la persona Responsable de la Unidad </w:t>
            </w: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de Transparencia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2D571FEC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AC3EB9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H</w:t>
            </w: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>orario de atención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14:paraId="7250CB09" w14:textId="2AF1BB84" w:rsidR="00562CD1" w:rsidRPr="00077F8A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17:00 horas de lunes a viernes. Se adjunta archivo. </w:t>
            </w:r>
          </w:p>
          <w:p w14:paraId="208A037F" w14:textId="77777777" w:rsidR="00562CD1" w:rsidRPr="00077F8A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B4CFEA" w14:textId="77777777" w:rsidR="00562CD1" w:rsidRPr="00077F8A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5899275D" w14:textId="77777777" w:rsidR="00562CD1" w:rsidRPr="00077F8A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687EF15" w14:textId="77777777" w:rsidR="00562CD1" w:rsidRPr="00077F8A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4B0583A9" w14:textId="27EBB95E" w:rsidR="00562CD1" w:rsidRPr="00077F8A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77F8A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493FDB4A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31CC8EDC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03/08/2022</w:t>
            </w:r>
          </w:p>
          <w:p w14:paraId="0F9153C2" w14:textId="77777777" w:rsidR="00562CD1" w:rsidRPr="00755A3B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D98C4C2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546F80A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1EA68B2D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635F444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E8DA61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0E7084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FF310C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30982EF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F0E20B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1C83F4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FF1E2D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358BD2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141F192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D58A9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9F3770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1EC10B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4E0987D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46D6EA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AFB13E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62F5005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01DA803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CC3268D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8C12290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62CD1" w:rsidRPr="00755A3B" w14:paraId="415AE561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281716BF" w14:textId="0573FD8A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ED6FF86" w14:textId="3795950C" w:rsidR="00562CD1" w:rsidRPr="00CB47E5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Folio:    2027285220001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14:paraId="4915A53A" w14:textId="77777777" w:rsidR="00562CD1" w:rsidRPr="00CB47E5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E706B20" w14:textId="77777777" w:rsidR="00562CD1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09DB344F" w14:textId="77777777" w:rsidR="00562CD1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A094D84" w14:textId="6E5BE9C0" w:rsidR="00562CD1" w:rsidRPr="008F5754" w:rsidRDefault="00562CD1" w:rsidP="00562CD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8F5754">
              <w:rPr>
                <w:rFonts w:ascii="Arial" w:hAnsi="Arial" w:cs="Arial"/>
                <w:sz w:val="24"/>
                <w:szCs w:val="24"/>
              </w:rPr>
              <w:t xml:space="preserve">Por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medio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usted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muy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>, EL INVENTARIO Y DESPLAZAMIENTOS DE</w:t>
            </w:r>
            <w:r w:rsidRPr="008F5754">
              <w:rPr>
                <w:sz w:val="24"/>
                <w:szCs w:val="24"/>
              </w:rPr>
              <w:br/>
            </w:r>
            <w:r w:rsidRPr="008F5754">
              <w:rPr>
                <w:rFonts w:ascii="Arial" w:hAnsi="Arial" w:cs="Arial"/>
                <w:sz w:val="24"/>
                <w:szCs w:val="24"/>
              </w:rPr>
              <w:t>MEDICAMENTOS Y MATERIAL DE CURACIÓN DEL PERIODO DEL 01 DE ENERO DE 2022 AL 31 DE</w:t>
            </w:r>
            <w:r w:rsidRPr="008F5754">
              <w:rPr>
                <w:sz w:val="24"/>
                <w:szCs w:val="24"/>
              </w:rPr>
              <w:br/>
            </w:r>
            <w:r w:rsidRPr="008F5754">
              <w:rPr>
                <w:rFonts w:ascii="Arial" w:hAnsi="Arial" w:cs="Arial"/>
                <w:sz w:val="24"/>
                <w:szCs w:val="24"/>
              </w:rPr>
              <w:t xml:space="preserve">JULIO DE 2022,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dicha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entrega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de información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debe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contener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>:</w:t>
            </w:r>
            <w:r w:rsidRPr="008F5754">
              <w:rPr>
                <w:sz w:val="24"/>
                <w:szCs w:val="24"/>
              </w:rPr>
              <w:br/>
            </w:r>
            <w:r w:rsidRPr="008F5754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lastRenderedPageBreak/>
              <w:t>Entidad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Federativa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>.</w:t>
            </w:r>
            <w:r w:rsidRPr="008F5754">
              <w:rPr>
                <w:sz w:val="24"/>
                <w:szCs w:val="24"/>
              </w:rPr>
              <w:br/>
            </w:r>
            <w:r w:rsidRPr="008F5754">
              <w:rPr>
                <w:rFonts w:ascii="Arial" w:hAnsi="Arial" w:cs="Arial"/>
                <w:sz w:val="24"/>
                <w:szCs w:val="24"/>
              </w:rPr>
              <w:t xml:space="preserve">• Clave de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Cuadro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Básico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Diferencial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>.</w:t>
            </w:r>
            <w:r w:rsidRPr="008F5754">
              <w:rPr>
                <w:sz w:val="24"/>
                <w:szCs w:val="24"/>
              </w:rPr>
              <w:br/>
            </w:r>
            <w:r w:rsidRPr="008F5754">
              <w:rPr>
                <w:rFonts w:ascii="Arial" w:hAnsi="Arial" w:cs="Arial"/>
                <w:sz w:val="24"/>
                <w:szCs w:val="24"/>
              </w:rPr>
              <w:t>• Descripción.</w:t>
            </w:r>
            <w:r w:rsidRPr="008F5754">
              <w:rPr>
                <w:sz w:val="24"/>
                <w:szCs w:val="24"/>
              </w:rPr>
              <w:br/>
            </w:r>
            <w:r w:rsidRPr="008F5754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comercial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Medicamento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>.</w:t>
            </w:r>
            <w:r w:rsidRPr="008F5754">
              <w:rPr>
                <w:sz w:val="24"/>
                <w:szCs w:val="24"/>
              </w:rPr>
              <w:br/>
            </w:r>
            <w:r w:rsidRPr="008F5754">
              <w:rPr>
                <w:rFonts w:ascii="Arial" w:hAnsi="Arial" w:cs="Arial"/>
                <w:sz w:val="24"/>
                <w:szCs w:val="24"/>
              </w:rPr>
              <w:t xml:space="preserve">• Número de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Piezas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>.</w:t>
            </w:r>
            <w:r w:rsidRPr="008F5754">
              <w:rPr>
                <w:sz w:val="24"/>
                <w:szCs w:val="24"/>
              </w:rPr>
              <w:br/>
            </w:r>
            <w:r w:rsidRPr="008F5754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Precio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Unitario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>.</w:t>
            </w:r>
            <w:r w:rsidRPr="008F5754">
              <w:rPr>
                <w:sz w:val="24"/>
                <w:szCs w:val="24"/>
              </w:rPr>
              <w:br/>
            </w:r>
            <w:r w:rsidRPr="008F5754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Importe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>.</w:t>
            </w:r>
            <w:r w:rsidRPr="008F5754">
              <w:rPr>
                <w:sz w:val="24"/>
                <w:szCs w:val="24"/>
              </w:rPr>
              <w:br/>
            </w:r>
            <w:r w:rsidRPr="008F5754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Proveedor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>.</w:t>
            </w:r>
            <w:r w:rsidRPr="008F5754">
              <w:rPr>
                <w:sz w:val="24"/>
                <w:szCs w:val="24"/>
              </w:rPr>
              <w:br/>
            </w:r>
            <w:r w:rsidRPr="008F5754">
              <w:rPr>
                <w:rFonts w:ascii="Arial" w:hAnsi="Arial" w:cs="Arial"/>
                <w:sz w:val="24"/>
                <w:szCs w:val="24"/>
              </w:rPr>
              <w:t xml:space="preserve">• Tipo de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Compra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Licitación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Adjudicación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Invitación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>).</w:t>
            </w:r>
            <w:r w:rsidRPr="008F5754">
              <w:rPr>
                <w:sz w:val="24"/>
                <w:szCs w:val="24"/>
              </w:rPr>
              <w:br/>
            </w:r>
            <w:r w:rsidRPr="008F5754">
              <w:rPr>
                <w:rFonts w:ascii="Arial" w:hAnsi="Arial" w:cs="Arial"/>
                <w:sz w:val="24"/>
                <w:szCs w:val="24"/>
              </w:rPr>
              <w:t>• Número de Orden (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Licitación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Adjudicación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Invitación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>).</w:t>
            </w:r>
            <w:r w:rsidRPr="008F5754">
              <w:rPr>
                <w:sz w:val="24"/>
                <w:szCs w:val="24"/>
              </w:rPr>
              <w:br/>
            </w:r>
            <w:r w:rsidRPr="008F5754">
              <w:rPr>
                <w:rFonts w:ascii="Arial" w:hAnsi="Arial" w:cs="Arial"/>
                <w:sz w:val="24"/>
                <w:szCs w:val="24"/>
              </w:rPr>
              <w:t xml:space="preserve">• Número de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Contrato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Contrato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Licitación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o Factura).</w:t>
            </w:r>
            <w:r w:rsidRPr="008F5754">
              <w:rPr>
                <w:sz w:val="24"/>
                <w:szCs w:val="24"/>
              </w:rPr>
              <w:br/>
            </w:r>
            <w:r w:rsidRPr="008F5754">
              <w:rPr>
                <w:rFonts w:ascii="Arial" w:hAnsi="Arial" w:cs="Arial"/>
                <w:sz w:val="24"/>
                <w:szCs w:val="24"/>
              </w:rPr>
              <w:t xml:space="preserve">• CLUES de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Destino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>.</w:t>
            </w:r>
            <w:r w:rsidRPr="008F5754">
              <w:rPr>
                <w:sz w:val="24"/>
                <w:szCs w:val="24"/>
              </w:rPr>
              <w:br/>
            </w:r>
            <w:r w:rsidRPr="008F5754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de la CLUES.</w:t>
            </w:r>
            <w:r w:rsidRPr="008F5754">
              <w:rPr>
                <w:sz w:val="24"/>
                <w:szCs w:val="24"/>
              </w:rPr>
              <w:br/>
            </w:r>
            <w:r w:rsidRPr="008F5754">
              <w:rPr>
                <w:rFonts w:ascii="Arial" w:hAnsi="Arial" w:cs="Arial"/>
                <w:sz w:val="24"/>
                <w:szCs w:val="24"/>
              </w:rPr>
              <w:t xml:space="preserve">• Unidad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Compradora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(Estado o INSABI).</w:t>
            </w:r>
            <w:r w:rsidRPr="008F5754">
              <w:rPr>
                <w:sz w:val="24"/>
                <w:szCs w:val="24"/>
              </w:rPr>
              <w:br/>
            </w:r>
            <w:r w:rsidRPr="008F5754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de Entrada.</w:t>
            </w:r>
            <w:r w:rsidRPr="008F5754">
              <w:rPr>
                <w:sz w:val="24"/>
                <w:szCs w:val="24"/>
              </w:rPr>
              <w:br/>
            </w:r>
            <w:r w:rsidRPr="008F5754">
              <w:rPr>
                <w:rFonts w:ascii="Arial" w:hAnsi="Arial" w:cs="Arial"/>
                <w:sz w:val="24"/>
                <w:szCs w:val="24"/>
              </w:rPr>
              <w:t>SOLICITAMOS DE LA MANERA MÁS ATENTA DICHA INFORMACIÓN SEA ENVÍADA EN FORMATO</w:t>
            </w:r>
            <w:r w:rsidRPr="008F5754">
              <w:rPr>
                <w:sz w:val="24"/>
                <w:szCs w:val="24"/>
              </w:rPr>
              <w:br/>
            </w:r>
            <w:r w:rsidRPr="008F5754">
              <w:rPr>
                <w:rFonts w:ascii="Arial" w:hAnsi="Arial" w:cs="Arial"/>
                <w:sz w:val="24"/>
                <w:szCs w:val="24"/>
              </w:rPr>
              <w:t>DE HOJA DE CÁLCULO DE EXCEL.</w:t>
            </w:r>
            <w:r w:rsidRPr="008F5754">
              <w:rPr>
                <w:sz w:val="24"/>
                <w:szCs w:val="24"/>
              </w:rPr>
              <w:br/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Adjunto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usted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ejemplo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de la información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esperando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que le sea de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utilidad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>.</w:t>
            </w:r>
            <w:r w:rsidRPr="008F5754">
              <w:rPr>
                <w:sz w:val="24"/>
                <w:szCs w:val="24"/>
              </w:rPr>
              <w:br/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Agradezco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sus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atenciones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quedo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espera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amable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respuest</w:t>
            </w:r>
            <w:proofErr w:type="spellEnd"/>
          </w:p>
          <w:p w14:paraId="64C587AD" w14:textId="08F2D403" w:rsidR="00562CD1" w:rsidRDefault="00562CD1" w:rsidP="00562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BC3A99" w14:textId="77777777" w:rsidR="00562CD1" w:rsidRDefault="00562CD1" w:rsidP="00562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5F8A75" w14:textId="77777777" w:rsidR="00562CD1" w:rsidRPr="00726266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B71E4B4" w14:textId="77777777" w:rsidR="00562CD1" w:rsidRPr="00676AD2" w:rsidRDefault="00562CD1" w:rsidP="00562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D05D4E" w14:textId="2A94CD0E" w:rsidR="00562CD1" w:rsidRPr="00836F08" w:rsidRDefault="00562CD1" w:rsidP="00562C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4C29306" w14:textId="77777777" w:rsidR="00562CD1" w:rsidRPr="008F5754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F57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8F57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8F5754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8F575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78F2B4A" w14:textId="77777777" w:rsidR="00562CD1" w:rsidRPr="008F5754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7C951E" w14:textId="77777777" w:rsidR="00562CD1" w:rsidRPr="008F5754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754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8F5754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5754">
              <w:rPr>
                <w:rFonts w:ascii="Arial" w:hAnsi="Arial" w:cs="Arial"/>
                <w:sz w:val="24"/>
                <w:szCs w:val="24"/>
              </w:rPr>
              <w:lastRenderedPageBreak/>
              <w:t xml:space="preserve">el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0AC5F7FA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754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8717490" w14:textId="0BE27C44" w:rsidR="00562CD1" w:rsidRPr="008F5754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997197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754">
              <w:rPr>
                <w:rFonts w:ascii="Arial" w:hAnsi="Arial" w:cs="Arial"/>
                <w:b/>
                <w:bCs/>
                <w:sz w:val="24"/>
                <w:szCs w:val="24"/>
              </w:rPr>
              <w:t>INSTITUTO DE SALUD PARA EL BIENESTAR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CC45DD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94CA6A" w14:textId="77777777" w:rsidR="00562CD1" w:rsidRPr="008F5754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754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34EFDE47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8F5754">
              <w:rPr>
                <w:rFonts w:ascii="Arial" w:hAnsi="Arial" w:cs="Arial"/>
                <w:sz w:val="24"/>
                <w:szCs w:val="24"/>
              </w:rPr>
              <w:t xml:space="preserve">alle Gustavo E. Campa  #54, Planta Baja  Colonia Guadalupe Inn,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Álvaro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Obregón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, Ciudad de México; C.P. 1020. </w:t>
            </w:r>
          </w:p>
          <w:p w14:paraId="380C744F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70C622" w14:textId="77777777" w:rsidR="00562CD1" w:rsidRPr="008F5754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754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2ACB8EA6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754">
              <w:rPr>
                <w:rFonts w:ascii="Arial" w:hAnsi="Arial" w:cs="Arial"/>
                <w:sz w:val="24"/>
                <w:szCs w:val="24"/>
              </w:rPr>
              <w:t xml:space="preserve"> 5550903600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57499 y 57778</w:t>
            </w:r>
          </w:p>
          <w:p w14:paraId="60F51C30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E75E6F" w14:textId="77777777" w:rsidR="00562CD1" w:rsidRPr="008F5754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F5754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8F57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661D331A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754">
              <w:rPr>
                <w:rFonts w:ascii="Arial" w:hAnsi="Arial" w:cs="Arial"/>
                <w:sz w:val="24"/>
                <w:szCs w:val="24"/>
              </w:rPr>
              <w:t xml:space="preserve">transparencia.insabi@insabi.gob.mx, con la persona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BC28F3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551F5D" w14:textId="77777777" w:rsidR="00562CD1" w:rsidRPr="008F5754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754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3391C242" w14:textId="28C1C183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F5754">
              <w:rPr>
                <w:rFonts w:ascii="Arial" w:hAnsi="Arial" w:cs="Arial"/>
                <w:sz w:val="24"/>
                <w:szCs w:val="24"/>
              </w:rPr>
              <w:t xml:space="preserve">e 10:00 a 19:00 horas de lunes a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2977E9" w14:textId="4DE9FDC2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B8ECB2" w14:textId="77777777" w:rsidR="00562CD1" w:rsidRPr="008F5754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BB69F6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respecta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al Estado de Oaxaca,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podrá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requerir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la información de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solicitud 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FD94A3E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C56F00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4F90">
              <w:rPr>
                <w:rFonts w:ascii="Arial" w:hAnsi="Arial" w:cs="Arial"/>
                <w:b/>
                <w:bCs/>
                <w:sz w:val="24"/>
                <w:szCs w:val="24"/>
              </w:rPr>
              <w:t>SERVICIOS DE SALUD DE OAXACA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6FB803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7AD0EA" w14:textId="77777777" w:rsidR="00562CD1" w:rsidRPr="00CF4F90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4F90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7B073D37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754">
              <w:rPr>
                <w:rFonts w:ascii="Arial" w:hAnsi="Arial" w:cs="Arial"/>
                <w:sz w:val="24"/>
                <w:szCs w:val="24"/>
              </w:rPr>
              <w:t xml:space="preserve">Avenida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Independencia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#407, Colonia Centro, Oaxaca de Juárez, Oaxaca; C.P. 68000. </w:t>
            </w:r>
          </w:p>
          <w:p w14:paraId="0DA8BCF6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ADB270" w14:textId="77777777" w:rsidR="00562CD1" w:rsidRPr="00CF4F90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4F9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 telefónico:</w:t>
            </w:r>
          </w:p>
          <w:p w14:paraId="1B16CB07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754">
              <w:rPr>
                <w:rFonts w:ascii="Arial" w:hAnsi="Arial" w:cs="Arial"/>
                <w:sz w:val="24"/>
                <w:szCs w:val="24"/>
              </w:rPr>
              <w:t xml:space="preserve"> 9515017600 extensión 139</w:t>
            </w:r>
          </w:p>
          <w:p w14:paraId="0B9DA2F6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99E97F" w14:textId="77777777" w:rsidR="00562CD1" w:rsidRPr="00CF4F90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F4F90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CF4F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44D42B2A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754">
              <w:rPr>
                <w:rFonts w:ascii="Arial" w:hAnsi="Arial" w:cs="Arial"/>
                <w:sz w:val="24"/>
                <w:szCs w:val="24"/>
              </w:rPr>
              <w:t xml:space="preserve">asesoriajursso1@hotmail.com, con la persona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3CA782" w14:textId="77777777" w:rsidR="00562CD1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4AC7DE" w14:textId="77777777" w:rsidR="00562CD1" w:rsidRPr="00CF4F90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4F90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79D620E2" w14:textId="13450742" w:rsidR="00562CD1" w:rsidRPr="008F5754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F5754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6B8862C" w14:textId="77777777" w:rsidR="00562CD1" w:rsidRPr="008F5754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001A6F" w14:textId="77777777" w:rsidR="00562CD1" w:rsidRPr="008F5754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02BCA2" w14:textId="77777777" w:rsidR="00562CD1" w:rsidRPr="008F5754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0B886A" w14:textId="77777777" w:rsidR="00562CD1" w:rsidRPr="008F5754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754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0C982A7E" w14:textId="707D2432" w:rsidR="00562CD1" w:rsidRPr="008F5754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754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8F5754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388BAB52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1384B9E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03/08/2022</w:t>
            </w:r>
          </w:p>
          <w:p w14:paraId="47B9DCA4" w14:textId="77777777" w:rsidR="00562CD1" w:rsidRPr="00755A3B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4A2DD3E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0525D2A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2CCE914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A166F6A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9BD3CD4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BD36CA6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FC2220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BB60F58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77AE90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4708D14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E0E5AC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AD7D42C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F369E8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32E5E3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0AA11ED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7E907A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79A14A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E2D6F38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0A14B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088DF1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3A2C45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C1251D" w14:textId="77777777" w:rsidR="00562CD1" w:rsidRPr="00D82BC3" w:rsidRDefault="00562CD1" w:rsidP="00562C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0E7994" w14:textId="77777777" w:rsidR="00562CD1" w:rsidRPr="00D82BC3" w:rsidRDefault="00562CD1" w:rsidP="00562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254AA881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8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4E84FDF1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Folio:    2027285220001</w:t>
            </w: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62712805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2A193523" w14:textId="24185A15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5448D5A" w14:textId="41850BC6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DC4">
              <w:rPr>
                <w:rFonts w:ascii="Arial" w:hAnsi="Arial" w:cs="Arial"/>
                <w:sz w:val="24"/>
                <w:szCs w:val="24"/>
              </w:rPr>
              <w:t>Buenos días:</w:t>
            </w:r>
            <w:r w:rsidRPr="00C01DC4">
              <w:rPr>
                <w:sz w:val="24"/>
                <w:szCs w:val="24"/>
              </w:rPr>
              <w:br/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Derivado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publicación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del ANEXO 4 2022 Monto de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recursos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transferir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conceptos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gasto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del</w:t>
            </w:r>
            <w:r w:rsidRPr="00C01DC4">
              <w:rPr>
                <w:sz w:val="24"/>
                <w:szCs w:val="24"/>
              </w:rPr>
              <w:br/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Coordinación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garantizar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prestación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gratuita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servicios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C01DC4">
              <w:rPr>
                <w:sz w:val="24"/>
                <w:szCs w:val="24"/>
              </w:rPr>
              <w:br/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demás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asociados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para las personas sin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seguridad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social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términos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previstos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Título</w:t>
            </w:r>
            <w:proofErr w:type="spellEnd"/>
            <w:r w:rsidRPr="00C01DC4">
              <w:rPr>
                <w:sz w:val="24"/>
                <w:szCs w:val="24"/>
              </w:rPr>
              <w:br/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Tercero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Bis de la Ley General de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celebrado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Secretaría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, el Instituto de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para</w:t>
            </w:r>
            <w:r w:rsidRPr="00C01DC4">
              <w:rPr>
                <w:sz w:val="24"/>
                <w:szCs w:val="24"/>
              </w:rPr>
              <w:br/>
            </w:r>
            <w:r w:rsidRPr="00C01DC4">
              <w:rPr>
                <w:rFonts w:ascii="Arial" w:hAnsi="Arial" w:cs="Arial"/>
                <w:sz w:val="24"/>
                <w:szCs w:val="24"/>
              </w:rPr>
              <w:lastRenderedPageBreak/>
              <w:t xml:space="preserve">el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Bienestar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entidad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federativa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>.</w:t>
            </w:r>
            <w:r w:rsidRPr="00C01DC4">
              <w:rPr>
                <w:sz w:val="24"/>
                <w:szCs w:val="24"/>
              </w:rPr>
              <w:br/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>:</w:t>
            </w:r>
            <w:r w:rsidRPr="00C01DC4">
              <w:rPr>
                <w:sz w:val="24"/>
                <w:szCs w:val="24"/>
              </w:rPr>
              <w:br/>
            </w:r>
            <w:r w:rsidRPr="00C01DC4">
              <w:rPr>
                <w:rFonts w:ascii="Arial" w:hAnsi="Arial" w:cs="Arial"/>
                <w:sz w:val="24"/>
                <w:szCs w:val="24"/>
              </w:rPr>
              <w:t xml:space="preserve">1. Los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apéndices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(7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Apéndices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correspondientes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anexo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. No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omito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comentarle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que la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emisión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C01DC4">
              <w:rPr>
                <w:sz w:val="24"/>
                <w:szCs w:val="24"/>
              </w:rPr>
              <w:br/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dichos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documentos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corresponde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Secretaría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y/o Instituto de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estado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versa el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Diario</w:t>
            </w:r>
            <w:proofErr w:type="spellEnd"/>
            <w:r w:rsidRPr="00C01DC4">
              <w:rPr>
                <w:sz w:val="24"/>
                <w:szCs w:val="24"/>
              </w:rPr>
              <w:br/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Oficial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Federación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donde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publicó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citado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Anexo 4).</w:t>
            </w:r>
            <w:r w:rsidRPr="00C01DC4">
              <w:rPr>
                <w:sz w:val="24"/>
                <w:szCs w:val="24"/>
              </w:rPr>
              <w:br/>
            </w:r>
            <w:r w:rsidRPr="00C01DC4">
              <w:rPr>
                <w:rFonts w:ascii="Arial" w:hAnsi="Arial" w:cs="Arial"/>
                <w:sz w:val="24"/>
                <w:szCs w:val="24"/>
              </w:rPr>
              <w:t xml:space="preserve">Favor de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facilitar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la información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de EXCEL no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bloqueado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edición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>.</w:t>
            </w:r>
            <w:r w:rsidRPr="00C01DC4">
              <w:rPr>
                <w:sz w:val="24"/>
                <w:szCs w:val="24"/>
              </w:rPr>
              <w:br/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Agradecemos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antemano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la atención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prestada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solicitud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217855" w14:textId="271220B5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7D92B2" w14:textId="5571B9CA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7CE9C04" w14:textId="77777777" w:rsidR="0052487D" w:rsidRPr="00C01DC4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01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C01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C01DC4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C01DC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C44001F" w14:textId="77777777" w:rsidR="0052487D" w:rsidRPr="00C01DC4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C587B9" w14:textId="77777777" w:rsidR="0052487D" w:rsidRPr="00C01DC4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DC4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C01DC4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773A7B5E" w14:textId="77777777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DC4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lastRenderedPageBreak/>
              <w:t>competentes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FF46B65" w14:textId="1D19861B" w:rsidR="0052487D" w:rsidRPr="00C01DC4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EE0BE3" w14:textId="594AE372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DC4">
              <w:rPr>
                <w:rFonts w:ascii="Arial" w:hAnsi="Arial" w:cs="Arial"/>
                <w:b/>
                <w:bCs/>
                <w:sz w:val="24"/>
                <w:szCs w:val="24"/>
              </w:rPr>
              <w:t>SERVICIOS DE SALUD DE OAXACA.</w:t>
            </w:r>
          </w:p>
          <w:p w14:paraId="29048068" w14:textId="2CBED027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442EC0" w14:textId="62A5D47A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50A4DD9" w14:textId="77777777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DC4">
              <w:rPr>
                <w:rFonts w:ascii="Arial" w:hAnsi="Arial" w:cs="Arial"/>
                <w:sz w:val="24"/>
                <w:szCs w:val="24"/>
              </w:rPr>
              <w:t xml:space="preserve">Avenida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Independencia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#407, Colonia Centro, Oaxaca de Juárez, Oaxaca; C.P. 68000. </w:t>
            </w:r>
          </w:p>
          <w:p w14:paraId="4318FD21" w14:textId="77777777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AB1DF9" w14:textId="77777777" w:rsidR="0052487D" w:rsidRPr="00C01DC4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DC4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05DEF0D5" w14:textId="77777777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DC4">
              <w:rPr>
                <w:rFonts w:ascii="Arial" w:hAnsi="Arial" w:cs="Arial"/>
                <w:sz w:val="24"/>
                <w:szCs w:val="24"/>
              </w:rPr>
              <w:t xml:space="preserve"> 9515017600 extensión 139</w:t>
            </w:r>
          </w:p>
          <w:p w14:paraId="5F955C43" w14:textId="77777777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364DA5" w14:textId="77777777" w:rsidR="0052487D" w:rsidRPr="00C01DC4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01DC4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C01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6D212A87" w14:textId="77777777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DC4">
              <w:rPr>
                <w:rFonts w:ascii="Arial" w:hAnsi="Arial" w:cs="Arial"/>
                <w:sz w:val="24"/>
                <w:szCs w:val="24"/>
              </w:rPr>
              <w:t xml:space="preserve">asesoriajursso1@hotmail.com, con la persona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9826D8" w14:textId="77777777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71C130" w14:textId="77777777" w:rsidR="0052487D" w:rsidRPr="00C01DC4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DC4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1EC8DB75" w14:textId="54727F67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C01DC4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78E63F1" w14:textId="77777777" w:rsidR="0052487D" w:rsidRPr="00C01DC4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ABDC9F" w14:textId="77777777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Asimismo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requerir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la información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referida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solicitud 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8FBE98C" w14:textId="77777777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F8B822" w14:textId="77777777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DC4">
              <w:rPr>
                <w:rFonts w:ascii="Arial" w:hAnsi="Arial" w:cs="Arial"/>
                <w:b/>
                <w:bCs/>
                <w:sz w:val="24"/>
                <w:szCs w:val="24"/>
              </w:rPr>
              <w:t>INSTITUTO DE SALUD PARA EL BIENESTAR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273CAC" w14:textId="77777777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F97E3B" w14:textId="77777777" w:rsidR="0052487D" w:rsidRPr="00C01DC4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DC4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8B983C0" w14:textId="77777777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DC4">
              <w:rPr>
                <w:rFonts w:ascii="Arial" w:hAnsi="Arial" w:cs="Arial"/>
                <w:sz w:val="24"/>
                <w:szCs w:val="24"/>
              </w:rPr>
              <w:t xml:space="preserve">Calle Gustavo E. Campa  #54, Planta Baja  Colonia Guadalupe Inn,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Álvaro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Obregón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, Ciudad de México; C.P. 1020. </w:t>
            </w:r>
          </w:p>
          <w:p w14:paraId="3E86A6B7" w14:textId="77777777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61FF97" w14:textId="77777777" w:rsidR="0052487D" w:rsidRPr="00C01DC4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DC4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17E7E100" w14:textId="77777777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DC4">
              <w:rPr>
                <w:rFonts w:ascii="Arial" w:hAnsi="Arial" w:cs="Arial"/>
                <w:sz w:val="24"/>
                <w:szCs w:val="24"/>
              </w:rPr>
              <w:t xml:space="preserve"> 5550903600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57499 y 57778</w:t>
            </w:r>
          </w:p>
          <w:p w14:paraId="2AA53A04" w14:textId="77777777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E239FD" w14:textId="77777777" w:rsidR="0052487D" w:rsidRPr="00C01DC4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01DC4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C01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586C7CD2" w14:textId="77777777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DC4">
              <w:rPr>
                <w:rFonts w:ascii="Arial" w:hAnsi="Arial" w:cs="Arial"/>
                <w:sz w:val="24"/>
                <w:szCs w:val="24"/>
              </w:rPr>
              <w:t xml:space="preserve">transparencia.insabi@insabi.gob.mx, con la persona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5026D1" w14:textId="77777777" w:rsid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B4CE2B" w14:textId="77777777" w:rsidR="0052487D" w:rsidRPr="0052487D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87D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1A97E236" w14:textId="6093A5E2" w:rsidR="0052487D" w:rsidRPr="00C01DC4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C01DC4">
              <w:rPr>
                <w:rFonts w:ascii="Arial" w:hAnsi="Arial" w:cs="Arial"/>
                <w:sz w:val="24"/>
                <w:szCs w:val="24"/>
              </w:rPr>
              <w:t xml:space="preserve">e 10:00 a 19:00 horas de lunes a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FCDE8C4" w14:textId="77777777" w:rsidR="0052487D" w:rsidRPr="00C01DC4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67750E" w14:textId="77777777" w:rsidR="0052487D" w:rsidRPr="00C01DC4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02695D" w14:textId="77777777" w:rsidR="0052487D" w:rsidRPr="00C01DC4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90CF01" w14:textId="77777777" w:rsidR="0052487D" w:rsidRPr="00C01DC4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DC4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5262385F" w:rsidR="0052487D" w:rsidRPr="00C01DC4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1DC4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C01DC4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03/08/2022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46975BD0" w:rsidR="00341D9E" w:rsidRPr="00755A3B" w:rsidRDefault="00C01DC4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8</w:t>
            </w:r>
          </w:p>
        </w:tc>
      </w:tr>
    </w:tbl>
    <w:p w14:paraId="60360C82" w14:textId="7D3606F7" w:rsidR="00981772" w:rsidRDefault="00981772" w:rsidP="00341851">
      <w:pPr>
        <w:shd w:val="clear" w:color="auto" w:fill="FFFFFF"/>
        <w:spacing w:after="225" w:line="36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6A2360A0" w14:textId="77777777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6A3EB769" w14:textId="117848B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4E8A4E8D" w14:textId="77777777" w:rsidR="00C83F07" w:rsidRPr="00D82BC3" w:rsidRDefault="00C83F07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0F1675" w14:textId="35C85761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61CD0651" w14:textId="77777777" w:rsidR="00C83F07" w:rsidRDefault="00C83F07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76D07293" w14:textId="353EC5F4" w:rsidR="00C83F07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C83F0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C83F0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C83F0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C83F07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C83F07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>2027285220001</w:t>
      </w:r>
      <w:r w:rsidR="00DD54A4">
        <w:rPr>
          <w:rStyle w:val="form-control"/>
          <w:rFonts w:ascii="Arial" w:hAnsi="Arial" w:cs="Arial"/>
          <w:b/>
        </w:rPr>
        <w:t>53</w:t>
      </w:r>
      <w:r w:rsidR="00C83F07">
        <w:rPr>
          <w:rStyle w:val="form-control"/>
          <w:rFonts w:ascii="Arial" w:hAnsi="Arial" w:cs="Arial"/>
          <w:b/>
        </w:rPr>
        <w:t>, 2027285220001</w:t>
      </w:r>
      <w:r w:rsidR="00DD54A4">
        <w:rPr>
          <w:rStyle w:val="form-control"/>
          <w:rFonts w:ascii="Arial" w:hAnsi="Arial" w:cs="Arial"/>
          <w:b/>
        </w:rPr>
        <w:t>54, 202728522000156</w:t>
      </w:r>
      <w:r w:rsidR="00E817A9">
        <w:rPr>
          <w:rStyle w:val="form-control"/>
          <w:rFonts w:ascii="Arial" w:hAnsi="Arial" w:cs="Arial"/>
          <w:b/>
        </w:rPr>
        <w:t>,</w:t>
      </w:r>
      <w:r w:rsidR="00C83F07">
        <w:rPr>
          <w:rStyle w:val="form-control"/>
          <w:rFonts w:ascii="Arial" w:hAnsi="Arial" w:cs="Arial"/>
          <w:b/>
        </w:rPr>
        <w:t xml:space="preserve"> 2027285220001</w:t>
      </w:r>
      <w:r w:rsidR="00DD54A4">
        <w:rPr>
          <w:rStyle w:val="form-control"/>
          <w:rFonts w:ascii="Arial" w:hAnsi="Arial" w:cs="Arial"/>
          <w:b/>
        </w:rPr>
        <w:t>58</w:t>
      </w:r>
      <w:r w:rsidR="00E817A9">
        <w:rPr>
          <w:rStyle w:val="form-control"/>
          <w:rFonts w:ascii="Arial" w:hAnsi="Arial" w:cs="Arial"/>
          <w:b/>
        </w:rPr>
        <w:t>, 202728522000157, 202728522000159</w:t>
      </w:r>
      <w:r w:rsidR="0052487D">
        <w:rPr>
          <w:rStyle w:val="form-control"/>
          <w:rFonts w:ascii="Arial" w:hAnsi="Arial" w:cs="Arial"/>
          <w:b/>
        </w:rPr>
        <w:t xml:space="preserve">, </w:t>
      </w:r>
      <w:r w:rsidR="00E817A9">
        <w:rPr>
          <w:rStyle w:val="form-control"/>
          <w:rFonts w:ascii="Arial" w:hAnsi="Arial" w:cs="Arial"/>
          <w:b/>
        </w:rPr>
        <w:t>202728522000160</w:t>
      </w:r>
      <w:r w:rsidR="0052487D">
        <w:rPr>
          <w:rStyle w:val="form-control"/>
          <w:rFonts w:ascii="Arial" w:hAnsi="Arial" w:cs="Arial"/>
          <w:b/>
        </w:rPr>
        <w:t xml:space="preserve"> y </w:t>
      </w:r>
      <w:r w:rsidR="00D61390">
        <w:rPr>
          <w:rStyle w:val="form-control"/>
          <w:rFonts w:ascii="Arial" w:hAnsi="Arial" w:cs="Arial"/>
          <w:b/>
        </w:rPr>
        <w:t>202728522000161.</w:t>
      </w:r>
      <w:r>
        <w:rPr>
          <w:rStyle w:val="form-control"/>
          <w:rFonts w:ascii="Arial" w:hAnsi="Arial" w:cs="Arial"/>
          <w:b/>
        </w:rPr>
        <w:t xml:space="preserve"> </w:t>
      </w:r>
      <w:r w:rsidR="00D61390">
        <w:rPr>
          <w:rStyle w:val="form-control"/>
          <w:rFonts w:ascii="Arial" w:hAnsi="Arial" w:cs="Arial"/>
          <w:bCs/>
        </w:rPr>
        <w:t xml:space="preserve">- </w:t>
      </w:r>
    </w:p>
    <w:p w14:paraId="0E6F76CF" w14:textId="77777777" w:rsidR="0052487D" w:rsidRDefault="0052487D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748393F7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62E1338D" w14:textId="77777777" w:rsidR="00C83F07" w:rsidRDefault="00C83F07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9BFBA95" w14:textId="37A57E0B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66BFBBE" w14:textId="77777777" w:rsidR="00C83F07" w:rsidRDefault="00C83F07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72ECA214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93789A">
        <w:rPr>
          <w:rFonts w:ascii="Arial" w:hAnsi="Arial" w:cs="Arial"/>
        </w:rPr>
        <w:t>Trigésima</w:t>
      </w:r>
      <w:r w:rsidR="00DD54A4">
        <w:rPr>
          <w:rFonts w:ascii="Arial" w:hAnsi="Arial" w:cs="Arial"/>
        </w:rPr>
        <w:t xml:space="preserve"> Segunda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DD54A4">
        <w:rPr>
          <w:rFonts w:ascii="Arial" w:hAnsi="Arial" w:cs="Arial"/>
        </w:rPr>
        <w:t>tres</w:t>
      </w:r>
      <w:r w:rsidRPr="00D82BC3">
        <w:rPr>
          <w:rFonts w:ascii="Arial" w:hAnsi="Arial" w:cs="Arial"/>
        </w:rPr>
        <w:t xml:space="preserve"> de </w:t>
      </w:r>
      <w:r w:rsidR="00DD54A4">
        <w:rPr>
          <w:rFonts w:ascii="Arial" w:hAnsi="Arial" w:cs="Arial"/>
        </w:rPr>
        <w:t>agosto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 xml:space="preserve">- </w:t>
      </w:r>
    </w:p>
    <w:p w14:paraId="26DFD32C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B50A1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F69670" w14:textId="38F613CA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6202B3" w14:textId="720E7074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FD13C5" w14:textId="3DEC2955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FA87A2" w14:textId="51321EF4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DA4CF6" w14:textId="73C7366E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801B96" w14:textId="77777777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4329A1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303CE1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9C6DD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5F81514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4D9575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6B6047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251023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A1FB9D" w14:textId="5DDFEE62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C91C96" w14:textId="285A916B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897124" w14:textId="60ADBE5D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6CCF7A" w14:textId="5D603F0E" w:rsidR="0052487D" w:rsidRDefault="0052487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5FDDB8" w14:textId="08C9A953" w:rsidR="0052487D" w:rsidRDefault="0052487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718196" w14:textId="0C852652" w:rsidR="0052487D" w:rsidRDefault="0052487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1BCE8F" w14:textId="77777777" w:rsidR="0052487D" w:rsidRDefault="0052487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80FD61" w14:textId="01464752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34CA07" w14:textId="06901622" w:rsidR="0052487D" w:rsidRPr="00BF58F9" w:rsidRDefault="0052487D" w:rsidP="0052487D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>esponde al ACUERDO/OGAIPO/CT/032</w:t>
      </w:r>
      <w:r w:rsidRPr="00BF58F9">
        <w:rPr>
          <w:rFonts w:ascii="Arial" w:hAnsi="Arial" w:cs="Arial"/>
          <w:sz w:val="18"/>
          <w:szCs w:val="18"/>
        </w:rPr>
        <w:t xml:space="preserve">/2022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002ABCCE" w14:textId="0299DE2B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ECC07E" w14:textId="0CA17DF0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6923B3" w14:textId="1E8B56C2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8C03F3" w14:textId="30807950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BACB74" w14:textId="77777777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B62BDE" w14:textId="129681C3" w:rsidR="00981772" w:rsidRPr="00A31065" w:rsidRDefault="00981772" w:rsidP="0098177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981772" w:rsidRPr="00A31065" w:rsidSect="00496B6A">
      <w:headerReference w:type="default" r:id="rId9"/>
      <w:footerReference w:type="default" r:id="rId10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39E4" w14:textId="77777777" w:rsidR="00490BD2" w:rsidRDefault="00490BD2" w:rsidP="00505074">
      <w:r>
        <w:separator/>
      </w:r>
    </w:p>
  </w:endnote>
  <w:endnote w:type="continuationSeparator" w:id="0">
    <w:p w14:paraId="2825B988" w14:textId="77777777" w:rsidR="00490BD2" w:rsidRDefault="00490BD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7CB8" w14:textId="77777777" w:rsidR="00490BD2" w:rsidRDefault="00490BD2" w:rsidP="00505074">
      <w:r>
        <w:separator/>
      </w:r>
    </w:p>
  </w:footnote>
  <w:footnote w:type="continuationSeparator" w:id="0">
    <w:p w14:paraId="03A18522" w14:textId="77777777" w:rsidR="00490BD2" w:rsidRDefault="00490BD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A0245"/>
    <w:rsid w:val="000A6831"/>
    <w:rsid w:val="00106B7D"/>
    <w:rsid w:val="00150315"/>
    <w:rsid w:val="00191709"/>
    <w:rsid w:val="001B0C31"/>
    <w:rsid w:val="001C3A24"/>
    <w:rsid w:val="001C5977"/>
    <w:rsid w:val="001D30EE"/>
    <w:rsid w:val="001F5E1F"/>
    <w:rsid w:val="001F671B"/>
    <w:rsid w:val="002060F1"/>
    <w:rsid w:val="002A4696"/>
    <w:rsid w:val="002B6F5C"/>
    <w:rsid w:val="002C1C6A"/>
    <w:rsid w:val="002D152B"/>
    <w:rsid w:val="002F11B6"/>
    <w:rsid w:val="00320B59"/>
    <w:rsid w:val="00324F6E"/>
    <w:rsid w:val="00341851"/>
    <w:rsid w:val="0034192B"/>
    <w:rsid w:val="00341D9E"/>
    <w:rsid w:val="003525C4"/>
    <w:rsid w:val="0037163E"/>
    <w:rsid w:val="003F04E0"/>
    <w:rsid w:val="003F7449"/>
    <w:rsid w:val="003F7C21"/>
    <w:rsid w:val="00443365"/>
    <w:rsid w:val="0046605C"/>
    <w:rsid w:val="00476946"/>
    <w:rsid w:val="00490BD2"/>
    <w:rsid w:val="00496B6A"/>
    <w:rsid w:val="004B7184"/>
    <w:rsid w:val="004E1620"/>
    <w:rsid w:val="00505074"/>
    <w:rsid w:val="0052487D"/>
    <w:rsid w:val="005509B8"/>
    <w:rsid w:val="00562CD1"/>
    <w:rsid w:val="005673D3"/>
    <w:rsid w:val="00585C95"/>
    <w:rsid w:val="005E06BC"/>
    <w:rsid w:val="005F1759"/>
    <w:rsid w:val="005F6794"/>
    <w:rsid w:val="0061401C"/>
    <w:rsid w:val="0061525D"/>
    <w:rsid w:val="006647D2"/>
    <w:rsid w:val="00690BD8"/>
    <w:rsid w:val="006E5548"/>
    <w:rsid w:val="007540E8"/>
    <w:rsid w:val="00795B1C"/>
    <w:rsid w:val="00801920"/>
    <w:rsid w:val="008066F6"/>
    <w:rsid w:val="008117A1"/>
    <w:rsid w:val="00816684"/>
    <w:rsid w:val="00836F08"/>
    <w:rsid w:val="00845930"/>
    <w:rsid w:val="00884E9C"/>
    <w:rsid w:val="008A602B"/>
    <w:rsid w:val="008F5754"/>
    <w:rsid w:val="009100C6"/>
    <w:rsid w:val="00920943"/>
    <w:rsid w:val="0093789A"/>
    <w:rsid w:val="00981772"/>
    <w:rsid w:val="00A31065"/>
    <w:rsid w:val="00A56332"/>
    <w:rsid w:val="00AA5A95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83F07"/>
    <w:rsid w:val="00CA4846"/>
    <w:rsid w:val="00CA70AF"/>
    <w:rsid w:val="00CB47E5"/>
    <w:rsid w:val="00CB7833"/>
    <w:rsid w:val="00CD5F05"/>
    <w:rsid w:val="00CE5FAB"/>
    <w:rsid w:val="00CF4F90"/>
    <w:rsid w:val="00D252DE"/>
    <w:rsid w:val="00D349E3"/>
    <w:rsid w:val="00D42F4E"/>
    <w:rsid w:val="00D61390"/>
    <w:rsid w:val="00D831BD"/>
    <w:rsid w:val="00D96B13"/>
    <w:rsid w:val="00DC0B0F"/>
    <w:rsid w:val="00DC1402"/>
    <w:rsid w:val="00DC65C4"/>
    <w:rsid w:val="00DD3861"/>
    <w:rsid w:val="00DD54A4"/>
    <w:rsid w:val="00E807D1"/>
    <w:rsid w:val="00E817A9"/>
    <w:rsid w:val="00EA0409"/>
    <w:rsid w:val="00EE48C4"/>
    <w:rsid w:val="00F023FE"/>
    <w:rsid w:val="00F36284"/>
    <w:rsid w:val="00F373F4"/>
    <w:rsid w:val="00F56F58"/>
    <w:rsid w:val="00F77ABF"/>
    <w:rsid w:val="00F854FE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ec.funcionpublica.gob.mx/#!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26</Pages>
  <Words>5332</Words>
  <Characters>29329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20</cp:revision>
  <cp:lastPrinted>2022-07-11T15:57:00Z</cp:lastPrinted>
  <dcterms:created xsi:type="dcterms:W3CDTF">2022-06-30T16:27:00Z</dcterms:created>
  <dcterms:modified xsi:type="dcterms:W3CDTF">2022-08-03T16:28:00Z</dcterms:modified>
</cp:coreProperties>
</file>