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7036AB90"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7F1E36">
        <w:rPr>
          <w:rFonts w:ascii="Arial" w:eastAsia="Times New Roman" w:hAnsi="Arial" w:cs="Arial"/>
          <w:b/>
          <w:lang w:val="es-ES_tradnl"/>
        </w:rPr>
        <w:t>4</w:t>
      </w:r>
      <w:r w:rsidR="005008C7">
        <w:rPr>
          <w:rFonts w:ascii="Arial" w:eastAsia="Times New Roman" w:hAnsi="Arial" w:cs="Arial"/>
          <w:b/>
          <w:lang w:val="es-ES_tradnl"/>
        </w:rPr>
        <w:t>7</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77A1F9AD"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xml:space="preserve">, INFORMACIÓN CLASIFICADA COMO RESERVADA, AMPLIACIÓN DE PLAZO DE RESPUESTA, DECLARATORIA DE INEXISTENCIA DE INFORMACIÓN Y/O DECLARATORIA DE INCOMPETENCIA, </w:t>
      </w:r>
      <w:r w:rsidRPr="00D44BE4">
        <w:rPr>
          <w:rFonts w:ascii="Arial" w:hAnsi="Arial" w:cs="Arial"/>
          <w:b/>
          <w:lang w:val="es-ES_tradnl" w:eastAsia="es-MX"/>
        </w:rPr>
        <w:t>EMITE</w:t>
      </w:r>
      <w:r>
        <w:rPr>
          <w:rFonts w:ascii="Arial" w:hAnsi="Arial" w:cs="Arial"/>
          <w:b/>
          <w:lang w:val="es-ES_tradnl" w:eastAsia="es-MX"/>
        </w:rPr>
        <w:t>N LA</w:t>
      </w:r>
      <w:r w:rsidR="00640DF0">
        <w:rPr>
          <w:rFonts w:ascii="Arial" w:hAnsi="Arial" w:cs="Arial"/>
          <w:b/>
          <w:lang w:val="es-ES_tradnl" w:eastAsia="es-MX"/>
        </w:rPr>
        <w:t>S</w:t>
      </w:r>
      <w:r>
        <w:rPr>
          <w:rFonts w:ascii="Arial" w:hAnsi="Arial" w:cs="Arial"/>
          <w:b/>
          <w:lang w:val="es-ES_tradnl" w:eastAsia="es-MX"/>
        </w:rPr>
        <w:t xml:space="preserve">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77777777"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1.-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 - - - - - </w:t>
      </w:r>
    </w:p>
    <w:p w14:paraId="1CC97252" w14:textId="1B92A1D5"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2.- </w:t>
      </w:r>
      <w:r w:rsidR="00CE0FE6" w:rsidRPr="009C412E">
        <w:rPr>
          <w:rFonts w:ascii="Arial" w:eastAsia="Times New Roman" w:hAnsi="Arial" w:cs="Arial"/>
          <w:lang w:val="es-ES_tradnl"/>
        </w:rPr>
        <w:t xml:space="preserve">En atención </w:t>
      </w:r>
      <w:bookmarkStart w:id="0" w:name="_Hlk125975130"/>
      <w:r w:rsidR="00CE0FE6" w:rsidRPr="009C412E">
        <w:rPr>
          <w:rFonts w:ascii="Arial" w:eastAsia="Times New Roman" w:hAnsi="Arial" w:cs="Arial"/>
          <w:lang w:val="es-ES_tradnl"/>
        </w:rPr>
        <w:t>a</w:t>
      </w:r>
      <w:r w:rsidR="007F1E36">
        <w:rPr>
          <w:rFonts w:ascii="Arial" w:eastAsia="Times New Roman" w:hAnsi="Arial" w:cs="Arial"/>
          <w:lang w:val="es-ES_tradnl"/>
        </w:rPr>
        <w:t>l</w:t>
      </w:r>
      <w:r w:rsidR="00ED52CC" w:rsidRPr="009C412E">
        <w:rPr>
          <w:rFonts w:ascii="Arial" w:eastAsia="Times New Roman" w:hAnsi="Arial" w:cs="Arial"/>
          <w:lang w:val="es-ES_tradnl"/>
        </w:rPr>
        <w:t xml:space="preserve"> </w:t>
      </w:r>
      <w:r w:rsidR="00442271" w:rsidRPr="00A75F37">
        <w:rPr>
          <w:rFonts w:ascii="Arial" w:eastAsia="MS Mincho" w:hAnsi="Arial" w:cs="Arial"/>
        </w:rPr>
        <w:t xml:space="preserve">R.R.A.I. 0454/2023/SICOM, originado a partir de la solicitud de acceso a la información con número de folio </w:t>
      </w:r>
      <w:r w:rsidR="00442271" w:rsidRPr="00A75F37">
        <w:rPr>
          <w:rFonts w:ascii="Arial" w:hAnsi="Arial" w:cs="Arial"/>
        </w:rPr>
        <w:t>202728523000111</w:t>
      </w:r>
      <w:r w:rsidR="00A63775" w:rsidRPr="007551C8">
        <w:rPr>
          <w:rFonts w:ascii="Arial" w:eastAsia="Times New Roman" w:hAnsi="Arial" w:cs="Arial"/>
          <w:lang w:val="es-ES_tradnl"/>
        </w:rPr>
        <w:t>,</w:t>
      </w:r>
      <w:r w:rsidR="00CE0FE6" w:rsidRPr="007551C8">
        <w:rPr>
          <w:rFonts w:ascii="Arial" w:eastAsia="Times New Roman" w:hAnsi="Arial" w:cs="Arial"/>
          <w:lang w:val="es-ES_tradnl"/>
        </w:rPr>
        <w:t xml:space="preserve"> </w:t>
      </w:r>
      <w:bookmarkEnd w:id="0"/>
      <w:r w:rsidR="00CE0FE6" w:rsidRPr="007551C8">
        <w:rPr>
          <w:rFonts w:ascii="Arial" w:eastAsia="Times New Roman" w:hAnsi="Arial" w:cs="Arial"/>
          <w:lang w:val="es-ES_tradnl"/>
        </w:rPr>
        <w:t>recibid</w:t>
      </w:r>
      <w:r w:rsidR="007F1E36" w:rsidRPr="007551C8">
        <w:rPr>
          <w:rFonts w:ascii="Arial" w:eastAsia="Times New Roman" w:hAnsi="Arial" w:cs="Arial"/>
          <w:lang w:val="es-ES_tradnl"/>
        </w:rPr>
        <w:t xml:space="preserve">o </w:t>
      </w:r>
      <w:r w:rsidR="00CE0FE6" w:rsidRPr="009C412E">
        <w:rPr>
          <w:rFonts w:ascii="Arial" w:eastAsia="Times New Roman" w:hAnsi="Arial" w:cs="Arial"/>
          <w:lang w:val="es-ES_tradnl"/>
        </w:rPr>
        <w:t>mediante el Sistema de Solicitudes de Información del Estado de Oaxaca (SISAI 2.0) este cuerpo colegiado admite y analiza lo conducente. - - - - - -</w:t>
      </w:r>
      <w:r w:rsidR="00442271">
        <w:rPr>
          <w:rFonts w:ascii="Arial" w:eastAsia="Times New Roman" w:hAnsi="Arial" w:cs="Arial"/>
          <w:lang w:val="es-ES_tradnl"/>
        </w:rPr>
        <w:t xml:space="preserve"> - - - - - - - - - - - - - - - - - - </w:t>
      </w:r>
      <w:r w:rsidR="00CE0FE6" w:rsidRPr="009C412E">
        <w:rPr>
          <w:rFonts w:ascii="Arial" w:eastAsia="Times New Roman" w:hAnsi="Arial" w:cs="Arial"/>
          <w:lang w:val="es-ES_tradnl"/>
        </w:rPr>
        <w:t xml:space="preserve"> </w:t>
      </w:r>
    </w:p>
    <w:p w14:paraId="7FA05FAC" w14:textId="77777777" w:rsidR="00231812" w:rsidRDefault="00231812" w:rsidP="00231812">
      <w:pPr>
        <w:pStyle w:val="Sinespaciado"/>
        <w:spacing w:line="360" w:lineRule="auto"/>
        <w:jc w:val="center"/>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0EAD436D" w14:textId="77777777" w:rsidR="005008C7"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5008C7">
        <w:rPr>
          <w:rFonts w:ascii="Arial" w:eastAsia="Times New Roman" w:hAnsi="Arial" w:cs="Arial"/>
          <w:bCs/>
          <w:lang w:val="es-ES_tradnl"/>
        </w:rPr>
        <w:t>seis</w:t>
      </w:r>
      <w:r w:rsidR="00A63775">
        <w:rPr>
          <w:rFonts w:ascii="Arial" w:eastAsia="Times New Roman" w:hAnsi="Arial" w:cs="Arial"/>
          <w:bCs/>
          <w:lang w:val="es-ES_tradnl"/>
        </w:rPr>
        <w:t xml:space="preserve"> de </w:t>
      </w:r>
      <w:r w:rsidR="005008C7">
        <w:rPr>
          <w:rFonts w:ascii="Arial" w:eastAsia="Times New Roman" w:hAnsi="Arial" w:cs="Arial"/>
          <w:bCs/>
          <w:lang w:val="es-ES_tradnl"/>
        </w:rPr>
        <w:t>junio</w:t>
      </w:r>
      <w:r w:rsidRPr="00391452">
        <w:rPr>
          <w:rFonts w:ascii="Arial" w:eastAsia="Times New Roman" w:hAnsi="Arial" w:cs="Arial"/>
          <w:bCs/>
          <w:lang w:val="es-ES_tradnl"/>
        </w:rPr>
        <w:t xml:space="preserve"> de </w:t>
      </w:r>
      <w:r w:rsidR="009752B8">
        <w:rPr>
          <w:rFonts w:ascii="Arial" w:eastAsia="Times New Roman" w:hAnsi="Arial" w:cs="Arial"/>
          <w:bCs/>
          <w:lang w:val="es-ES_tradnl"/>
        </w:rPr>
        <w:t>dos mil veintitrés</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sidR="00CE0FE6">
        <w:rPr>
          <w:rFonts w:ascii="Arial" w:eastAsia="Times New Roman" w:hAnsi="Arial" w:cs="Arial"/>
          <w:bCs/>
          <w:lang w:val="es-ES_tradnl"/>
        </w:rPr>
        <w:t>D</w:t>
      </w:r>
      <w:r w:rsidR="005008C7">
        <w:rPr>
          <w:rFonts w:ascii="Arial" w:eastAsia="Times New Roman" w:hAnsi="Arial" w:cs="Arial"/>
          <w:bCs/>
          <w:lang w:val="es-ES_tradnl"/>
        </w:rPr>
        <w:t>G</w:t>
      </w:r>
      <w:r w:rsidR="00CE0FE6">
        <w:rPr>
          <w:rFonts w:ascii="Arial" w:eastAsia="Times New Roman" w:hAnsi="Arial" w:cs="Arial"/>
          <w:bCs/>
          <w:lang w:val="es-ES_tradnl"/>
        </w:rPr>
        <w:t>A</w:t>
      </w:r>
      <w:r w:rsidRPr="00391452">
        <w:rPr>
          <w:rFonts w:ascii="Arial" w:eastAsia="Times New Roman" w:hAnsi="Arial" w:cs="Arial"/>
          <w:bCs/>
          <w:lang w:val="es-ES_tradnl"/>
        </w:rPr>
        <w:t>/</w:t>
      </w:r>
      <w:r w:rsidR="005008C7">
        <w:rPr>
          <w:rFonts w:ascii="Arial" w:eastAsia="Times New Roman" w:hAnsi="Arial" w:cs="Arial"/>
          <w:bCs/>
          <w:lang w:val="es-ES_tradnl"/>
        </w:rPr>
        <w:t>105</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sidR="005008C7">
        <w:rPr>
          <w:rFonts w:ascii="Arial" w:eastAsia="Times New Roman" w:hAnsi="Arial" w:cs="Arial"/>
          <w:bCs/>
          <w:lang w:val="es-ES_tradnl"/>
        </w:rPr>
        <w:t>seis</w:t>
      </w:r>
      <w:r>
        <w:rPr>
          <w:rFonts w:ascii="Arial" w:eastAsia="Times New Roman" w:hAnsi="Arial" w:cs="Arial"/>
          <w:bCs/>
          <w:lang w:val="es-ES_tradnl"/>
        </w:rPr>
        <w:t xml:space="preserve"> </w:t>
      </w:r>
      <w:r w:rsidRPr="00391452">
        <w:rPr>
          <w:rFonts w:ascii="Arial" w:eastAsia="Times New Roman" w:hAnsi="Arial" w:cs="Arial"/>
          <w:bCs/>
          <w:lang w:val="es-ES_tradnl"/>
        </w:rPr>
        <w:t xml:space="preserve">de </w:t>
      </w:r>
      <w:r w:rsidR="005008C7">
        <w:rPr>
          <w:rFonts w:ascii="Arial" w:eastAsia="Times New Roman" w:hAnsi="Arial" w:cs="Arial"/>
          <w:bCs/>
          <w:lang w:val="es-ES_tradnl"/>
        </w:rPr>
        <w:t>junio</w:t>
      </w:r>
      <w:r w:rsidRPr="00391452">
        <w:rPr>
          <w:rFonts w:ascii="Arial" w:eastAsia="Times New Roman" w:hAnsi="Arial" w:cs="Arial"/>
          <w:bCs/>
          <w:lang w:val="es-ES_tradnl"/>
        </w:rPr>
        <w:t xml:space="preserve"> de </w:t>
      </w:r>
      <w:r w:rsidR="00640DF0">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 C. </w:t>
      </w:r>
      <w:r w:rsidR="005008C7">
        <w:rPr>
          <w:rFonts w:ascii="Arial" w:eastAsia="Times New Roman" w:hAnsi="Arial" w:cs="Arial"/>
          <w:bCs/>
          <w:lang w:val="es-ES_tradnl"/>
        </w:rPr>
        <w:t>Rey Luis Toledo Guzmán</w:t>
      </w:r>
      <w:r>
        <w:rPr>
          <w:rFonts w:ascii="Arial" w:eastAsia="Times New Roman" w:hAnsi="Arial" w:cs="Arial"/>
          <w:bCs/>
          <w:lang w:val="es-ES_tradnl"/>
        </w:rPr>
        <w:t xml:space="preserve">, </w:t>
      </w:r>
      <w:proofErr w:type="gramStart"/>
      <w:r w:rsidR="00940399">
        <w:rPr>
          <w:rFonts w:ascii="Arial" w:eastAsia="Times New Roman" w:hAnsi="Arial" w:cs="Arial"/>
          <w:bCs/>
          <w:lang w:val="es-ES_tradnl"/>
        </w:rPr>
        <w:t>Director</w:t>
      </w:r>
      <w:proofErr w:type="gramEnd"/>
      <w:r w:rsidR="00940399">
        <w:rPr>
          <w:rFonts w:ascii="Arial" w:eastAsia="Times New Roman" w:hAnsi="Arial" w:cs="Arial"/>
          <w:bCs/>
          <w:lang w:val="es-ES_tradnl"/>
        </w:rPr>
        <w:t xml:space="preserve"> de </w:t>
      </w:r>
      <w:r w:rsidR="005008C7">
        <w:rPr>
          <w:rFonts w:ascii="Arial" w:eastAsia="Times New Roman" w:hAnsi="Arial" w:cs="Arial"/>
          <w:bCs/>
          <w:lang w:val="es-ES_tradnl"/>
        </w:rPr>
        <w:t>Gobierno Abierto</w:t>
      </w:r>
      <w:r w:rsidR="00940399">
        <w:rPr>
          <w:rFonts w:ascii="Arial" w:eastAsia="Times New Roman" w:hAnsi="Arial" w:cs="Arial"/>
          <w:bCs/>
          <w:lang w:val="es-ES_tradnl"/>
        </w:rPr>
        <w:t xml:space="preserve"> del</w:t>
      </w:r>
      <w:r>
        <w:rPr>
          <w:rFonts w:ascii="Arial" w:eastAsia="Times New Roman" w:hAnsi="Arial" w:cs="Arial"/>
          <w:bCs/>
          <w:lang w:val="es-ES_tradnl"/>
        </w:rPr>
        <w:t xml:space="preserve">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se </w:t>
      </w:r>
      <w:r w:rsidRPr="00391452">
        <w:rPr>
          <w:rFonts w:ascii="Arial" w:eastAsia="Times New Roman" w:hAnsi="Arial" w:cs="Arial"/>
          <w:bCs/>
          <w:lang w:val="es-ES_tradnl"/>
        </w:rPr>
        <w:t>manifiesta que:</w:t>
      </w:r>
      <w:r w:rsidR="005008C7">
        <w:rPr>
          <w:rFonts w:ascii="Arial" w:eastAsia="Times New Roman" w:hAnsi="Arial" w:cs="Arial"/>
          <w:bCs/>
          <w:lang w:val="es-ES_tradnl"/>
        </w:rPr>
        <w:t xml:space="preserve"> - - - - - - - - - - - -</w:t>
      </w:r>
    </w:p>
    <w:p w14:paraId="775D4D04" w14:textId="77777777" w:rsidR="005008C7" w:rsidRPr="007551C8" w:rsidRDefault="005008C7" w:rsidP="005008C7">
      <w:pPr>
        <w:spacing w:line="360" w:lineRule="auto"/>
        <w:jc w:val="both"/>
        <w:rPr>
          <w:rFonts w:ascii="Arial" w:eastAsia="Times New Roman" w:hAnsi="Arial" w:cs="Arial"/>
          <w:bCs/>
          <w:i/>
          <w:iCs/>
          <w:lang w:val="es-ES_tradnl"/>
        </w:rPr>
      </w:pPr>
      <w:r w:rsidRPr="007551C8">
        <w:rPr>
          <w:rFonts w:ascii="Arial" w:eastAsia="Times New Roman" w:hAnsi="Arial" w:cs="Arial"/>
          <w:bCs/>
          <w:i/>
          <w:iCs/>
          <w:lang w:val="es-ES_tradnl"/>
        </w:rPr>
        <w:t xml:space="preserve">“ A efecto de poder rendir los alegatos solicitados por el C. Héctor Eduardo Ruíz Serrano, Responsable de la Unidad de Transparencia del OGAIPO, en alcance al Resolutivo Segundo de la Resolución del Expediente  R.R.A.I. 0454/2023/SICOM de fecha 30 de mayo de 2023, originado a partir de la solicitud de acceso a la información con número de folio 202728523000111, efectuado vía SISAI 2.0 de la </w:t>
      </w:r>
      <w:r w:rsidRPr="007551C8">
        <w:rPr>
          <w:rFonts w:ascii="Arial" w:eastAsia="Times New Roman" w:hAnsi="Arial" w:cs="Arial"/>
          <w:bCs/>
          <w:i/>
          <w:iCs/>
          <w:lang w:val="es-ES_tradnl"/>
        </w:rPr>
        <w:lastRenderedPageBreak/>
        <w:t>Plataforma Nacional de Transparencia y por el cual se manifiesta inconformidad con la respuesta recibida de la Dirección de Gobierno Abierto a mi cargo, señalando:</w:t>
      </w:r>
    </w:p>
    <w:p w14:paraId="0273B6EF" w14:textId="7DCB33D1" w:rsidR="005008C7" w:rsidRPr="007551C8" w:rsidRDefault="005008C7" w:rsidP="007551C8">
      <w:pPr>
        <w:spacing w:line="360" w:lineRule="auto"/>
        <w:jc w:val="both"/>
        <w:rPr>
          <w:rFonts w:ascii="Arial" w:eastAsia="Times New Roman" w:hAnsi="Arial" w:cs="Arial"/>
          <w:bCs/>
          <w:i/>
          <w:iCs/>
          <w:lang w:val="es-ES_tradnl"/>
        </w:rPr>
      </w:pPr>
      <w:r w:rsidRPr="007551C8">
        <w:rPr>
          <w:rFonts w:ascii="Arial" w:eastAsia="Times New Roman" w:hAnsi="Arial" w:cs="Arial"/>
          <w:bCs/>
          <w:i/>
          <w:iCs/>
          <w:lang w:val="es-ES_tradnl"/>
        </w:rPr>
        <w:t>“NO ME DA ACCESO A LOS DOCUMENTOS SOLICITADOS DE LA INSTALACIÓN, PLAN Y PROCEDIMIENTO”. Sic)</w:t>
      </w:r>
      <w:r w:rsidR="007551C8">
        <w:rPr>
          <w:rFonts w:ascii="Arial" w:eastAsia="Times New Roman" w:hAnsi="Arial" w:cs="Arial"/>
          <w:bCs/>
          <w:i/>
          <w:iCs/>
          <w:lang w:val="es-ES_tradnl"/>
        </w:rPr>
        <w:t xml:space="preserve">. - - - - - - - - - - - - - - - - - - - - - - - </w:t>
      </w:r>
    </w:p>
    <w:p w14:paraId="5584FEC1" w14:textId="7D2BF6BD" w:rsidR="005008C7" w:rsidRPr="007551C8" w:rsidRDefault="005008C7" w:rsidP="005008C7">
      <w:pPr>
        <w:spacing w:line="360" w:lineRule="auto"/>
        <w:jc w:val="both"/>
        <w:rPr>
          <w:rFonts w:ascii="Arial" w:eastAsia="Times New Roman" w:hAnsi="Arial" w:cs="Arial"/>
          <w:bCs/>
          <w:i/>
          <w:iCs/>
          <w:lang w:val="es-ES_tradnl"/>
        </w:rPr>
      </w:pPr>
      <w:r w:rsidRPr="007551C8">
        <w:rPr>
          <w:rFonts w:ascii="Arial" w:eastAsia="Times New Roman" w:hAnsi="Arial" w:cs="Arial"/>
          <w:bCs/>
          <w:i/>
          <w:iCs/>
          <w:lang w:val="es-ES_tradnl"/>
        </w:rPr>
        <w:t>Para poder corroborar si la información o documentación solicitada obra en los archivos de esta Dirección a mi cargo, hago mención en que se realizó la búsqueda exhaustiva sin que se localizarán dichos archivos o documentos referentes a la instalación del Secretariado Técnico de Gobierno Abierto de Oaxaca 2023. Como sustento en lo anterior y en cumplimiento a lo señalado en la normatividad aplicable, las acciones realizadas fueron las siguiente:</w:t>
      </w:r>
      <w:r w:rsidR="007551C8">
        <w:rPr>
          <w:rFonts w:ascii="Arial" w:eastAsia="Times New Roman" w:hAnsi="Arial" w:cs="Arial"/>
          <w:bCs/>
          <w:i/>
          <w:iCs/>
          <w:lang w:val="es-ES_tradnl"/>
        </w:rPr>
        <w:t xml:space="preserve"> - - - - - - - - - - - - - - - - - - - - - - - - - - - - </w:t>
      </w:r>
      <w:r w:rsidRPr="007551C8">
        <w:rPr>
          <w:rFonts w:ascii="Arial" w:eastAsia="Times New Roman" w:hAnsi="Arial" w:cs="Arial"/>
          <w:bCs/>
          <w:i/>
          <w:iCs/>
          <w:lang w:val="es-ES_tradnl"/>
        </w:rPr>
        <w:t xml:space="preserve">  </w:t>
      </w:r>
    </w:p>
    <w:p w14:paraId="6A2E21FB" w14:textId="26E655BC" w:rsidR="005008C7" w:rsidRPr="007551C8" w:rsidRDefault="005008C7" w:rsidP="005008C7">
      <w:pPr>
        <w:numPr>
          <w:ilvl w:val="0"/>
          <w:numId w:val="7"/>
        </w:numPr>
        <w:spacing w:before="240" w:line="360" w:lineRule="auto"/>
        <w:jc w:val="both"/>
        <w:rPr>
          <w:rFonts w:ascii="Arial" w:eastAsia="Times New Roman" w:hAnsi="Arial" w:cs="Arial"/>
          <w:bCs/>
          <w:i/>
          <w:iCs/>
          <w:lang w:val="es-ES_tradnl"/>
        </w:rPr>
      </w:pPr>
      <w:r w:rsidRPr="007551C8">
        <w:rPr>
          <w:rFonts w:ascii="Arial" w:eastAsia="Times New Roman" w:hAnsi="Arial" w:cs="Arial"/>
          <w:bCs/>
          <w:i/>
          <w:iCs/>
          <w:lang w:val="es-ES_tradnl"/>
        </w:rPr>
        <w:t xml:space="preserve">Se requirió a la Auxiliar de la Dirección de Gobierno Abierto Margarita Ortiz Hernández, realizar una búsqueda exhaustiva en sus archivos mediante el memorándum OGAIPO/DGA/103/2023, referente a la solicitud de información </w:t>
      </w:r>
      <w:r w:rsidR="007551C8" w:rsidRPr="007551C8">
        <w:rPr>
          <w:rFonts w:ascii="Arial" w:eastAsia="Times New Roman" w:hAnsi="Arial" w:cs="Arial"/>
          <w:bCs/>
          <w:i/>
          <w:iCs/>
          <w:lang w:val="es-ES_tradnl"/>
        </w:rPr>
        <w:t>con número</w:t>
      </w:r>
      <w:r w:rsidRPr="007551C8">
        <w:rPr>
          <w:rFonts w:ascii="Arial" w:eastAsia="Times New Roman" w:hAnsi="Arial" w:cs="Arial"/>
          <w:bCs/>
          <w:i/>
          <w:iCs/>
          <w:lang w:val="es-ES_tradnl"/>
        </w:rPr>
        <w:t xml:space="preserve"> de folio: 202728523000111; documento que se adjunta al presente.</w:t>
      </w:r>
      <w:r w:rsidR="007551C8">
        <w:rPr>
          <w:rFonts w:ascii="Arial" w:eastAsia="Times New Roman" w:hAnsi="Arial" w:cs="Arial"/>
          <w:bCs/>
          <w:i/>
          <w:iCs/>
          <w:lang w:val="es-ES_tradnl"/>
        </w:rPr>
        <w:t xml:space="preserve"> - - - - - - - - - - - - - - - - - - - - - - - - - - - - - - - - - - - - - - - - -</w:t>
      </w:r>
    </w:p>
    <w:p w14:paraId="06DA7B4B" w14:textId="49E3619A" w:rsidR="005008C7" w:rsidRPr="007551C8" w:rsidRDefault="005008C7" w:rsidP="005008C7">
      <w:pPr>
        <w:numPr>
          <w:ilvl w:val="0"/>
          <w:numId w:val="7"/>
        </w:numPr>
        <w:spacing w:line="360" w:lineRule="auto"/>
        <w:jc w:val="both"/>
        <w:rPr>
          <w:rFonts w:ascii="Arial" w:eastAsia="Times New Roman" w:hAnsi="Arial" w:cs="Arial"/>
          <w:bCs/>
          <w:i/>
          <w:iCs/>
          <w:lang w:val="es-ES_tradnl"/>
        </w:rPr>
      </w:pPr>
      <w:r w:rsidRPr="007551C8">
        <w:rPr>
          <w:rFonts w:ascii="Arial" w:eastAsia="Times New Roman" w:hAnsi="Arial" w:cs="Arial"/>
          <w:bCs/>
          <w:i/>
          <w:iCs/>
          <w:lang w:val="es-ES_tradnl"/>
        </w:rPr>
        <w:t>Mediante el memorándum OGAIPO/DGA/104/202 con fecha 05 de junio del 2023,  la Auxiliar de la Dirección de Gobierno Abierto Margarita Ortiz Hernández informó que después de realizar una búsqueda exhaustiva el día lunes 5 de junio del presente año en el archivo de trámite de la Dirección de Gobierno Abierto que se resguarda en el librero y cajoneras de la Dirección, además de los equipos de cómputo y disco externo para la búsqueda de información digital de la misma, no se encontró expediente, documentos o información relacionados a la instalación, plan y procedimiento del Secretariado Técnico de Gobierno Abierto de Oaxaca 2023;  documento que se adjunta al presente.</w:t>
      </w:r>
      <w:r w:rsidR="007551C8">
        <w:rPr>
          <w:rFonts w:ascii="Arial" w:eastAsia="Times New Roman" w:hAnsi="Arial" w:cs="Arial"/>
          <w:bCs/>
          <w:i/>
          <w:iCs/>
          <w:lang w:val="es-ES_tradnl"/>
        </w:rPr>
        <w:t xml:space="preserve"> - - - - - - - - - - - - - - - - - - - - - - - - - - - - - - - - - - - - - - -</w:t>
      </w:r>
    </w:p>
    <w:p w14:paraId="06B8AF50" w14:textId="4BE1471C" w:rsidR="005008C7" w:rsidRPr="007551C8" w:rsidRDefault="005008C7" w:rsidP="005008C7">
      <w:pPr>
        <w:numPr>
          <w:ilvl w:val="0"/>
          <w:numId w:val="7"/>
        </w:numPr>
        <w:spacing w:after="240" w:line="360" w:lineRule="auto"/>
        <w:jc w:val="both"/>
        <w:rPr>
          <w:rFonts w:ascii="Arial" w:eastAsia="Times New Roman" w:hAnsi="Arial" w:cs="Arial"/>
          <w:bCs/>
          <w:i/>
          <w:iCs/>
          <w:lang w:val="es-ES_tradnl"/>
        </w:rPr>
      </w:pPr>
      <w:r w:rsidRPr="007551C8">
        <w:rPr>
          <w:rFonts w:ascii="Arial" w:eastAsia="Times New Roman" w:hAnsi="Arial" w:cs="Arial"/>
          <w:bCs/>
          <w:i/>
          <w:iCs/>
          <w:lang w:val="es-ES_tradnl"/>
        </w:rPr>
        <w:t>Se remite acuerdo de inexistencia de la información solicitada emitido por el suscrito y por la auxiliar; documento que se adjunta al presente.</w:t>
      </w:r>
      <w:r w:rsidR="007551C8">
        <w:rPr>
          <w:rFonts w:ascii="Arial" w:eastAsia="Times New Roman" w:hAnsi="Arial" w:cs="Arial"/>
          <w:bCs/>
          <w:i/>
          <w:iCs/>
          <w:lang w:val="es-ES_tradnl"/>
        </w:rPr>
        <w:t xml:space="preserve"> - - - - - - - - - </w:t>
      </w:r>
    </w:p>
    <w:p w14:paraId="762A32FA" w14:textId="3F9EDF73" w:rsidR="005008C7" w:rsidRPr="007551C8" w:rsidRDefault="005008C7" w:rsidP="005008C7">
      <w:pPr>
        <w:spacing w:line="360" w:lineRule="auto"/>
        <w:jc w:val="both"/>
        <w:rPr>
          <w:rFonts w:ascii="Arial" w:eastAsia="Times New Roman" w:hAnsi="Arial" w:cs="Arial"/>
          <w:bCs/>
          <w:i/>
          <w:iCs/>
          <w:lang w:val="es-ES_tradnl"/>
        </w:rPr>
      </w:pPr>
      <w:r w:rsidRPr="007551C8">
        <w:rPr>
          <w:rFonts w:ascii="Arial" w:eastAsia="Times New Roman" w:hAnsi="Arial" w:cs="Arial"/>
          <w:bCs/>
          <w:i/>
          <w:iCs/>
          <w:lang w:val="es-ES_tradnl"/>
        </w:rPr>
        <w:t>Por lo anterior, tengo a bien solicitar su amable intervención con la finalidad de poner a consideración del Comité de Transparencia la solicitud de inexistencia, con la finalidad de que se confirme, modifique o revoque la inexistencia de la información solicitada y emitir el acuerdo y acta correspondiente;  Lo anterior, en términos del artículo 138 fracción II, en relación con los artículos 44 fracción II y 139 de la Ley General de Transparencia y Acceso a la Información Pública, 73 fracción II, 129 primer párrafo y 127 de la Ley de Transparencia, Acceso a la Información Pública y Buen Gobierno del Estado de Oaxaca; así como 3, 4, 8, 11 y 14 fracciones V y XIV del Reglamento Interno del Comité de Transparencia del OGAIPO.”</w:t>
      </w:r>
      <w:r w:rsidR="007551C8">
        <w:rPr>
          <w:rFonts w:ascii="Arial" w:eastAsia="Times New Roman" w:hAnsi="Arial" w:cs="Arial"/>
          <w:bCs/>
          <w:i/>
          <w:iCs/>
          <w:lang w:val="es-ES_tradnl"/>
        </w:rPr>
        <w:t xml:space="preserve"> </w:t>
      </w:r>
      <w:r w:rsidR="007551C8" w:rsidRPr="007551C8">
        <w:rPr>
          <w:rFonts w:ascii="Arial" w:eastAsia="MS Mincho" w:hAnsi="Arial" w:cs="Arial"/>
          <w:i/>
          <w:iCs/>
          <w:lang w:val="es-ES_tradnl"/>
        </w:rPr>
        <w:t>(Sic.) - - - - - - -</w:t>
      </w:r>
    </w:p>
    <w:p w14:paraId="2B08F43D" w14:textId="7CA077E1" w:rsidR="006D788E" w:rsidRPr="00A75F37" w:rsidRDefault="007F1E36" w:rsidP="00364BF1">
      <w:pPr>
        <w:spacing w:line="360" w:lineRule="auto"/>
        <w:jc w:val="both"/>
        <w:rPr>
          <w:rFonts w:ascii="Arial" w:hAnsi="Arial" w:cs="Arial"/>
        </w:rPr>
      </w:pPr>
      <w:r>
        <w:rPr>
          <w:rFonts w:ascii="Arial" w:eastAsia="Times New Roman" w:hAnsi="Arial" w:cs="Arial"/>
          <w:b/>
          <w:lang w:val="es-ES_tradnl"/>
        </w:rPr>
        <w:t>TERCERO</w:t>
      </w:r>
      <w:r w:rsidR="00364BF1" w:rsidRPr="00391452">
        <w:rPr>
          <w:rFonts w:ascii="Arial" w:eastAsia="Times New Roman" w:hAnsi="Arial" w:cs="Arial"/>
          <w:b/>
          <w:lang w:val="es-ES_tradnl"/>
        </w:rPr>
        <w:t xml:space="preserve"> -</w:t>
      </w:r>
      <w:r w:rsidR="00364BF1" w:rsidRPr="00391452">
        <w:rPr>
          <w:rFonts w:ascii="Arial" w:eastAsia="Times New Roman" w:hAnsi="Arial" w:cs="Arial"/>
          <w:lang w:val="es-ES_tradnl"/>
        </w:rPr>
        <w:t xml:space="preserve"> </w:t>
      </w:r>
      <w:r w:rsidR="00364BF1" w:rsidRPr="008A56A9">
        <w:rPr>
          <w:rFonts w:ascii="Arial" w:eastAsia="Times New Roman" w:hAnsi="Arial" w:cs="Arial"/>
          <w:lang w:val="es-ES_tradnl"/>
        </w:rPr>
        <w:t>El Comité de Transparencia</w:t>
      </w:r>
      <w:r w:rsidR="00364BF1" w:rsidRPr="00D44BE4">
        <w:rPr>
          <w:rFonts w:ascii="Arial" w:eastAsia="Times New Roman" w:hAnsi="Arial" w:cs="Arial"/>
          <w:lang w:val="es-ES_tradnl"/>
        </w:rPr>
        <w:t xml:space="preserve"> del </w:t>
      </w:r>
      <w:r w:rsidR="00364BF1" w:rsidRPr="00D44BE4">
        <w:rPr>
          <w:rFonts w:ascii="Arial" w:eastAsia="Calibri" w:hAnsi="Arial" w:cs="Arial"/>
        </w:rPr>
        <w:t xml:space="preserve">Órgano Garante de Acceso a la Información Pública, Transparencia, Protección de Datos Personales y Buen </w:t>
      </w:r>
      <w:r w:rsidR="00364BF1" w:rsidRPr="00D44BE4">
        <w:rPr>
          <w:rFonts w:ascii="Arial" w:eastAsia="Calibri" w:hAnsi="Arial" w:cs="Arial"/>
        </w:rPr>
        <w:lastRenderedPageBreak/>
        <w:t>Gobierno del Estado de Oaxaca</w:t>
      </w:r>
      <w:r w:rsidR="00364BF1" w:rsidRPr="00D44BE4">
        <w:rPr>
          <w:rFonts w:ascii="Arial" w:eastAsia="Times New Roman" w:hAnsi="Arial" w:cs="Arial"/>
          <w:lang w:val="es-ES_tradnl"/>
        </w:rPr>
        <w:t>, con previo análisis a la solicitud de</w:t>
      </w:r>
      <w:r w:rsidR="00364BF1">
        <w:rPr>
          <w:rFonts w:ascii="Arial" w:eastAsia="Times New Roman" w:hAnsi="Arial" w:cs="Arial"/>
          <w:lang w:val="es-ES_tradnl"/>
        </w:rPr>
        <w:t xml:space="preserve"> confirmación de</w:t>
      </w:r>
      <w:r w:rsidR="00364BF1" w:rsidRPr="00D44BE4">
        <w:rPr>
          <w:rFonts w:ascii="Arial" w:eastAsia="Times New Roman" w:hAnsi="Arial" w:cs="Arial"/>
          <w:lang w:val="es-ES_tradnl"/>
        </w:rPr>
        <w:t xml:space="preserve"> </w:t>
      </w:r>
      <w:r w:rsidR="00364BF1">
        <w:rPr>
          <w:rFonts w:ascii="Arial" w:eastAsia="Times New Roman" w:hAnsi="Arial" w:cs="Arial"/>
          <w:lang w:val="es-ES_tradnl"/>
        </w:rPr>
        <w:t>declaratoria de inexistencia</w:t>
      </w:r>
      <w:r w:rsidR="00364BF1" w:rsidRPr="00D44BE4">
        <w:rPr>
          <w:rFonts w:ascii="Arial" w:eastAsia="Times New Roman" w:hAnsi="Arial" w:cs="Arial"/>
          <w:lang w:val="es-ES_tradnl"/>
        </w:rPr>
        <w:t xml:space="preserve"> realizada por la </w:t>
      </w:r>
      <w:r w:rsidR="00364BF1">
        <w:rPr>
          <w:rFonts w:ascii="Arial" w:eastAsia="Times New Roman" w:hAnsi="Arial" w:cs="Arial"/>
          <w:lang w:val="es-ES_tradnl"/>
        </w:rPr>
        <w:t xml:space="preserve">Dirección de </w:t>
      </w:r>
      <w:r w:rsidR="007551C8">
        <w:rPr>
          <w:rFonts w:ascii="Arial" w:eastAsia="Times New Roman" w:hAnsi="Arial" w:cs="Arial"/>
          <w:lang w:val="es-ES_tradnl"/>
        </w:rPr>
        <w:t>Gobierno Abierto</w:t>
      </w:r>
      <w:r w:rsidR="00364BF1">
        <w:rPr>
          <w:rFonts w:ascii="Arial" w:eastAsia="Times New Roman" w:hAnsi="Arial" w:cs="Arial"/>
          <w:lang w:val="es-ES_tradnl"/>
        </w:rPr>
        <w:t xml:space="preserve"> </w:t>
      </w:r>
      <w:r w:rsidR="00364BF1" w:rsidRPr="00D44BE4">
        <w:rPr>
          <w:rFonts w:ascii="Arial" w:eastAsia="Times New Roman" w:hAnsi="Arial" w:cs="Arial"/>
          <w:lang w:val="es-ES_tradnl"/>
        </w:rPr>
        <w:t xml:space="preserve">del </w:t>
      </w:r>
      <w:r w:rsidR="00364BF1" w:rsidRPr="00D44BE4">
        <w:rPr>
          <w:rFonts w:ascii="Arial" w:hAnsi="Arial" w:cs="Arial"/>
        </w:rPr>
        <w:t>Órgano Garante de Acceso a la Información Pública, Transparencia, Protección de Datos Personales y Buen Gobierno</w:t>
      </w:r>
      <w:r w:rsidR="00364BF1">
        <w:rPr>
          <w:rFonts w:ascii="Arial" w:hAnsi="Arial" w:cs="Arial"/>
        </w:rPr>
        <w:t xml:space="preserve"> del Estado de Oaxaca</w:t>
      </w:r>
      <w:r w:rsidR="00364BF1" w:rsidRPr="00D44BE4">
        <w:rPr>
          <w:rFonts w:ascii="Arial" w:eastAsia="Times New Roman" w:hAnsi="Arial" w:cs="Arial"/>
          <w:lang w:val="es-ES_tradnl"/>
        </w:rPr>
        <w:t>,</w:t>
      </w:r>
      <w:r w:rsidR="00364BF1">
        <w:rPr>
          <w:rFonts w:ascii="Arial" w:eastAsia="Times New Roman" w:hAnsi="Arial" w:cs="Arial"/>
          <w:lang w:val="es-ES_tradnl"/>
        </w:rPr>
        <w:t xml:space="preserve"> y con fundamento en el artículo 138 fracción I de la Ley General de Transparencia y Acceso a la Información Pública, así como del artículo 127 fracción I de la Ley de Transparencia, Acceso a la Información Pública del Estado de Oaxaca, realizó las acciones conducentes </w:t>
      </w:r>
      <w:r w:rsidR="00364BF1" w:rsidRPr="00D44BE4">
        <w:rPr>
          <w:rFonts w:ascii="Arial" w:eastAsia="Times New Roman" w:hAnsi="Arial" w:cs="Arial"/>
          <w:lang w:val="es-ES_tradnl"/>
        </w:rPr>
        <w:t xml:space="preserve">: - </w:t>
      </w:r>
      <w:r w:rsidR="00364BF1">
        <w:rPr>
          <w:rFonts w:ascii="Arial" w:eastAsia="Times New Roman" w:hAnsi="Arial" w:cs="Arial"/>
          <w:lang w:val="es-ES_tradnl"/>
        </w:rPr>
        <w:t xml:space="preserve">- </w:t>
      </w:r>
      <w:r w:rsidR="00703C43">
        <w:rPr>
          <w:rFonts w:ascii="Arial" w:eastAsia="Times New Roman" w:hAnsi="Arial" w:cs="Arial"/>
          <w:b/>
          <w:lang w:val="es-ES_tradnl"/>
        </w:rPr>
        <w:t>CUARTO</w:t>
      </w:r>
      <w:r w:rsidR="00364BF1" w:rsidRPr="00391452">
        <w:rPr>
          <w:rFonts w:ascii="Arial" w:eastAsia="Times New Roman" w:hAnsi="Arial" w:cs="Arial"/>
          <w:b/>
          <w:lang w:val="es-ES_tradnl"/>
        </w:rPr>
        <w:t xml:space="preserve"> </w:t>
      </w:r>
      <w:r w:rsidR="00364BF1">
        <w:rPr>
          <w:rFonts w:ascii="Arial" w:eastAsia="Times New Roman" w:hAnsi="Arial" w:cs="Arial"/>
          <w:b/>
          <w:lang w:val="es-ES_tradnl"/>
        </w:rPr>
        <w:t>–</w:t>
      </w:r>
      <w:r w:rsidR="00364BF1" w:rsidRPr="00391452">
        <w:rPr>
          <w:rFonts w:ascii="Arial" w:eastAsia="Times New Roman" w:hAnsi="Arial" w:cs="Arial"/>
          <w:lang w:val="es-ES_tradnl"/>
        </w:rPr>
        <w:t xml:space="preserve"> </w:t>
      </w:r>
      <w:r w:rsidR="00364BF1">
        <w:rPr>
          <w:rFonts w:ascii="Arial" w:eastAsia="Times New Roman" w:hAnsi="Arial" w:cs="Arial"/>
          <w:lang w:val="es-ES_tradnl"/>
        </w:rPr>
        <w:t xml:space="preserve">Que con fecha </w:t>
      </w:r>
      <w:r w:rsidR="007551C8">
        <w:rPr>
          <w:rFonts w:ascii="Arial" w:eastAsia="Times New Roman" w:hAnsi="Arial" w:cs="Arial"/>
          <w:lang w:val="es-ES_tradnl"/>
        </w:rPr>
        <w:t>siete de junio</w:t>
      </w:r>
      <w:r w:rsidR="00364BF1">
        <w:rPr>
          <w:rFonts w:ascii="Arial" w:eastAsia="Times New Roman" w:hAnsi="Arial" w:cs="Arial"/>
          <w:lang w:val="es-ES_tradnl"/>
        </w:rPr>
        <w:t xml:space="preserve"> de dos mil veintitrés siendo las </w:t>
      </w:r>
      <w:r w:rsidR="00703C43">
        <w:rPr>
          <w:rFonts w:ascii="Arial" w:eastAsia="Times New Roman" w:hAnsi="Arial" w:cs="Arial"/>
          <w:lang w:val="es-ES_tradnl"/>
        </w:rPr>
        <w:t>diez</w:t>
      </w:r>
      <w:r w:rsidR="00364BF1">
        <w:rPr>
          <w:rFonts w:ascii="Arial" w:eastAsia="Times New Roman" w:hAnsi="Arial" w:cs="Arial"/>
          <w:lang w:val="es-ES_tradnl"/>
        </w:rPr>
        <w:t xml:space="preserve"> horas con </w:t>
      </w:r>
      <w:r w:rsidR="007551C8">
        <w:rPr>
          <w:rFonts w:ascii="Arial" w:eastAsia="Times New Roman" w:hAnsi="Arial" w:cs="Arial"/>
          <w:lang w:val="es-ES_tradnl"/>
        </w:rPr>
        <w:t>dos</w:t>
      </w:r>
      <w:r w:rsidR="00364BF1">
        <w:rPr>
          <w:rFonts w:ascii="Arial" w:eastAsia="Times New Roman" w:hAnsi="Arial" w:cs="Arial"/>
          <w:lang w:val="es-ES_tradnl"/>
        </w:rPr>
        <w:t xml:space="preserve"> minutos, hicieron acto de presencia en el espacio que ocupa la Dirección de </w:t>
      </w:r>
      <w:r w:rsidR="007551C8">
        <w:rPr>
          <w:rFonts w:ascii="Arial" w:eastAsia="Times New Roman" w:hAnsi="Arial" w:cs="Arial"/>
          <w:lang w:val="es-ES_tradnl"/>
        </w:rPr>
        <w:t>Gobierno Abierto</w:t>
      </w:r>
      <w:r w:rsidR="00364BF1">
        <w:rPr>
          <w:rFonts w:ascii="Arial" w:eastAsia="Times New Roman" w:hAnsi="Arial" w:cs="Arial"/>
          <w:lang w:val="es-ES_tradnl"/>
        </w:rPr>
        <w:t xml:space="preserve"> del Órgano Garante de Acceso a la Información Pública, Transparencia, Protección de Datos Personales y Buen Gobierno del Estado de </w:t>
      </w:r>
      <w:r w:rsidR="00364BF1" w:rsidRPr="00A75F37">
        <w:rPr>
          <w:rFonts w:ascii="Arial" w:eastAsia="Times New Roman" w:hAnsi="Arial" w:cs="Arial"/>
          <w:lang w:val="es-ES_tradnl"/>
        </w:rPr>
        <w:t xml:space="preserve">Oaxaca, los C.C. </w:t>
      </w:r>
      <w:r w:rsidR="00703C43" w:rsidRPr="00A75F37">
        <w:rPr>
          <w:rFonts w:ascii="Arial" w:eastAsia="Times New Roman" w:hAnsi="Arial" w:cs="Arial"/>
          <w:lang w:val="es-ES_tradnl"/>
        </w:rPr>
        <w:t>Luis Alberto Pavón Mercado</w:t>
      </w:r>
      <w:r w:rsidR="00364BF1" w:rsidRPr="00A75F37">
        <w:rPr>
          <w:rFonts w:ascii="Arial" w:eastAsia="Times New Roman" w:hAnsi="Arial" w:cs="Arial"/>
          <w:lang w:val="es-ES_tradnl"/>
        </w:rPr>
        <w:t xml:space="preserve">, y </w:t>
      </w:r>
      <w:r w:rsidR="00703C43" w:rsidRPr="00A75F37">
        <w:rPr>
          <w:rFonts w:ascii="Arial" w:eastAsia="Times New Roman" w:hAnsi="Arial" w:cs="Arial"/>
          <w:lang w:val="es-ES_tradnl"/>
        </w:rPr>
        <w:t>Carlos Bautista Rojas</w:t>
      </w:r>
      <w:r w:rsidR="00364BF1" w:rsidRPr="00A75F37">
        <w:rPr>
          <w:rFonts w:ascii="Arial" w:eastAsia="Times New Roman" w:hAnsi="Arial" w:cs="Arial"/>
          <w:lang w:val="es-ES_tradnl"/>
        </w:rPr>
        <w:t xml:space="preserve">, </w:t>
      </w:r>
      <w:r w:rsidR="00703C43" w:rsidRPr="00A75F37">
        <w:rPr>
          <w:rFonts w:ascii="Arial" w:eastAsia="Times New Roman" w:hAnsi="Arial" w:cs="Arial"/>
          <w:lang w:val="es-ES_tradnl"/>
        </w:rPr>
        <w:t>Presidente</w:t>
      </w:r>
      <w:r w:rsidR="00364BF1" w:rsidRPr="00A75F37">
        <w:rPr>
          <w:rFonts w:ascii="Arial" w:eastAsia="Times New Roman" w:hAnsi="Arial" w:cs="Arial"/>
          <w:lang w:val="es-ES_tradnl"/>
        </w:rPr>
        <w:t xml:space="preserve"> y </w:t>
      </w:r>
      <w:r w:rsidR="00703C43" w:rsidRPr="00A75F37">
        <w:rPr>
          <w:rFonts w:ascii="Arial" w:eastAsia="Times New Roman" w:hAnsi="Arial" w:cs="Arial"/>
          <w:lang w:val="es-ES_tradnl"/>
        </w:rPr>
        <w:t xml:space="preserve">Secretario Ejecutivo </w:t>
      </w:r>
      <w:r w:rsidR="00364BF1" w:rsidRPr="00A75F37">
        <w:rPr>
          <w:rFonts w:ascii="Arial" w:eastAsia="Times New Roman" w:hAnsi="Arial" w:cs="Arial"/>
          <w:lang w:val="es-ES_tradnl"/>
        </w:rPr>
        <w:t>del Comité de Transparencia, respectivamente,  para realizar la búsqueda exhaustiva</w:t>
      </w:r>
      <w:r w:rsidR="0084005D">
        <w:rPr>
          <w:rFonts w:ascii="Arial" w:eastAsia="Times New Roman" w:hAnsi="Arial" w:cs="Arial"/>
          <w:lang w:val="es-ES_tradnl"/>
        </w:rPr>
        <w:t xml:space="preserve"> considerando el año inmediato anterior de acuerdo al criterio 3</w:t>
      </w:r>
      <w:r w:rsidR="00FB4E8C">
        <w:rPr>
          <w:rFonts w:ascii="Arial" w:eastAsia="Times New Roman" w:hAnsi="Arial" w:cs="Arial"/>
          <w:lang w:val="es-ES_tradnl"/>
        </w:rPr>
        <w:t>/</w:t>
      </w:r>
      <w:r w:rsidR="0084005D">
        <w:rPr>
          <w:rFonts w:ascii="Arial" w:eastAsia="Times New Roman" w:hAnsi="Arial" w:cs="Arial"/>
          <w:lang w:val="es-ES_tradnl"/>
        </w:rPr>
        <w:t>19 del Instituto Nacional de Transparencia, Acceso a la Información y Protección de Datos Personales de los archivos de la Dirección de Gobierno Abierto</w:t>
      </w:r>
      <w:r w:rsidR="00364BF1" w:rsidRPr="00A75F37">
        <w:rPr>
          <w:rFonts w:ascii="Arial" w:eastAsia="Times New Roman" w:hAnsi="Arial" w:cs="Arial"/>
          <w:lang w:val="es-ES_tradnl"/>
        </w:rPr>
        <w:t xml:space="preserve"> de la información solicitada referente</w:t>
      </w:r>
      <w:r w:rsidR="007551C8" w:rsidRPr="00A75F37">
        <w:rPr>
          <w:rFonts w:ascii="Arial" w:eastAsia="Times New Roman" w:hAnsi="Arial" w:cs="Arial"/>
          <w:lang w:val="es-ES_tradnl"/>
        </w:rPr>
        <w:t xml:space="preserve"> a la </w:t>
      </w:r>
      <w:r w:rsidR="007551C8" w:rsidRPr="00A75F37">
        <w:rPr>
          <w:rFonts w:ascii="Arial" w:eastAsia="MS Mincho" w:hAnsi="Arial" w:cs="Arial"/>
          <w:lang w:val="es-ES"/>
        </w:rPr>
        <w:t>r</w:t>
      </w:r>
      <w:r w:rsidR="007551C8" w:rsidRPr="00A75F37">
        <w:rPr>
          <w:rFonts w:ascii="Arial" w:eastAsia="MS Mincho" w:hAnsi="Arial" w:cs="Arial"/>
        </w:rPr>
        <w:t xml:space="preserve">esolución del Recurso de Revisión  R.R.A.I. 0454/2023/SICOM, originado a partir de la solicitud de acceso a la información con número de folio </w:t>
      </w:r>
      <w:r w:rsidR="007551C8" w:rsidRPr="00A75F37">
        <w:rPr>
          <w:rFonts w:ascii="Arial" w:hAnsi="Arial" w:cs="Arial"/>
        </w:rPr>
        <w:t>202728523000111</w:t>
      </w:r>
      <w:r w:rsidR="00364BF1" w:rsidRPr="00A75F37">
        <w:rPr>
          <w:rFonts w:ascii="Arial" w:hAnsi="Arial" w:cs="Arial"/>
        </w:rPr>
        <w:t>, recibida  vía electrónica a través del sistema SISAI 2.0 de la Plataforma Nacional de Transparencia</w:t>
      </w:r>
      <w:r w:rsidR="006F04E4" w:rsidRPr="00A75F37">
        <w:rPr>
          <w:rFonts w:ascii="Arial" w:hAnsi="Arial" w:cs="Arial"/>
        </w:rPr>
        <w:t xml:space="preserve">. - - - - - - - </w:t>
      </w:r>
    </w:p>
    <w:p w14:paraId="07AD706B" w14:textId="474814CD" w:rsidR="00703C43" w:rsidRPr="006D788E" w:rsidRDefault="006D788E" w:rsidP="00364BF1">
      <w:pPr>
        <w:spacing w:line="360" w:lineRule="auto"/>
        <w:jc w:val="both"/>
        <w:rPr>
          <w:rFonts w:ascii="Arial" w:eastAsia="MS Mincho" w:hAnsi="Arial" w:cs="Arial"/>
        </w:rPr>
      </w:pPr>
      <w:r w:rsidRPr="00A75F37">
        <w:rPr>
          <w:rFonts w:ascii="Arial" w:eastAsia="MS Mincho" w:hAnsi="Arial" w:cs="Arial"/>
        </w:rPr>
        <w:t xml:space="preserve">Los integrantes del Comité de Transparencia, </w:t>
      </w:r>
      <w:r w:rsidRPr="00A75F37">
        <w:rPr>
          <w:rFonts w:ascii="Arial" w:eastAsia="Times New Roman" w:hAnsi="Arial" w:cs="Arial"/>
          <w:lang w:val="es-ES_tradnl"/>
        </w:rPr>
        <w:t xml:space="preserve">los C.C. Luis Alberto Pavón Mercado, y Carlos Bautista Rojas, </w:t>
      </w:r>
      <w:proofErr w:type="gramStart"/>
      <w:r w:rsidRPr="00A75F37">
        <w:rPr>
          <w:rFonts w:ascii="Arial" w:eastAsia="Times New Roman" w:hAnsi="Arial" w:cs="Arial"/>
          <w:lang w:val="es-ES_tradnl"/>
        </w:rPr>
        <w:t>Presidente</w:t>
      </w:r>
      <w:proofErr w:type="gramEnd"/>
      <w:r w:rsidRPr="00A75F37">
        <w:rPr>
          <w:rFonts w:ascii="Arial" w:eastAsia="Times New Roman" w:hAnsi="Arial" w:cs="Arial"/>
          <w:lang w:val="es-ES_tradnl"/>
        </w:rPr>
        <w:t xml:space="preserve"> y Secretario Ejecutivo </w:t>
      </w:r>
      <w:r w:rsidR="00E05952" w:rsidRPr="00A75F37">
        <w:rPr>
          <w:rFonts w:ascii="Arial" w:eastAsia="MS Mincho" w:hAnsi="Arial" w:cs="Arial"/>
        </w:rPr>
        <w:t>realizarón</w:t>
      </w:r>
      <w:r w:rsidRPr="00A75F37">
        <w:rPr>
          <w:rFonts w:ascii="Arial" w:eastAsia="MS Mincho" w:hAnsi="Arial" w:cs="Arial"/>
        </w:rPr>
        <w:t xml:space="preserve"> la búsqueda exhaustiva</w:t>
      </w:r>
      <w:r w:rsidR="00E05952" w:rsidRPr="00A75F37">
        <w:rPr>
          <w:rFonts w:ascii="Arial" w:eastAsia="MS Mincho" w:hAnsi="Arial" w:cs="Arial"/>
        </w:rPr>
        <w:t xml:space="preserve"> en el Archivo de Trámite de la Dirección de Gobierno Abierto, así como</w:t>
      </w:r>
      <w:r w:rsidR="00E05952">
        <w:rPr>
          <w:rFonts w:ascii="Arial" w:eastAsia="MS Mincho" w:hAnsi="Arial" w:cs="Arial"/>
        </w:rPr>
        <w:t xml:space="preserve"> en los equipos de cómputo y en el disco externo que tienen bajo su resguardo,</w:t>
      </w:r>
      <w:r w:rsidRPr="006D788E">
        <w:rPr>
          <w:rFonts w:ascii="Arial" w:eastAsia="MS Mincho" w:hAnsi="Arial" w:cs="Arial"/>
        </w:rPr>
        <w:t xml:space="preserve"> sin que se localizarán dichos archivos o documentos referentes a la instalación del Secretariado Técnico de Gobierno Abierto de Oaxaca 2023.</w:t>
      </w:r>
      <w:r w:rsidR="00E05952">
        <w:rPr>
          <w:rFonts w:ascii="Arial" w:eastAsia="MS Mincho" w:hAnsi="Arial" w:cs="Arial"/>
        </w:rPr>
        <w:t xml:space="preserve"> (se anexa fotos) - - - - </w:t>
      </w:r>
    </w:p>
    <w:p w14:paraId="20DAEA37" w14:textId="419CD576" w:rsidR="00746A3F" w:rsidRDefault="00746A3F" w:rsidP="00746A3F">
      <w:pPr>
        <w:spacing w:line="360" w:lineRule="auto"/>
        <w:jc w:val="both"/>
        <w:rPr>
          <w:rFonts w:ascii="Arial" w:eastAsia="Times New Roman" w:hAnsi="Arial" w:cs="Arial"/>
          <w:lang w:val="es-ES_tradnl"/>
        </w:rPr>
      </w:pPr>
      <w:r w:rsidRPr="003D6C3B">
        <w:rPr>
          <w:rFonts w:ascii="Arial" w:eastAsia="Times New Roman" w:hAnsi="Arial" w:cs="Arial"/>
          <w:lang w:val="es-ES_tradnl"/>
        </w:rPr>
        <w:t>El Comité de Transparencia</w:t>
      </w:r>
      <w:r w:rsidRPr="00D44BE4">
        <w:rPr>
          <w:rFonts w:ascii="Arial" w:eastAsia="Times New Roman" w:hAnsi="Arial" w:cs="Arial"/>
          <w:lang w:val="es-ES_tradnl"/>
        </w:rPr>
        <w:t xml:space="preserve"> del </w:t>
      </w:r>
      <w:r w:rsidRPr="00D44BE4">
        <w:rPr>
          <w:rFonts w:ascii="Arial" w:eastAsia="Calibri" w:hAnsi="Arial" w:cs="Arial"/>
        </w:rPr>
        <w:t>Órgano Garante de Acceso a la Información Pública, Transparencia, Protección de Datos Personales y Buen Gobierno del Estado de Oaxaca</w:t>
      </w:r>
      <w:r w:rsidRPr="00D44BE4">
        <w:rPr>
          <w:rFonts w:ascii="Arial" w:eastAsia="Times New Roman" w:hAnsi="Arial" w:cs="Arial"/>
          <w:lang w:val="es-ES_tradnl"/>
        </w:rPr>
        <w:t xml:space="preserve">, </w:t>
      </w:r>
      <w:r>
        <w:rPr>
          <w:rFonts w:ascii="Arial" w:eastAsia="Times New Roman" w:hAnsi="Arial" w:cs="Arial"/>
          <w:lang w:val="es-ES_tradnl"/>
        </w:rPr>
        <w:t>una vez agotados los procedimientos correspondientes para la localización de la información solicitada referente a</w:t>
      </w:r>
      <w:r w:rsidR="00517633">
        <w:rPr>
          <w:rFonts w:ascii="Arial" w:eastAsia="Times New Roman" w:hAnsi="Arial" w:cs="Arial"/>
          <w:lang w:val="es-ES_tradnl"/>
        </w:rPr>
        <w:t xml:space="preserve"> </w:t>
      </w:r>
      <w:r>
        <w:rPr>
          <w:rFonts w:ascii="Arial" w:eastAsia="Times New Roman" w:hAnsi="Arial" w:cs="Arial"/>
          <w:lang w:val="es-ES_tradnl"/>
        </w:rPr>
        <w:t>la</w:t>
      </w:r>
      <w:r w:rsidR="00E05952">
        <w:rPr>
          <w:rFonts w:ascii="Arial" w:eastAsia="Times New Roman" w:hAnsi="Arial" w:cs="Arial"/>
          <w:lang w:val="es-ES_tradnl"/>
        </w:rPr>
        <w:t xml:space="preserve"> </w:t>
      </w:r>
      <w:r w:rsidR="00E05952" w:rsidRPr="00805A45">
        <w:rPr>
          <w:rFonts w:ascii="Arial" w:eastAsia="MS Mincho" w:hAnsi="Arial" w:cs="Arial"/>
          <w:lang w:val="es-ES"/>
        </w:rPr>
        <w:t>r</w:t>
      </w:r>
      <w:r w:rsidR="00E05952" w:rsidRPr="00805A45">
        <w:rPr>
          <w:rFonts w:ascii="Arial" w:eastAsia="MS Mincho" w:hAnsi="Arial" w:cs="Arial"/>
        </w:rPr>
        <w:t>e</w:t>
      </w:r>
      <w:r w:rsidR="00E05952">
        <w:rPr>
          <w:rFonts w:ascii="Arial" w:eastAsia="MS Mincho" w:hAnsi="Arial" w:cs="Arial"/>
        </w:rPr>
        <w:t>solución</w:t>
      </w:r>
      <w:r w:rsidR="00E05952" w:rsidRPr="00805A45">
        <w:rPr>
          <w:rFonts w:ascii="Arial" w:eastAsia="MS Mincho" w:hAnsi="Arial" w:cs="Arial"/>
        </w:rPr>
        <w:t xml:space="preserve"> del Recurso de Revisión  R.R.A.I. 0454/2023/SICOM, originado a partir de la solicitud de acceso a la información con número de folio</w:t>
      </w:r>
      <w:r w:rsidR="00E05952">
        <w:rPr>
          <w:rFonts w:ascii="Arial" w:eastAsia="MS Mincho" w:hAnsi="Arial" w:cs="Arial"/>
        </w:rPr>
        <w:t xml:space="preserve"> </w:t>
      </w:r>
      <w:r w:rsidR="00E05952">
        <w:rPr>
          <w:rFonts w:ascii="Arial" w:hAnsi="Arial" w:cs="Arial"/>
        </w:rPr>
        <w:t>202728523000111</w:t>
      </w:r>
      <w:r>
        <w:rPr>
          <w:rFonts w:ascii="Arial" w:hAnsi="Arial" w:cs="Arial"/>
        </w:rPr>
        <w:t xml:space="preserve">, </w:t>
      </w:r>
      <w:r w:rsidRPr="00313C3F">
        <w:rPr>
          <w:rFonts w:ascii="Arial" w:hAnsi="Arial" w:cs="Arial"/>
        </w:rPr>
        <w:t>recibida  vía electrónica a través del sistema SISAI 2.0 de la Plataforma Nacional de Transparencia</w:t>
      </w:r>
      <w:r>
        <w:rPr>
          <w:rFonts w:ascii="Arial" w:hAnsi="Arial" w:cs="Arial"/>
        </w:rPr>
        <w:t xml:space="preserve">, se determina lo siguiente: - - - - - - - - - - - - - - - - - - - - - - - - - - - - - - </w:t>
      </w:r>
      <w:r w:rsidR="00442271">
        <w:rPr>
          <w:rFonts w:ascii="Arial" w:hAnsi="Arial" w:cs="Arial"/>
        </w:rPr>
        <w:t>- - - - - - - - - - - - - -</w:t>
      </w:r>
    </w:p>
    <w:p w14:paraId="3A697B27" w14:textId="0FF09BE8"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0A4CA9FC" w14:textId="22D15B74" w:rsidR="00E05952" w:rsidRDefault="00746A3F" w:rsidP="00746A3F">
      <w:pPr>
        <w:pStyle w:val="Sinespaciado"/>
        <w:spacing w:line="360" w:lineRule="auto"/>
        <w:jc w:val="both"/>
        <w:rPr>
          <w:rFonts w:ascii="Arial" w:hAnsi="Arial" w:cs="Arial"/>
        </w:rPr>
      </w:pPr>
      <w:bookmarkStart w:id="1" w:name="_Hlk134432676"/>
      <w:bookmarkStart w:id="2" w:name="_Hlk125975295"/>
      <w:r w:rsidRPr="00D44BE4">
        <w:rPr>
          <w:rFonts w:ascii="Arial" w:eastAsia="Times New Roman" w:hAnsi="Arial" w:cs="Arial"/>
          <w:b/>
          <w:lang w:val="es-ES_tradnl"/>
        </w:rPr>
        <w:t xml:space="preserve">PRIMERO: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w:t>
      </w:r>
      <w:r>
        <w:rPr>
          <w:rFonts w:ascii="Arial" w:eastAsia="DotumChe" w:hAnsi="Arial" w:cs="Arial"/>
          <w:lang w:val="es-ES_tradnl" w:eastAsia="es-MX"/>
        </w:rPr>
        <w:t>declaratoria de inexistencia</w:t>
      </w:r>
      <w:r w:rsidRPr="00D44BE4">
        <w:rPr>
          <w:rFonts w:ascii="Arial" w:eastAsia="DotumChe" w:hAnsi="Arial" w:cs="Arial"/>
          <w:lang w:val="es-ES_tradnl" w:eastAsia="es-MX"/>
        </w:rPr>
        <w:t xml:space="preserve"> de información que emite la </w:t>
      </w:r>
      <w:r>
        <w:rPr>
          <w:rFonts w:ascii="Arial" w:eastAsia="DotumChe" w:hAnsi="Arial" w:cs="Arial"/>
          <w:lang w:val="es-ES_tradnl" w:eastAsia="es-MX"/>
        </w:rPr>
        <w:t xml:space="preserve">Dirección de </w:t>
      </w:r>
      <w:r w:rsidR="00E05952">
        <w:rPr>
          <w:rFonts w:ascii="Arial" w:eastAsia="DotumChe" w:hAnsi="Arial" w:cs="Arial"/>
          <w:lang w:val="es-ES_tradnl" w:eastAsia="es-MX"/>
        </w:rPr>
        <w:t>Gobierno Abierto</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respecto </w:t>
      </w:r>
      <w:r w:rsidR="00E05952">
        <w:rPr>
          <w:rFonts w:ascii="Arial" w:eastAsia="Calibri" w:hAnsi="Arial" w:cs="Arial"/>
        </w:rPr>
        <w:t xml:space="preserve">a la </w:t>
      </w:r>
      <w:r w:rsidR="00E05952" w:rsidRPr="00805A45">
        <w:rPr>
          <w:rFonts w:ascii="Arial" w:eastAsia="MS Mincho" w:hAnsi="Arial" w:cs="Arial"/>
        </w:rPr>
        <w:t>r</w:t>
      </w:r>
      <w:r w:rsidR="00E05952">
        <w:rPr>
          <w:rFonts w:ascii="Arial" w:eastAsia="MS Mincho" w:hAnsi="Arial" w:cs="Arial"/>
        </w:rPr>
        <w:t>esolución</w:t>
      </w:r>
      <w:r w:rsidR="00E05952" w:rsidRPr="00805A45">
        <w:rPr>
          <w:rFonts w:ascii="Arial" w:eastAsia="MS Mincho" w:hAnsi="Arial" w:cs="Arial"/>
        </w:rPr>
        <w:t xml:space="preserve"> del Recurso de Revisión R.R.A.I. 0454/2023/SICOM, originado a </w:t>
      </w:r>
      <w:r w:rsidR="00E05952" w:rsidRPr="00805A45">
        <w:rPr>
          <w:rFonts w:ascii="Arial" w:eastAsia="MS Mincho" w:hAnsi="Arial" w:cs="Arial"/>
        </w:rPr>
        <w:lastRenderedPageBreak/>
        <w:t>partir de la solicitud de acceso a la información con número de folio</w:t>
      </w:r>
      <w:r w:rsidR="00E05952">
        <w:rPr>
          <w:rFonts w:ascii="Arial" w:eastAsia="MS Mincho" w:hAnsi="Arial" w:cs="Arial"/>
        </w:rPr>
        <w:t xml:space="preserve"> </w:t>
      </w:r>
      <w:r w:rsidR="00E05952">
        <w:rPr>
          <w:rFonts w:ascii="Arial" w:hAnsi="Arial" w:cs="Arial"/>
        </w:rPr>
        <w:t>202728523000111. - - - - - - - - - - - - - - - - - - - - - - - - - - - - - - - - - - - - - - - - - - - - - -</w:t>
      </w:r>
    </w:p>
    <w:p w14:paraId="3885DF56" w14:textId="4ECB1924" w:rsidR="00214584" w:rsidRPr="0057410C" w:rsidRDefault="00517633"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4584">
        <w:rPr>
          <w:rFonts w:ascii="Arial" w:eastAsia="Times New Roman" w:hAnsi="Arial" w:cs="Arial"/>
          <w:b/>
          <w:lang w:val="es-ES_tradnl"/>
        </w:rPr>
        <w:t xml:space="preserve">: </w:t>
      </w:r>
      <w:r w:rsidR="00214584" w:rsidRPr="00D44BE4">
        <w:rPr>
          <w:rFonts w:ascii="Arial" w:eastAsia="Times New Roman" w:hAnsi="Arial" w:cs="Arial"/>
          <w:lang w:val="es-ES_tradnl"/>
        </w:rPr>
        <w:t xml:space="preserve">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hará del conocimiento a la unidad administrativa</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02D5B6F2" w14:textId="125A51D3" w:rsidR="00214584" w:rsidRPr="00D44BE4" w:rsidRDefault="00517633" w:rsidP="00214584">
      <w:pPr>
        <w:pStyle w:val="Sinespaciado"/>
        <w:spacing w:line="360" w:lineRule="auto"/>
        <w:jc w:val="both"/>
        <w:rPr>
          <w:rFonts w:ascii="Arial" w:hAnsi="Arial" w:cs="Arial"/>
          <w:lang w:val="es-ES_tradnl"/>
        </w:rPr>
      </w:pPr>
      <w:r>
        <w:rPr>
          <w:rFonts w:ascii="Arial" w:hAnsi="Arial" w:cs="Arial"/>
          <w:b/>
          <w:lang w:val="es-ES_tradnl"/>
        </w:rPr>
        <w:t>TERCERO</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Ley General</w:t>
      </w:r>
      <w:r w:rsidR="00442271">
        <w:rPr>
          <w:rFonts w:ascii="Arial" w:hAnsi="Arial" w:cs="Arial"/>
          <w:lang w:val="es-ES_tradnl"/>
        </w:rPr>
        <w:t xml:space="preserve"> de Transparencia y Acceso a la Información Pública</w:t>
      </w:r>
      <w:r w:rsidR="00214584" w:rsidRPr="00D44BE4">
        <w:rPr>
          <w:rFonts w:ascii="Arial" w:hAnsi="Arial" w:cs="Arial"/>
          <w:lang w:val="es-ES_tradnl"/>
        </w:rPr>
        <w:t xml:space="preserve">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r w:rsidR="00442271">
        <w:rPr>
          <w:rFonts w:ascii="Arial" w:hAnsi="Arial" w:cs="Arial"/>
          <w:lang w:val="es-ES_tradnl"/>
        </w:rPr>
        <w:t xml:space="preserve"> - - - - - - - - - - - - - - - - </w:t>
      </w:r>
    </w:p>
    <w:p w14:paraId="17494E4C" w14:textId="31C707E0" w:rsidR="00214584" w:rsidRDefault="00214584" w:rsidP="00214584">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sidR="00517633">
        <w:rPr>
          <w:rFonts w:ascii="Arial" w:hAnsi="Arial" w:cs="Arial"/>
        </w:rPr>
        <w:t>a Cuadragésima</w:t>
      </w:r>
      <w:r w:rsidR="00E05952">
        <w:rPr>
          <w:rFonts w:ascii="Arial" w:hAnsi="Arial" w:cs="Arial"/>
        </w:rPr>
        <w:t xml:space="preserve"> Sexta</w:t>
      </w:r>
      <w:r w:rsidR="00B2595C">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3C0C87">
        <w:rPr>
          <w:rFonts w:ascii="Arial" w:hAnsi="Arial" w:cs="Arial"/>
        </w:rPr>
        <w:t>siete de junio</w:t>
      </w:r>
      <w:r w:rsidR="00B2595C">
        <w:rPr>
          <w:rFonts w:ascii="Arial" w:hAnsi="Arial" w:cs="Arial"/>
        </w:rPr>
        <w:t xml:space="preserv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w:t>
      </w:r>
      <w:r w:rsidR="003C0C87">
        <w:rPr>
          <w:rFonts w:ascii="Arial" w:hAnsi="Arial" w:cs="Arial"/>
        </w:rPr>
        <w:t>-</w:t>
      </w:r>
    </w:p>
    <w:p w14:paraId="4A47F5F1" w14:textId="7AA7A5D7" w:rsidR="004B3E3A" w:rsidRDefault="004B3E3A" w:rsidP="004B3E3A">
      <w:pPr>
        <w:spacing w:line="360" w:lineRule="auto"/>
        <w:jc w:val="both"/>
        <w:rPr>
          <w:rFonts w:ascii="Arial" w:eastAsia="Times New Roman" w:hAnsi="Arial" w:cs="Arial"/>
          <w:lang w:val="es-ES_tradnl"/>
        </w:rPr>
      </w:pPr>
      <w:bookmarkStart w:id="3" w:name="_Hlk125975496"/>
      <w:bookmarkEnd w:id="1"/>
      <w:bookmarkEnd w:id="2"/>
    </w:p>
    <w:p w14:paraId="23743BA1" w14:textId="77777777" w:rsidR="006C60F4" w:rsidRDefault="006C60F4" w:rsidP="004B3E3A">
      <w:pPr>
        <w:spacing w:line="360" w:lineRule="auto"/>
        <w:jc w:val="both"/>
        <w:rPr>
          <w:rFonts w:ascii="Arial" w:eastAsia="Times New Roman" w:hAnsi="Arial" w:cs="Arial"/>
          <w:lang w:val="es-ES_tradnl"/>
        </w:rPr>
      </w:pPr>
    </w:p>
    <w:p w14:paraId="0C921169" w14:textId="77777777" w:rsidR="00E3575F" w:rsidRPr="00D44BE4" w:rsidRDefault="00E3575F"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5A36A021" w14:textId="77777777" w:rsidR="004B3E3A" w:rsidRDefault="004B3E3A" w:rsidP="004B3E3A">
      <w:pPr>
        <w:widowControl w:val="0"/>
        <w:autoSpaceDE w:val="0"/>
        <w:autoSpaceDN w:val="0"/>
        <w:adjustRightInd w:val="0"/>
        <w:spacing w:line="360" w:lineRule="auto"/>
        <w:jc w:val="center"/>
        <w:rPr>
          <w:rFonts w:ascii="Arial" w:hAnsi="Arial" w:cs="Arial"/>
        </w:rPr>
      </w:pPr>
    </w:p>
    <w:p w14:paraId="68BD8854" w14:textId="77777777" w:rsidR="00442271" w:rsidRPr="00D44BE4" w:rsidRDefault="00442271" w:rsidP="004B3E3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4B3E3A" w:rsidRPr="00D44BE4" w14:paraId="69257739" w14:textId="77777777" w:rsidTr="006A209C">
        <w:trPr>
          <w:jc w:val="center"/>
        </w:trPr>
        <w:tc>
          <w:tcPr>
            <w:tcW w:w="4428" w:type="dxa"/>
            <w:tcMar>
              <w:top w:w="0" w:type="dxa"/>
              <w:right w:w="0" w:type="dxa"/>
            </w:tcMar>
            <w:vAlign w:val="center"/>
          </w:tcPr>
          <w:p w14:paraId="7CA9F38B" w14:textId="77777777" w:rsidR="004B3E3A" w:rsidRPr="00D44BE4" w:rsidRDefault="004B3E3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3D0DADDB" w14:textId="77777777" w:rsidR="004B3E3A"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p w14:paraId="5DE9EA75" w14:textId="77777777" w:rsidR="00442271" w:rsidRDefault="00442271" w:rsidP="006A209C">
            <w:pPr>
              <w:widowControl w:val="0"/>
              <w:autoSpaceDE w:val="0"/>
              <w:autoSpaceDN w:val="0"/>
              <w:adjustRightInd w:val="0"/>
              <w:spacing w:line="360" w:lineRule="auto"/>
              <w:jc w:val="center"/>
              <w:rPr>
                <w:rFonts w:ascii="Arial" w:hAnsi="Arial" w:cs="Arial"/>
              </w:rPr>
            </w:pPr>
          </w:p>
          <w:p w14:paraId="1EF1085F" w14:textId="77777777" w:rsidR="00442271" w:rsidRPr="00D44BE4" w:rsidRDefault="00442271" w:rsidP="006A209C">
            <w:pPr>
              <w:widowControl w:val="0"/>
              <w:autoSpaceDE w:val="0"/>
              <w:autoSpaceDN w:val="0"/>
              <w:adjustRightInd w:val="0"/>
              <w:spacing w:line="360" w:lineRule="auto"/>
              <w:jc w:val="center"/>
              <w:rPr>
                <w:rFonts w:ascii="Arial" w:hAnsi="Arial" w:cs="Arial"/>
              </w:rPr>
            </w:pPr>
          </w:p>
        </w:tc>
        <w:tc>
          <w:tcPr>
            <w:tcW w:w="4320" w:type="dxa"/>
            <w:tcMar>
              <w:top w:w="0" w:type="dxa"/>
              <w:right w:w="0" w:type="dxa"/>
            </w:tcMar>
            <w:vAlign w:val="center"/>
          </w:tcPr>
          <w:p w14:paraId="1FDAD524" w14:textId="77777777" w:rsidR="004B3E3A"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92F9B80" w14:textId="12E4A3DD"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sidR="005975E0">
              <w:rPr>
                <w:rFonts w:ascii="Arial" w:hAnsi="Arial" w:cs="Arial"/>
                <w:b/>
                <w:bCs/>
              </w:rPr>
              <w:t>Sara Mariana Jara Carrasco</w:t>
            </w:r>
            <w:r w:rsidRPr="00D44BE4">
              <w:rPr>
                <w:rFonts w:ascii="Arial" w:hAnsi="Arial" w:cs="Arial"/>
                <w:b/>
                <w:bCs/>
              </w:rPr>
              <w:t>.</w:t>
            </w:r>
          </w:p>
          <w:p w14:paraId="226D33AD" w14:textId="77777777" w:rsidR="004B3E3A" w:rsidRDefault="004B3E3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7EA6D848" w14:textId="77777777" w:rsidR="00442271" w:rsidRDefault="00442271" w:rsidP="006A209C">
            <w:pPr>
              <w:widowControl w:val="0"/>
              <w:autoSpaceDE w:val="0"/>
              <w:autoSpaceDN w:val="0"/>
              <w:adjustRightInd w:val="0"/>
              <w:spacing w:line="360" w:lineRule="auto"/>
              <w:rPr>
                <w:rFonts w:ascii="Arial" w:hAnsi="Arial" w:cs="Arial"/>
              </w:rPr>
            </w:pPr>
          </w:p>
          <w:p w14:paraId="3EEDEF4B" w14:textId="77777777" w:rsidR="00442271" w:rsidRPr="00D44BE4" w:rsidRDefault="00442271" w:rsidP="006A209C">
            <w:pPr>
              <w:widowControl w:val="0"/>
              <w:autoSpaceDE w:val="0"/>
              <w:autoSpaceDN w:val="0"/>
              <w:adjustRightInd w:val="0"/>
              <w:spacing w:line="360" w:lineRule="auto"/>
              <w:rPr>
                <w:rFonts w:ascii="Arial" w:hAnsi="Arial" w:cs="Arial"/>
                <w:b/>
                <w:bCs/>
              </w:rPr>
            </w:pPr>
          </w:p>
          <w:p w14:paraId="526433D6" w14:textId="77777777" w:rsidR="004B3E3A" w:rsidRPr="00D44BE4" w:rsidRDefault="004B3E3A" w:rsidP="006A209C">
            <w:pPr>
              <w:widowControl w:val="0"/>
              <w:autoSpaceDE w:val="0"/>
              <w:autoSpaceDN w:val="0"/>
              <w:adjustRightInd w:val="0"/>
              <w:spacing w:line="360" w:lineRule="auto"/>
              <w:rPr>
                <w:rFonts w:ascii="Arial" w:hAnsi="Arial" w:cs="Arial"/>
              </w:rPr>
            </w:pPr>
          </w:p>
        </w:tc>
      </w:tr>
      <w:tr w:rsidR="004B3E3A" w:rsidRPr="00D44BE4" w14:paraId="5DAA6FEF" w14:textId="77777777" w:rsidTr="006A209C">
        <w:trPr>
          <w:jc w:val="center"/>
        </w:trPr>
        <w:tc>
          <w:tcPr>
            <w:tcW w:w="4428" w:type="dxa"/>
            <w:tcMar>
              <w:top w:w="0" w:type="dxa"/>
              <w:right w:w="0" w:type="dxa"/>
            </w:tcMar>
            <w:vAlign w:val="center"/>
          </w:tcPr>
          <w:p w14:paraId="250C2A16" w14:textId="77777777" w:rsidR="004B3E3A" w:rsidRPr="00D44BE4" w:rsidRDefault="004B3E3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7003D25F" w14:textId="77777777" w:rsidR="004B3E3A" w:rsidRPr="00D44BE4" w:rsidRDefault="004B3E3A" w:rsidP="006C60F4">
            <w:pPr>
              <w:widowControl w:val="0"/>
              <w:autoSpaceDE w:val="0"/>
              <w:autoSpaceDN w:val="0"/>
              <w:adjustRightInd w:val="0"/>
              <w:spacing w:line="360" w:lineRule="auto"/>
              <w:rPr>
                <w:rFonts w:ascii="Arial" w:hAnsi="Arial" w:cs="Arial"/>
              </w:rPr>
            </w:pPr>
          </w:p>
        </w:tc>
      </w:tr>
      <w:tr w:rsidR="004B3E3A" w:rsidRPr="00D44BE4" w14:paraId="33723ADF" w14:textId="77777777" w:rsidTr="006A209C">
        <w:trPr>
          <w:jc w:val="center"/>
        </w:trPr>
        <w:tc>
          <w:tcPr>
            <w:tcW w:w="4428" w:type="dxa"/>
            <w:tcMar>
              <w:top w:w="0" w:type="dxa"/>
              <w:right w:w="0" w:type="dxa"/>
            </w:tcMar>
            <w:vAlign w:val="center"/>
          </w:tcPr>
          <w:p w14:paraId="6E95138A" w14:textId="4915A72B"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681B8EAA"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043D0194" w14:textId="77777777" w:rsidR="004B3E3A" w:rsidRPr="00D44BE4" w:rsidRDefault="004B3E3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bookmarkEnd w:id="3"/>
    <w:p w14:paraId="54B55013" w14:textId="2C8929C9" w:rsidR="00746A3F" w:rsidRDefault="00337D77" w:rsidP="00337D77">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5D410071" w14:textId="77777777" w:rsidR="00442271" w:rsidRDefault="00442271" w:rsidP="00746A3F">
      <w:pPr>
        <w:shd w:val="clear" w:color="auto" w:fill="FFFFFF"/>
        <w:spacing w:after="225"/>
        <w:jc w:val="center"/>
        <w:rPr>
          <w:rFonts w:ascii="Open Sans" w:eastAsia="Times New Roman" w:hAnsi="Open Sans" w:cs="Open Sans"/>
          <w:b/>
          <w:bCs/>
          <w:color w:val="000000"/>
          <w:sz w:val="21"/>
          <w:szCs w:val="21"/>
          <w:lang w:eastAsia="es-MX"/>
        </w:rPr>
      </w:pPr>
    </w:p>
    <w:p w14:paraId="1A3A50A5" w14:textId="77777777" w:rsidR="00442271" w:rsidRDefault="00442271" w:rsidP="00746A3F">
      <w:pPr>
        <w:shd w:val="clear" w:color="auto" w:fill="FFFFFF"/>
        <w:spacing w:after="225"/>
        <w:jc w:val="center"/>
        <w:rPr>
          <w:rFonts w:ascii="Open Sans" w:eastAsia="Times New Roman" w:hAnsi="Open Sans" w:cs="Open Sans"/>
          <w:b/>
          <w:bCs/>
          <w:color w:val="000000"/>
          <w:sz w:val="21"/>
          <w:szCs w:val="21"/>
          <w:lang w:eastAsia="es-MX"/>
        </w:rPr>
      </w:pPr>
    </w:p>
    <w:p w14:paraId="5A3AE95C" w14:textId="77777777" w:rsidR="00442271" w:rsidRDefault="00442271" w:rsidP="00746A3F">
      <w:pPr>
        <w:shd w:val="clear" w:color="auto" w:fill="FFFFFF"/>
        <w:spacing w:after="225"/>
        <w:jc w:val="center"/>
        <w:rPr>
          <w:rFonts w:ascii="Open Sans" w:eastAsia="Times New Roman" w:hAnsi="Open Sans" w:cs="Open Sans"/>
          <w:b/>
          <w:bCs/>
          <w:color w:val="000000"/>
          <w:sz w:val="21"/>
          <w:szCs w:val="21"/>
          <w:lang w:eastAsia="es-MX"/>
        </w:rPr>
      </w:pPr>
    </w:p>
    <w:p w14:paraId="55AE826C" w14:textId="143EE474" w:rsidR="00746A3F" w:rsidRPr="00746A3F" w:rsidRDefault="00746A3F" w:rsidP="00746A3F">
      <w:pPr>
        <w:shd w:val="clear" w:color="auto" w:fill="FFFFFF"/>
        <w:spacing w:after="225"/>
        <w:jc w:val="center"/>
        <w:rPr>
          <w:rFonts w:ascii="Open Sans" w:eastAsia="Times New Roman" w:hAnsi="Open Sans" w:cs="Open Sans"/>
          <w:b/>
          <w:bCs/>
          <w:color w:val="000000"/>
          <w:sz w:val="21"/>
          <w:szCs w:val="21"/>
          <w:lang w:eastAsia="es-MX"/>
        </w:rPr>
      </w:pPr>
      <w:r w:rsidRPr="00746A3F">
        <w:rPr>
          <w:rFonts w:ascii="Open Sans" w:eastAsia="Times New Roman" w:hAnsi="Open Sans" w:cs="Open Sans"/>
          <w:b/>
          <w:bCs/>
          <w:color w:val="000000"/>
          <w:sz w:val="21"/>
          <w:szCs w:val="21"/>
          <w:lang w:eastAsia="es-MX"/>
        </w:rPr>
        <w:t>MATERIAL FOTOGRAFICO ANEXADO</w:t>
      </w:r>
    </w:p>
    <w:p w14:paraId="60EF7F0B"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26185852" w14:textId="64358F2E" w:rsidR="00746A3F" w:rsidRDefault="00746A3F" w:rsidP="00BA3362">
      <w:pPr>
        <w:shd w:val="clear" w:color="auto" w:fill="FFFFFF"/>
        <w:spacing w:after="225"/>
        <w:jc w:val="center"/>
        <w:rPr>
          <w:rFonts w:ascii="Open Sans" w:eastAsia="Times New Roman" w:hAnsi="Open Sans" w:cs="Open Sans"/>
          <w:b/>
          <w:bCs/>
          <w:color w:val="000000"/>
          <w:sz w:val="21"/>
          <w:szCs w:val="21"/>
          <w:lang w:eastAsia="es-MX"/>
        </w:rPr>
      </w:pPr>
      <w:r w:rsidRPr="00BA3362">
        <w:rPr>
          <w:rFonts w:ascii="Open Sans" w:eastAsia="Times New Roman" w:hAnsi="Open Sans" w:cs="Open Sans"/>
          <w:b/>
          <w:bCs/>
          <w:color w:val="000000"/>
          <w:sz w:val="21"/>
          <w:szCs w:val="21"/>
          <w:lang w:eastAsia="es-MX"/>
        </w:rPr>
        <w:t xml:space="preserve">Dirección de </w:t>
      </w:r>
      <w:r w:rsidR="003C0C87">
        <w:rPr>
          <w:rFonts w:ascii="Open Sans" w:eastAsia="Times New Roman" w:hAnsi="Open Sans" w:cs="Open Sans"/>
          <w:b/>
          <w:bCs/>
          <w:color w:val="000000"/>
          <w:sz w:val="21"/>
          <w:szCs w:val="21"/>
          <w:lang w:eastAsia="es-MX"/>
        </w:rPr>
        <w:t>Gobierno Abierto</w:t>
      </w:r>
    </w:p>
    <w:p w14:paraId="0795FC0C" w14:textId="21392CC6" w:rsidR="00517633" w:rsidRPr="00BA3362" w:rsidRDefault="00517633" w:rsidP="00BA3362">
      <w:pPr>
        <w:shd w:val="clear" w:color="auto" w:fill="FFFFFF"/>
        <w:spacing w:after="225"/>
        <w:jc w:val="center"/>
        <w:rPr>
          <w:rFonts w:ascii="Open Sans" w:eastAsia="Times New Roman" w:hAnsi="Open Sans" w:cs="Open Sans"/>
          <w:b/>
          <w:bCs/>
          <w:color w:val="000000"/>
          <w:sz w:val="21"/>
          <w:szCs w:val="21"/>
          <w:lang w:eastAsia="es-MX"/>
        </w:rPr>
      </w:pPr>
      <w:r>
        <w:rPr>
          <w:rFonts w:ascii="Open Sans" w:eastAsia="Times New Roman" w:hAnsi="Open Sans" w:cs="Open Sans"/>
          <w:b/>
          <w:bCs/>
          <w:color w:val="000000"/>
          <w:sz w:val="21"/>
          <w:szCs w:val="21"/>
          <w:lang w:eastAsia="es-MX"/>
        </w:rPr>
        <w:t>(</w:t>
      </w:r>
      <w:r w:rsidR="003C0C87">
        <w:rPr>
          <w:rFonts w:ascii="Open Sans" w:eastAsia="Times New Roman" w:hAnsi="Open Sans" w:cs="Open Sans"/>
          <w:b/>
          <w:bCs/>
          <w:color w:val="000000"/>
          <w:sz w:val="21"/>
          <w:szCs w:val="21"/>
          <w:lang w:eastAsia="es-MX"/>
        </w:rPr>
        <w:t>Archivo de Trámite</w:t>
      </w:r>
      <w:r>
        <w:rPr>
          <w:rFonts w:ascii="Open Sans" w:eastAsia="Times New Roman" w:hAnsi="Open Sans" w:cs="Open Sans"/>
          <w:b/>
          <w:bCs/>
          <w:color w:val="000000"/>
          <w:sz w:val="21"/>
          <w:szCs w:val="21"/>
          <w:lang w:eastAsia="es-MX"/>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4005D" w14:paraId="32B559EE" w14:textId="77777777" w:rsidTr="0084005D">
        <w:trPr>
          <w:jc w:val="center"/>
        </w:trPr>
        <w:tc>
          <w:tcPr>
            <w:tcW w:w="4414" w:type="dxa"/>
          </w:tcPr>
          <w:p w14:paraId="19D2FEED" w14:textId="33AA7184" w:rsidR="0084005D" w:rsidRDefault="0084005D" w:rsidP="0084005D">
            <w:pPr>
              <w:spacing w:after="225"/>
              <w:jc w:val="center"/>
              <w:rPr>
                <w:rFonts w:ascii="Open Sans" w:eastAsia="Times New Roman" w:hAnsi="Open Sans" w:cs="Open Sans"/>
                <w:color w:val="000000"/>
                <w:sz w:val="21"/>
                <w:szCs w:val="21"/>
                <w:lang w:eastAsia="es-MX"/>
              </w:rPr>
            </w:pPr>
            <w:r>
              <w:rPr>
                <w:noProof/>
              </w:rPr>
              <w:drawing>
                <wp:inline distT="0" distB="0" distL="0" distR="0" wp14:anchorId="4DA2FCAC" wp14:editId="53DBDF42">
                  <wp:extent cx="2552700" cy="1914669"/>
                  <wp:effectExtent l="0" t="0" r="0" b="9525"/>
                  <wp:docPr id="1522989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360" cy="1917414"/>
                          </a:xfrm>
                          <a:prstGeom prst="rect">
                            <a:avLst/>
                          </a:prstGeom>
                          <a:noFill/>
                          <a:ln>
                            <a:noFill/>
                          </a:ln>
                        </pic:spPr>
                      </pic:pic>
                    </a:graphicData>
                  </a:graphic>
                </wp:inline>
              </w:drawing>
            </w:r>
          </w:p>
        </w:tc>
        <w:tc>
          <w:tcPr>
            <w:tcW w:w="4414" w:type="dxa"/>
          </w:tcPr>
          <w:p w14:paraId="4E8A824B" w14:textId="3A8EA9E9" w:rsidR="0084005D" w:rsidRDefault="0084005D" w:rsidP="0084005D">
            <w:pPr>
              <w:spacing w:after="225"/>
              <w:jc w:val="center"/>
              <w:rPr>
                <w:rFonts w:ascii="Open Sans" w:eastAsia="Times New Roman" w:hAnsi="Open Sans" w:cs="Open Sans"/>
                <w:color w:val="000000"/>
                <w:sz w:val="21"/>
                <w:szCs w:val="21"/>
                <w:lang w:eastAsia="es-MX"/>
              </w:rPr>
            </w:pPr>
            <w:r>
              <w:rPr>
                <w:noProof/>
              </w:rPr>
              <w:drawing>
                <wp:inline distT="0" distB="0" distL="0" distR="0" wp14:anchorId="07E8BC68" wp14:editId="6006C83B">
                  <wp:extent cx="1435894" cy="1914525"/>
                  <wp:effectExtent l="0" t="0" r="0" b="0"/>
                  <wp:docPr id="1992013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212" cy="1914949"/>
                          </a:xfrm>
                          <a:prstGeom prst="rect">
                            <a:avLst/>
                          </a:prstGeom>
                          <a:noFill/>
                          <a:ln>
                            <a:noFill/>
                          </a:ln>
                        </pic:spPr>
                      </pic:pic>
                    </a:graphicData>
                  </a:graphic>
                </wp:inline>
              </w:drawing>
            </w:r>
          </w:p>
        </w:tc>
      </w:tr>
      <w:tr w:rsidR="0084005D" w14:paraId="5D5FF908" w14:textId="77777777" w:rsidTr="0084005D">
        <w:trPr>
          <w:jc w:val="center"/>
        </w:trPr>
        <w:tc>
          <w:tcPr>
            <w:tcW w:w="4414" w:type="dxa"/>
          </w:tcPr>
          <w:p w14:paraId="7247BB67" w14:textId="3D61A388" w:rsidR="0084005D" w:rsidRDefault="0084005D" w:rsidP="0084005D">
            <w:pPr>
              <w:spacing w:after="225"/>
              <w:jc w:val="center"/>
              <w:rPr>
                <w:rFonts w:ascii="Open Sans" w:eastAsia="Times New Roman" w:hAnsi="Open Sans" w:cs="Open Sans"/>
                <w:color w:val="000000"/>
                <w:sz w:val="21"/>
                <w:szCs w:val="21"/>
                <w:lang w:eastAsia="es-MX"/>
              </w:rPr>
            </w:pPr>
            <w:r>
              <w:rPr>
                <w:noProof/>
              </w:rPr>
              <w:drawing>
                <wp:inline distT="0" distB="0" distL="0" distR="0" wp14:anchorId="1BC96D08" wp14:editId="7A54754B">
                  <wp:extent cx="2552700" cy="1914669"/>
                  <wp:effectExtent l="0" t="0" r="0" b="9525"/>
                  <wp:docPr id="3919618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7133" cy="1917994"/>
                          </a:xfrm>
                          <a:prstGeom prst="rect">
                            <a:avLst/>
                          </a:prstGeom>
                          <a:noFill/>
                          <a:ln>
                            <a:noFill/>
                          </a:ln>
                        </pic:spPr>
                      </pic:pic>
                    </a:graphicData>
                  </a:graphic>
                </wp:inline>
              </w:drawing>
            </w:r>
          </w:p>
        </w:tc>
        <w:tc>
          <w:tcPr>
            <w:tcW w:w="4414" w:type="dxa"/>
          </w:tcPr>
          <w:p w14:paraId="44ED443F" w14:textId="72E7B021" w:rsidR="0084005D" w:rsidRDefault="0084005D" w:rsidP="0084005D">
            <w:pPr>
              <w:spacing w:after="225"/>
              <w:jc w:val="center"/>
              <w:rPr>
                <w:rFonts w:ascii="Open Sans" w:eastAsia="Times New Roman" w:hAnsi="Open Sans" w:cs="Open Sans"/>
                <w:color w:val="000000"/>
                <w:sz w:val="21"/>
                <w:szCs w:val="21"/>
                <w:lang w:eastAsia="es-MX"/>
              </w:rPr>
            </w:pPr>
            <w:r>
              <w:rPr>
                <w:noProof/>
              </w:rPr>
              <w:drawing>
                <wp:inline distT="0" distB="0" distL="0" distR="0" wp14:anchorId="709B1B97" wp14:editId="4E918836">
                  <wp:extent cx="2552700" cy="1914670"/>
                  <wp:effectExtent l="0" t="0" r="0" b="9525"/>
                  <wp:docPr id="158630079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791" cy="1927489"/>
                          </a:xfrm>
                          <a:prstGeom prst="rect">
                            <a:avLst/>
                          </a:prstGeom>
                          <a:noFill/>
                          <a:ln>
                            <a:noFill/>
                          </a:ln>
                        </pic:spPr>
                      </pic:pic>
                    </a:graphicData>
                  </a:graphic>
                </wp:inline>
              </w:drawing>
            </w:r>
          </w:p>
        </w:tc>
      </w:tr>
    </w:tbl>
    <w:p w14:paraId="269D2387"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3240871D" w14:textId="77777777" w:rsidR="00DA31C2" w:rsidRDefault="00DA31C2" w:rsidP="00517633">
      <w:pPr>
        <w:shd w:val="clear" w:color="auto" w:fill="FFFFFF"/>
        <w:spacing w:after="225"/>
        <w:jc w:val="both"/>
        <w:rPr>
          <w:rFonts w:ascii="Open Sans" w:eastAsia="Times New Roman" w:hAnsi="Open Sans" w:cs="Open Sans"/>
          <w:color w:val="000000"/>
          <w:sz w:val="21"/>
          <w:szCs w:val="21"/>
          <w:lang w:eastAsia="es-MX"/>
        </w:rPr>
      </w:pPr>
    </w:p>
    <w:sectPr w:rsidR="00DA31C2" w:rsidSect="006C60F4">
      <w:headerReference w:type="default" r:id="rId12"/>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EF77" w14:textId="77777777" w:rsidR="00E010CF" w:rsidRDefault="00E010CF" w:rsidP="00505074">
      <w:r>
        <w:separator/>
      </w:r>
    </w:p>
  </w:endnote>
  <w:endnote w:type="continuationSeparator" w:id="0">
    <w:p w14:paraId="5E7A1652" w14:textId="77777777" w:rsidR="00E010CF" w:rsidRDefault="00E010C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Che">
    <w:charset w:val="81"/>
    <w:family w:val="modern"/>
    <w:pitch w:val="fixed"/>
    <w:sig w:usb0="B00002AF" w:usb1="69D77CFB" w:usb2="00000030" w:usb3="00000000" w:csb0="0008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F206" w14:textId="77777777" w:rsidR="00E010CF" w:rsidRDefault="00E010CF" w:rsidP="00505074">
      <w:r>
        <w:separator/>
      </w:r>
    </w:p>
  </w:footnote>
  <w:footnote w:type="continuationSeparator" w:id="0">
    <w:p w14:paraId="10C43A8C" w14:textId="77777777" w:rsidR="00E010CF" w:rsidRDefault="00E010CF"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762315556" name="Imagen 76231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1922974350" name="Imagen 192297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D5"/>
    <w:multiLevelType w:val="hybridMultilevel"/>
    <w:tmpl w:val="893060D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 w15:restartNumberingAfterBreak="0">
    <w:nsid w:val="0FFE3614"/>
    <w:multiLevelType w:val="multilevel"/>
    <w:tmpl w:val="D226B96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5" w15:restartNumberingAfterBreak="0">
    <w:nsid w:val="5B9D4D5F"/>
    <w:multiLevelType w:val="multilevel"/>
    <w:tmpl w:val="D9DA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044456"/>
    <w:multiLevelType w:val="hybridMultilevel"/>
    <w:tmpl w:val="48681394"/>
    <w:lvl w:ilvl="0" w:tplc="901E4C4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346378">
    <w:abstractNumId w:val="3"/>
  </w:num>
  <w:num w:numId="2" w16cid:durableId="2132550485">
    <w:abstractNumId w:val="4"/>
  </w:num>
  <w:num w:numId="3" w16cid:durableId="746340165">
    <w:abstractNumId w:val="2"/>
  </w:num>
  <w:num w:numId="4" w16cid:durableId="1940289393">
    <w:abstractNumId w:val="1"/>
  </w:num>
  <w:num w:numId="5" w16cid:durableId="174155073">
    <w:abstractNumId w:val="6"/>
  </w:num>
  <w:num w:numId="6" w16cid:durableId="331418014">
    <w:abstractNumId w:val="0"/>
  </w:num>
  <w:num w:numId="7" w16cid:durableId="1919560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543D0"/>
    <w:rsid w:val="00061EDF"/>
    <w:rsid w:val="0006738F"/>
    <w:rsid w:val="000717DE"/>
    <w:rsid w:val="0007591E"/>
    <w:rsid w:val="00075AB7"/>
    <w:rsid w:val="000C136A"/>
    <w:rsid w:val="000C44E5"/>
    <w:rsid w:val="000F79EE"/>
    <w:rsid w:val="00150315"/>
    <w:rsid w:val="00155104"/>
    <w:rsid w:val="001855E7"/>
    <w:rsid w:val="00191709"/>
    <w:rsid w:val="001C3A24"/>
    <w:rsid w:val="001C5977"/>
    <w:rsid w:val="001D30EE"/>
    <w:rsid w:val="002060F1"/>
    <w:rsid w:val="00214584"/>
    <w:rsid w:val="00222224"/>
    <w:rsid w:val="00231812"/>
    <w:rsid w:val="00234A98"/>
    <w:rsid w:val="002C54D1"/>
    <w:rsid w:val="002D152B"/>
    <w:rsid w:val="002E0C85"/>
    <w:rsid w:val="00320B59"/>
    <w:rsid w:val="003311AB"/>
    <w:rsid w:val="00337D77"/>
    <w:rsid w:val="00364BF1"/>
    <w:rsid w:val="0037163E"/>
    <w:rsid w:val="003A243A"/>
    <w:rsid w:val="003C0C87"/>
    <w:rsid w:val="003F7C21"/>
    <w:rsid w:val="004160BF"/>
    <w:rsid w:val="00442271"/>
    <w:rsid w:val="00496B6A"/>
    <w:rsid w:val="004A4AB2"/>
    <w:rsid w:val="004B3E3A"/>
    <w:rsid w:val="005008C7"/>
    <w:rsid w:val="00505074"/>
    <w:rsid w:val="00517633"/>
    <w:rsid w:val="005975E0"/>
    <w:rsid w:val="005F3940"/>
    <w:rsid w:val="005F6794"/>
    <w:rsid w:val="00605D42"/>
    <w:rsid w:val="00606420"/>
    <w:rsid w:val="0061401C"/>
    <w:rsid w:val="00624CBE"/>
    <w:rsid w:val="00640DF0"/>
    <w:rsid w:val="0065272E"/>
    <w:rsid w:val="006632A1"/>
    <w:rsid w:val="006647D2"/>
    <w:rsid w:val="006C60F4"/>
    <w:rsid w:val="006D788E"/>
    <w:rsid w:val="006E3946"/>
    <w:rsid w:val="006F04E4"/>
    <w:rsid w:val="006F43F0"/>
    <w:rsid w:val="00703C43"/>
    <w:rsid w:val="00712D97"/>
    <w:rsid w:val="00746A3F"/>
    <w:rsid w:val="007551C8"/>
    <w:rsid w:val="00776436"/>
    <w:rsid w:val="007B4BE8"/>
    <w:rsid w:val="007F1E36"/>
    <w:rsid w:val="00801920"/>
    <w:rsid w:val="00803949"/>
    <w:rsid w:val="0084005D"/>
    <w:rsid w:val="00860083"/>
    <w:rsid w:val="009100C6"/>
    <w:rsid w:val="00920943"/>
    <w:rsid w:val="00931937"/>
    <w:rsid w:val="00940399"/>
    <w:rsid w:val="009752B8"/>
    <w:rsid w:val="009A43DB"/>
    <w:rsid w:val="009C412E"/>
    <w:rsid w:val="009C5D64"/>
    <w:rsid w:val="009E20E2"/>
    <w:rsid w:val="00A31065"/>
    <w:rsid w:val="00A56332"/>
    <w:rsid w:val="00A63775"/>
    <w:rsid w:val="00A75F37"/>
    <w:rsid w:val="00A7621D"/>
    <w:rsid w:val="00AA56C7"/>
    <w:rsid w:val="00B162B8"/>
    <w:rsid w:val="00B2595C"/>
    <w:rsid w:val="00B2746E"/>
    <w:rsid w:val="00B37C8D"/>
    <w:rsid w:val="00B522FB"/>
    <w:rsid w:val="00BA3362"/>
    <w:rsid w:val="00BA5CE1"/>
    <w:rsid w:val="00BD1FFC"/>
    <w:rsid w:val="00C07082"/>
    <w:rsid w:val="00C16ADD"/>
    <w:rsid w:val="00C25E29"/>
    <w:rsid w:val="00C32CB4"/>
    <w:rsid w:val="00C335F7"/>
    <w:rsid w:val="00C50573"/>
    <w:rsid w:val="00CA20A6"/>
    <w:rsid w:val="00CB7833"/>
    <w:rsid w:val="00CC05E7"/>
    <w:rsid w:val="00CE0FE6"/>
    <w:rsid w:val="00D636BB"/>
    <w:rsid w:val="00D96B13"/>
    <w:rsid w:val="00DA31C2"/>
    <w:rsid w:val="00DC0B0F"/>
    <w:rsid w:val="00DC1402"/>
    <w:rsid w:val="00DC65C4"/>
    <w:rsid w:val="00DD53A8"/>
    <w:rsid w:val="00DE2FA7"/>
    <w:rsid w:val="00DE445F"/>
    <w:rsid w:val="00DF2288"/>
    <w:rsid w:val="00E010CF"/>
    <w:rsid w:val="00E05952"/>
    <w:rsid w:val="00E23C13"/>
    <w:rsid w:val="00E3575F"/>
    <w:rsid w:val="00ED52CC"/>
    <w:rsid w:val="00EE48C4"/>
    <w:rsid w:val="00EF3F1E"/>
    <w:rsid w:val="00F023FE"/>
    <w:rsid w:val="00F269DF"/>
    <w:rsid w:val="00F36284"/>
    <w:rsid w:val="00F556A3"/>
    <w:rsid w:val="00F56F58"/>
    <w:rsid w:val="00F6330E"/>
    <w:rsid w:val="00F854FE"/>
    <w:rsid w:val="00FA4231"/>
    <w:rsid w:val="00FB4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1671</Words>
  <Characters>9195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6</cp:revision>
  <cp:lastPrinted>2023-06-08T22:38:00Z</cp:lastPrinted>
  <dcterms:created xsi:type="dcterms:W3CDTF">2023-06-08T16:13:00Z</dcterms:created>
  <dcterms:modified xsi:type="dcterms:W3CDTF">2023-06-08T23:04:00Z</dcterms:modified>
</cp:coreProperties>
</file>