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E5DD" w14:textId="2E24F623" w:rsidR="007C2C32" w:rsidRPr="007571C4" w:rsidRDefault="007C2C32" w:rsidP="007C2C32">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w:t>
      </w:r>
      <w:r w:rsidR="008D1ABC">
        <w:rPr>
          <w:rFonts w:ascii="Arial" w:hAnsi="Arial" w:cs="Arial"/>
          <w:b/>
          <w:bCs/>
        </w:rPr>
        <w:t>2</w:t>
      </w:r>
      <w:r w:rsidR="00AB6BB6">
        <w:rPr>
          <w:rFonts w:ascii="Arial" w:hAnsi="Arial" w:cs="Arial"/>
          <w:b/>
          <w:bCs/>
        </w:rPr>
        <w:t>5</w:t>
      </w:r>
      <w:r w:rsidRPr="007571C4">
        <w:rPr>
          <w:rFonts w:ascii="Arial" w:hAnsi="Arial" w:cs="Arial"/>
          <w:b/>
          <w:bCs/>
        </w:rPr>
        <w:t>/202</w:t>
      </w:r>
      <w:r w:rsidR="00E06F4A">
        <w:rPr>
          <w:rFonts w:ascii="Arial" w:hAnsi="Arial" w:cs="Arial"/>
          <w:b/>
          <w:bCs/>
        </w:rPr>
        <w:t>4</w:t>
      </w:r>
      <w:r w:rsidRPr="007571C4">
        <w:rPr>
          <w:rFonts w:ascii="Arial" w:hAnsi="Arial" w:cs="Arial"/>
          <w:b/>
          <w:bCs/>
        </w:rPr>
        <w:t xml:space="preserve"> POR EL CUAL EL COMITÉ DE TRANSPARENCIA DE ESTE ÓRGANO GARANTE, CONFIRMA LA DECLARATORIA DE INEXISTENCIA DE INFORMACIÓN QUE EMITE LA </w:t>
      </w:r>
      <w:r w:rsidR="009B0AF4" w:rsidRPr="00EB6458">
        <w:rPr>
          <w:rFonts w:ascii="Arial" w:hAnsi="Arial" w:cs="Arial"/>
          <w:b/>
          <w:bCs/>
        </w:rPr>
        <w:t xml:space="preserve">DIRECCIÓN DE </w:t>
      </w:r>
      <w:r w:rsidR="008D1ABC">
        <w:rPr>
          <w:rFonts w:ascii="Arial" w:hAnsi="Arial" w:cs="Arial"/>
          <w:b/>
          <w:bCs/>
        </w:rPr>
        <w:t>ADMINISTRACIÓN</w:t>
      </w:r>
      <w:r w:rsidRPr="007571C4">
        <w:rPr>
          <w:rFonts w:ascii="Arial" w:hAnsi="Arial" w:cs="Arial"/>
          <w:b/>
          <w:bCs/>
        </w:rPr>
        <w:t xml:space="preserve">, RESPECTO DE LA SOLICITUD DE ACCESO A LA INFORMACIÓN PÚBLICA CON NÚMERO DE FOLIO </w:t>
      </w:r>
      <w:r w:rsidR="003223D4" w:rsidRPr="003223D4">
        <w:rPr>
          <w:rFonts w:ascii="Arial" w:hAnsi="Arial" w:cs="Arial"/>
          <w:b/>
          <w:bCs/>
        </w:rPr>
        <w:t>2027285240003</w:t>
      </w:r>
      <w:r w:rsidR="00AB6BB6">
        <w:rPr>
          <w:rFonts w:ascii="Arial" w:hAnsi="Arial" w:cs="Arial"/>
          <w:b/>
          <w:bCs/>
        </w:rPr>
        <w:t>82</w:t>
      </w:r>
      <w:r w:rsidRPr="007571C4">
        <w:rPr>
          <w:rFonts w:ascii="Arial" w:hAnsi="Arial" w:cs="Arial"/>
          <w:b/>
          <w:bCs/>
        </w:rPr>
        <w:t xml:space="preserve">. - - - - - - - - - - - - - - - - - - - - - - - - - - </w:t>
      </w:r>
      <w:r w:rsidR="00B24322">
        <w:rPr>
          <w:rFonts w:ascii="Arial" w:hAnsi="Arial" w:cs="Arial"/>
          <w:b/>
          <w:bCs/>
        </w:rPr>
        <w:t xml:space="preserve">- - - - </w:t>
      </w:r>
      <w:r w:rsidR="008D1ABC">
        <w:rPr>
          <w:rFonts w:ascii="Arial" w:hAnsi="Arial" w:cs="Arial"/>
          <w:b/>
          <w:bCs/>
        </w:rPr>
        <w:t xml:space="preserve">- - - - - - - - - - - - - - - - </w:t>
      </w:r>
    </w:p>
    <w:p w14:paraId="5483527C" w14:textId="47369D50" w:rsidR="007C2C32" w:rsidRPr="007571C4" w:rsidRDefault="007C2C32" w:rsidP="007C2C32">
      <w:pPr>
        <w:widowControl w:val="0"/>
        <w:autoSpaceDE w:val="0"/>
        <w:autoSpaceDN w:val="0"/>
        <w:adjustRightInd w:val="0"/>
        <w:spacing w:line="360" w:lineRule="auto"/>
        <w:jc w:val="both"/>
        <w:rPr>
          <w:rFonts w:ascii="Arial" w:hAnsi="Arial" w:cs="Arial"/>
          <w:b/>
          <w:bCs/>
        </w:rPr>
      </w:pPr>
    </w:p>
    <w:p w14:paraId="4D003AFC" w14:textId="77777777" w:rsidR="007C2C32" w:rsidRPr="007571C4" w:rsidRDefault="007C2C32" w:rsidP="007C2C32">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1CE3AA85" w14:textId="77777777" w:rsidR="007C2C32" w:rsidRPr="007571C4" w:rsidRDefault="007C2C32" w:rsidP="007C2C32">
      <w:pPr>
        <w:widowControl w:val="0"/>
        <w:autoSpaceDE w:val="0"/>
        <w:autoSpaceDN w:val="0"/>
        <w:adjustRightInd w:val="0"/>
        <w:spacing w:line="360" w:lineRule="auto"/>
        <w:jc w:val="both"/>
        <w:rPr>
          <w:rFonts w:ascii="Arial" w:hAnsi="Arial" w:cs="Arial"/>
          <w:bCs/>
        </w:rPr>
      </w:pPr>
    </w:p>
    <w:p w14:paraId="6511630A"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671175B6" w14:textId="77777777" w:rsidR="007C2C32" w:rsidRPr="007571C4" w:rsidRDefault="007C2C32" w:rsidP="007C2C32">
      <w:pPr>
        <w:pStyle w:val="Sinespaciado"/>
        <w:spacing w:line="360" w:lineRule="auto"/>
        <w:jc w:val="center"/>
        <w:rPr>
          <w:rFonts w:ascii="Arial" w:eastAsia="Calibri" w:hAnsi="Arial" w:cs="Arial"/>
          <w:b/>
          <w:lang w:val="es-ES_tradnl"/>
        </w:rPr>
      </w:pPr>
    </w:p>
    <w:p w14:paraId="23DDA35B"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1.-</w:t>
      </w:r>
      <w:r w:rsidRPr="007571C4">
        <w:rPr>
          <w:rFonts w:ascii="Arial" w:eastAsia="Calibri" w:hAnsi="Arial" w:cs="Arial"/>
        </w:rPr>
        <w:t xml:space="preserve"> Con fecha veintisiete de octubre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8D0A48A" w14:textId="4B8503DF"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w:t>
      </w:r>
      <w:r w:rsidR="00B76B7E">
        <w:rPr>
          <w:rFonts w:ascii="Arial" w:eastAsia="Calibri" w:hAnsi="Arial" w:cs="Arial"/>
        </w:rPr>
        <w:t xml:space="preserve">a </w:t>
      </w:r>
      <w:r w:rsidRPr="007571C4">
        <w:rPr>
          <w:rFonts w:ascii="Arial" w:eastAsia="Calibri" w:hAnsi="Arial" w:cs="Arial"/>
        </w:rPr>
        <w:t xml:space="preserve">bien designar al Comisionado José Luis Echeverría Morales como </w:t>
      </w:r>
      <w:proofErr w:type="gramStart"/>
      <w:r w:rsidRPr="007571C4">
        <w:rPr>
          <w:rFonts w:ascii="Arial" w:eastAsia="Calibri" w:hAnsi="Arial" w:cs="Arial"/>
        </w:rPr>
        <w:t>Presidente</w:t>
      </w:r>
      <w:proofErr w:type="gramEnd"/>
      <w:r w:rsidRPr="007571C4">
        <w:rPr>
          <w:rFonts w:ascii="Arial" w:eastAsia="Calibri" w:hAnsi="Arial" w:cs="Arial"/>
        </w:rPr>
        <w:t xml:space="preserve"> para los efectos de representación legal y administración del órgano autónomo. - - - - - - - - - - - - - - - - - - - - - - - - - - - - </w:t>
      </w:r>
    </w:p>
    <w:p w14:paraId="47450ABD"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2.-</w:t>
      </w:r>
      <w:r w:rsidRPr="007571C4">
        <w:rPr>
          <w:rFonts w:ascii="Arial" w:eastAsia="Calibri" w:hAnsi="Arial" w:cs="Arial"/>
        </w:rPr>
        <w:t xml:space="preserve"> Con fecha doce de diciembre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3EB9CEE0" w14:textId="0A8EBE33"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 xml:space="preserve">3.- </w:t>
      </w:r>
      <w:r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7571C4">
        <w:rPr>
          <w:rFonts w:ascii="Arial" w:eastAsia="Calibri" w:hAnsi="Arial" w:cs="Arial"/>
        </w:rPr>
        <w:lastRenderedPageBreak/>
        <w:t>General del Órgano Garante celebraron la Primera Sesión Extraordinaria del año dos mil veintitrés en la</w:t>
      </w:r>
      <w:r w:rsidR="00B76B7E">
        <w:rPr>
          <w:rFonts w:ascii="Arial" w:eastAsia="Calibri" w:hAnsi="Arial" w:cs="Arial"/>
        </w:rPr>
        <w:t xml:space="preserve"> que</w:t>
      </w:r>
      <w:r w:rsidRPr="007571C4">
        <w:rPr>
          <w:rFonts w:ascii="Arial" w:eastAsia="Calibri" w:hAnsi="Arial" w:cs="Arial"/>
        </w:rPr>
        <w:t xml:space="preserve"> aprobaron el Acuerdo OGAIPO/CG/01/2023, mismo en el que designaron al Comisionado Josué Solana Salmorán al cargo de Comisionado Presidente por el periodo que comprende del tres de enero al veintisiete de octubre del </w:t>
      </w:r>
      <w:r w:rsidR="00B76B7E">
        <w:rPr>
          <w:rFonts w:ascii="Arial" w:eastAsia="Calibri" w:hAnsi="Arial" w:cs="Arial"/>
        </w:rPr>
        <w:t>dos mil veintitrés</w:t>
      </w:r>
      <w:r w:rsidRPr="007571C4">
        <w:rPr>
          <w:rFonts w:ascii="Arial" w:eastAsia="Calibri" w:hAnsi="Arial" w:cs="Arial"/>
        </w:rPr>
        <w:t xml:space="preserve">. - - - - - - - - - - - - - - - - - - - - - - - - - - - - - - - - - - - - - - - - - - - - - </w:t>
      </w:r>
    </w:p>
    <w:p w14:paraId="79423586"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4.-</w:t>
      </w:r>
      <w:r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C0C40D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5.-</w:t>
      </w:r>
      <w:r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Pr="007571C4">
        <w:rPr>
          <w:rFonts w:ascii="Arial" w:eastAsia="Calibri" w:hAnsi="Arial" w:cs="Arial"/>
        </w:rPr>
        <w:t>Presidente</w:t>
      </w:r>
      <w:proofErr w:type="gramEnd"/>
      <w:r w:rsidRPr="007571C4">
        <w:rPr>
          <w:rFonts w:ascii="Arial" w:eastAsia="Calibri" w:hAnsi="Arial" w:cs="Arial"/>
        </w:rPr>
        <w:t xml:space="preserve"> del Consejo General y del Órgano Garante para completar un periodo de dos años, es decir hasta el tres de enero del dos mil veinticinco. - - - - - - - - - - - - - - - - - - - - - </w:t>
      </w:r>
    </w:p>
    <w:p w14:paraId="7D1FD54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6.-</w:t>
      </w:r>
      <w:r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494559DC" w14:textId="77777777" w:rsidR="007C2C32" w:rsidRPr="007571C4" w:rsidRDefault="007C2C32" w:rsidP="007C2C32">
      <w:pPr>
        <w:pStyle w:val="Sinespaciado"/>
        <w:spacing w:line="360" w:lineRule="auto"/>
        <w:jc w:val="both"/>
        <w:rPr>
          <w:rFonts w:ascii="Arial" w:eastAsia="Calibri" w:hAnsi="Arial" w:cs="Arial"/>
        </w:rPr>
      </w:pPr>
    </w:p>
    <w:p w14:paraId="049523C5"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6889DDAF" w14:textId="77777777" w:rsidR="007C2C32" w:rsidRPr="007571C4" w:rsidRDefault="007C2C32" w:rsidP="007C2C32">
      <w:pPr>
        <w:pStyle w:val="Sinespaciado"/>
        <w:spacing w:line="360" w:lineRule="auto"/>
        <w:jc w:val="center"/>
        <w:rPr>
          <w:rFonts w:ascii="Arial" w:eastAsia="Calibri" w:hAnsi="Arial" w:cs="Arial"/>
          <w:b/>
          <w:lang w:val="es-ES_tradnl"/>
        </w:rPr>
      </w:pPr>
    </w:p>
    <w:p w14:paraId="0C0A675B" w14:textId="77777777" w:rsidR="007C2C32" w:rsidRPr="007571C4" w:rsidRDefault="007C2C32" w:rsidP="007C2C32">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XIV del Reglamento Interno del Comité de 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w:t>
      </w:r>
      <w:r w:rsidRPr="007571C4">
        <w:rPr>
          <w:rFonts w:ascii="Arial" w:eastAsia="Times New Roman" w:hAnsi="Arial" w:cs="Arial"/>
        </w:rPr>
        <w:lastRenderedPageBreak/>
        <w:t xml:space="preserve">de información confidencial, reservada o inexistencia de información que realicen las y los titulares de las áreas administrativas. </w:t>
      </w:r>
      <w:r w:rsidRPr="007571C4">
        <w:rPr>
          <w:rFonts w:ascii="Arial" w:eastAsia="Times New Roman" w:hAnsi="Arial" w:cs="Arial"/>
          <w:lang w:val="es-ES_tradnl"/>
        </w:rPr>
        <w:t xml:space="preserve">- - - - - - - - - - - - - - - - - - - - - - - - - - -  </w:t>
      </w:r>
    </w:p>
    <w:p w14:paraId="062BCD4D"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596FC223"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2F779747" w14:textId="77777777" w:rsidR="007C2C32" w:rsidRPr="007571C4" w:rsidRDefault="007C2C32" w:rsidP="007C2C32">
      <w:pPr>
        <w:spacing w:line="360" w:lineRule="auto"/>
        <w:jc w:val="both"/>
        <w:rPr>
          <w:rFonts w:ascii="Arial" w:eastAsia="Times New Roman" w:hAnsi="Arial" w:cs="Arial"/>
          <w:bCs/>
        </w:rPr>
      </w:pPr>
      <w:r w:rsidRPr="007571C4">
        <w:rPr>
          <w:rFonts w:ascii="Arial" w:eastAsia="Times New Roman" w:hAnsi="Arial" w:cs="Arial"/>
          <w:b/>
          <w:bCs/>
          <w:lang w:val="es-ES_tradnl"/>
        </w:rPr>
        <w:t xml:space="preserve">TERCERO. - </w:t>
      </w:r>
      <w:r w:rsidRPr="007571C4">
        <w:rPr>
          <w:rFonts w:ascii="Arial" w:eastAsia="Times New Roman" w:hAnsi="Arial" w:cs="Arial"/>
          <w:bCs/>
          <w:lang w:val="es-ES_tradnl"/>
        </w:rPr>
        <w:t xml:space="preserve">En cumplimiento al contenido de los artículos: 24 fracción X de la Ley General de Transparencia y Acceso a la Información Pública y 10 fracción VI de la Ley de Transparencia, Acceso a la Información Pública y Buen Gobierno del Estado de Oaxaca, el Órgano Garante como sujeto obligado deberá de </w:t>
      </w:r>
      <w:r w:rsidRPr="007571C4">
        <w:rPr>
          <w:rFonts w:ascii="Arial" w:eastAsia="Times New Roman" w:hAnsi="Arial" w:cs="Arial"/>
          <w:bCs/>
        </w:rPr>
        <w:t>cumplir con los acuerdos y resoluciones emitidas por Órgano Garante</w:t>
      </w:r>
      <w:r w:rsidRPr="007571C4">
        <w:rPr>
          <w:rFonts w:ascii="Arial" w:eastAsia="Calibri" w:hAnsi="Arial" w:cs="Arial"/>
        </w:rPr>
        <w:t xml:space="preserve"> </w:t>
      </w:r>
      <w:r w:rsidRPr="007571C4">
        <w:rPr>
          <w:rFonts w:ascii="Arial" w:eastAsia="Times New Roman" w:hAnsi="Arial" w:cs="Arial"/>
          <w:bCs/>
        </w:rPr>
        <w:t xml:space="preserve">de Acceso a la Información Pública, Transparencia, Protección de Datos Personales y Buen Gobierno del Estado de Oaxaca, en ejercicio de sus atribuciones constitucionales y legales. - - - </w:t>
      </w:r>
    </w:p>
    <w:p w14:paraId="0557593B" w14:textId="17C9AAAE" w:rsidR="003C66A6" w:rsidRDefault="007C2C32" w:rsidP="007C2C32">
      <w:pPr>
        <w:spacing w:line="360" w:lineRule="auto"/>
        <w:jc w:val="both"/>
        <w:rPr>
          <w:rFonts w:ascii="Arial" w:eastAsia="Times New Roman" w:hAnsi="Arial" w:cs="Arial"/>
          <w:bCs/>
          <w:lang w:val="es-ES_tradnl"/>
        </w:rPr>
      </w:pPr>
      <w:r w:rsidRPr="007571C4">
        <w:rPr>
          <w:rFonts w:ascii="Arial" w:eastAsia="Times New Roman" w:hAnsi="Arial" w:cs="Arial"/>
          <w:b/>
          <w:bCs/>
        </w:rPr>
        <w:t>CUARTO.</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AB6BB6">
        <w:rPr>
          <w:rFonts w:ascii="Arial" w:eastAsia="Times New Roman" w:hAnsi="Arial" w:cs="Arial"/>
          <w:bCs/>
          <w:lang w:val="es-ES_tradnl"/>
        </w:rPr>
        <w:t>diez</w:t>
      </w:r>
      <w:r w:rsidR="003223D4">
        <w:rPr>
          <w:rFonts w:ascii="Arial" w:eastAsia="Times New Roman" w:hAnsi="Arial" w:cs="Arial"/>
          <w:bCs/>
          <w:lang w:val="es-ES_tradnl"/>
        </w:rPr>
        <w:t xml:space="preserve"> de junio</w:t>
      </w:r>
      <w:r w:rsidRPr="007571C4">
        <w:rPr>
          <w:rFonts w:ascii="Arial" w:eastAsia="Times New Roman" w:hAnsi="Arial" w:cs="Arial"/>
          <w:bCs/>
          <w:lang w:val="es-ES_tradnl"/>
        </w:rPr>
        <w:t xml:space="preserve"> del dos mil veinticuatro fue recibido por este Órgano Colegiado </w:t>
      </w:r>
      <w:r w:rsidR="008D1ABC">
        <w:rPr>
          <w:rFonts w:ascii="Arial" w:eastAsia="Times New Roman" w:hAnsi="Arial" w:cs="Arial"/>
          <w:bCs/>
          <w:lang w:val="es-ES_tradnl"/>
        </w:rPr>
        <w:t>el</w:t>
      </w:r>
      <w:r w:rsidRPr="007571C4">
        <w:rPr>
          <w:rFonts w:ascii="Arial" w:eastAsia="Times New Roman" w:hAnsi="Arial" w:cs="Arial"/>
          <w:bCs/>
          <w:lang w:val="es-ES_tradnl"/>
        </w:rPr>
        <w:t xml:space="preserve"> oficio con número OGAIPO/</w:t>
      </w:r>
      <w:r w:rsidR="0050175E">
        <w:rPr>
          <w:rFonts w:ascii="Arial" w:eastAsia="Times New Roman" w:hAnsi="Arial" w:cs="Arial"/>
          <w:bCs/>
          <w:lang w:val="es-ES_tradnl"/>
        </w:rPr>
        <w:t>D</w:t>
      </w:r>
      <w:r w:rsidR="00F11A7B">
        <w:rPr>
          <w:rFonts w:ascii="Arial" w:eastAsia="Times New Roman" w:hAnsi="Arial" w:cs="Arial"/>
          <w:bCs/>
          <w:lang w:val="es-ES_tradnl"/>
        </w:rPr>
        <w:t>A/0</w:t>
      </w:r>
      <w:r w:rsidR="008D1ABC">
        <w:rPr>
          <w:rFonts w:ascii="Arial" w:eastAsia="Times New Roman" w:hAnsi="Arial" w:cs="Arial"/>
          <w:bCs/>
          <w:lang w:val="es-ES_tradnl"/>
        </w:rPr>
        <w:t>5</w:t>
      </w:r>
      <w:r w:rsidR="00AB6BB6">
        <w:rPr>
          <w:rFonts w:ascii="Arial" w:eastAsia="Times New Roman" w:hAnsi="Arial" w:cs="Arial"/>
          <w:bCs/>
          <w:lang w:val="es-ES_tradnl"/>
        </w:rPr>
        <w:t>32</w:t>
      </w:r>
      <w:r w:rsidRPr="007571C4">
        <w:rPr>
          <w:rFonts w:ascii="Arial" w:eastAsia="Times New Roman" w:hAnsi="Arial" w:cs="Arial"/>
          <w:bCs/>
          <w:lang w:val="es-ES_tradnl"/>
        </w:rPr>
        <w:t>/2024</w:t>
      </w:r>
      <w:r w:rsidR="0028434E">
        <w:rPr>
          <w:rFonts w:ascii="Arial" w:eastAsia="Times New Roman" w:hAnsi="Arial" w:cs="Arial"/>
          <w:bCs/>
          <w:lang w:val="es-ES_tradnl"/>
        </w:rPr>
        <w:t xml:space="preserve"> </w:t>
      </w:r>
      <w:r w:rsidRPr="007571C4">
        <w:rPr>
          <w:rFonts w:ascii="Arial" w:eastAsia="Times New Roman" w:hAnsi="Arial" w:cs="Arial"/>
          <w:bCs/>
          <w:lang w:val="es-ES_tradnl"/>
        </w:rPr>
        <w:t xml:space="preserve">de fecha </w:t>
      </w:r>
      <w:r w:rsidR="00AB6BB6">
        <w:rPr>
          <w:rFonts w:ascii="Arial" w:eastAsia="Times New Roman" w:hAnsi="Arial" w:cs="Arial"/>
          <w:bCs/>
          <w:lang w:val="es-ES_tradnl"/>
        </w:rPr>
        <w:t>diez</w:t>
      </w:r>
      <w:r w:rsidR="003223D4">
        <w:rPr>
          <w:rFonts w:ascii="Arial" w:eastAsia="Times New Roman" w:hAnsi="Arial" w:cs="Arial"/>
          <w:bCs/>
          <w:lang w:val="es-ES_tradnl"/>
        </w:rPr>
        <w:t xml:space="preserve"> de junio </w:t>
      </w:r>
      <w:r w:rsidRPr="007571C4">
        <w:rPr>
          <w:rFonts w:ascii="Arial" w:eastAsia="Times New Roman" w:hAnsi="Arial" w:cs="Arial"/>
          <w:bCs/>
          <w:lang w:val="es-ES_tradnl"/>
        </w:rPr>
        <w:t xml:space="preserve">de dos mil veinticuatro, signado por </w:t>
      </w:r>
      <w:r w:rsidR="00F11A7B">
        <w:rPr>
          <w:rFonts w:ascii="Arial" w:eastAsia="Times New Roman" w:hAnsi="Arial" w:cs="Arial"/>
          <w:bCs/>
          <w:lang w:val="es-ES_tradnl"/>
        </w:rPr>
        <w:t>la</w:t>
      </w:r>
      <w:r w:rsidRPr="007571C4">
        <w:rPr>
          <w:rFonts w:ascii="Arial" w:eastAsia="Times New Roman" w:hAnsi="Arial" w:cs="Arial"/>
          <w:bCs/>
          <w:lang w:val="es-ES_tradnl"/>
        </w:rPr>
        <w:t xml:space="preserve"> C. </w:t>
      </w:r>
      <w:r w:rsidR="008D1ABC">
        <w:rPr>
          <w:rFonts w:ascii="Arial" w:eastAsia="Times New Roman" w:hAnsi="Arial" w:cs="Arial"/>
          <w:bCs/>
          <w:lang w:val="es-ES_tradnl"/>
        </w:rPr>
        <w:t>Consuelo Elizabeth Díaz Cruz,</w:t>
      </w:r>
      <w:r w:rsidR="00120907">
        <w:rPr>
          <w:rFonts w:ascii="Arial" w:eastAsia="Times New Roman" w:hAnsi="Arial" w:cs="Arial"/>
          <w:bCs/>
          <w:lang w:val="es-ES_tradnl"/>
        </w:rPr>
        <w:t xml:space="preserve"> </w:t>
      </w:r>
      <w:r w:rsidRPr="00EB6458">
        <w:rPr>
          <w:rFonts w:ascii="Arial" w:eastAsia="Times New Roman" w:hAnsi="Arial" w:cs="Arial"/>
          <w:bCs/>
          <w:lang w:val="es-ES_tradnl"/>
        </w:rPr>
        <w:t xml:space="preserve">Titular de la Dirección de </w:t>
      </w:r>
      <w:r w:rsidR="008D1ABC">
        <w:rPr>
          <w:rFonts w:ascii="Arial" w:eastAsia="Times New Roman" w:hAnsi="Arial" w:cs="Arial"/>
          <w:bCs/>
          <w:lang w:val="es-ES_tradnl"/>
        </w:rPr>
        <w:t>Administración</w:t>
      </w:r>
      <w:r w:rsidR="0050175E">
        <w:rPr>
          <w:rFonts w:ascii="Arial" w:eastAsia="Times New Roman" w:hAnsi="Arial" w:cs="Arial"/>
          <w:bCs/>
          <w:lang w:val="es-ES_tradnl"/>
        </w:rPr>
        <w:t xml:space="preserve">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w:t>
      </w:r>
      <w:r w:rsidRPr="00EB6458">
        <w:rPr>
          <w:rFonts w:ascii="Arial" w:eastAsia="Times New Roman" w:hAnsi="Arial" w:cs="Arial"/>
          <w:bCs/>
          <w:lang w:val="es-ES_tradnl"/>
        </w:rPr>
        <w:t xml:space="preserve">manifiesta </w:t>
      </w:r>
      <w:r w:rsidRPr="004B63AB">
        <w:rPr>
          <w:rFonts w:ascii="Arial" w:eastAsia="Times New Roman" w:hAnsi="Arial" w:cs="Arial"/>
          <w:bCs/>
          <w:lang w:val="es-ES_tradnl"/>
        </w:rPr>
        <w:t>que: - - - - - -</w:t>
      </w:r>
      <w:r w:rsidR="00F11A7B" w:rsidRPr="004B63AB">
        <w:rPr>
          <w:rFonts w:ascii="Arial" w:eastAsia="Times New Roman" w:hAnsi="Arial" w:cs="Arial"/>
          <w:bCs/>
          <w:lang w:val="es-ES_tradnl"/>
        </w:rPr>
        <w:t xml:space="preserve"> - - - - </w:t>
      </w:r>
      <w:r w:rsidR="003223D4">
        <w:rPr>
          <w:rFonts w:ascii="Arial" w:eastAsia="Times New Roman" w:hAnsi="Arial" w:cs="Arial"/>
          <w:bCs/>
          <w:lang w:val="es-ES_tradnl"/>
        </w:rPr>
        <w:t xml:space="preserve">- - - - - - - - - - </w:t>
      </w:r>
    </w:p>
    <w:p w14:paraId="49CBAD72" w14:textId="7E637E93" w:rsidR="0028434E" w:rsidRDefault="0028434E" w:rsidP="0028434E">
      <w:pPr>
        <w:spacing w:line="360" w:lineRule="auto"/>
        <w:ind w:left="567" w:right="474"/>
        <w:jc w:val="both"/>
        <w:rPr>
          <w:rFonts w:ascii="Arial" w:eastAsia="Times New Roman" w:hAnsi="Arial" w:cs="Arial"/>
          <w:bCs/>
          <w:lang w:val="es-ES_tradnl"/>
        </w:rPr>
      </w:pPr>
      <w:r>
        <w:rPr>
          <w:rFonts w:ascii="Arial" w:hAnsi="Arial" w:cs="Arial"/>
          <w:i/>
          <w:iCs/>
          <w:sz w:val="20"/>
          <w:szCs w:val="20"/>
        </w:rPr>
        <w:t xml:space="preserve">Oficio </w:t>
      </w:r>
      <w:r w:rsidRPr="007571C4">
        <w:rPr>
          <w:rFonts w:ascii="Arial" w:eastAsia="Times New Roman" w:hAnsi="Arial" w:cs="Arial"/>
          <w:bCs/>
          <w:lang w:val="es-ES_tradnl"/>
        </w:rPr>
        <w:t>OGAIPO/</w:t>
      </w:r>
      <w:r>
        <w:rPr>
          <w:rFonts w:ascii="Arial" w:eastAsia="Times New Roman" w:hAnsi="Arial" w:cs="Arial"/>
          <w:bCs/>
          <w:lang w:val="es-ES_tradnl"/>
        </w:rPr>
        <w:t>DA/0</w:t>
      </w:r>
      <w:r w:rsidR="008D1ABC">
        <w:rPr>
          <w:rFonts w:ascii="Arial" w:eastAsia="Times New Roman" w:hAnsi="Arial" w:cs="Arial"/>
          <w:bCs/>
          <w:lang w:val="es-ES_tradnl"/>
        </w:rPr>
        <w:t>5</w:t>
      </w:r>
      <w:r w:rsidR="00AB6BB6">
        <w:rPr>
          <w:rFonts w:ascii="Arial" w:eastAsia="Times New Roman" w:hAnsi="Arial" w:cs="Arial"/>
          <w:bCs/>
          <w:lang w:val="es-ES_tradnl"/>
        </w:rPr>
        <w:t>32</w:t>
      </w:r>
      <w:r w:rsidRPr="007571C4">
        <w:rPr>
          <w:rFonts w:ascii="Arial" w:eastAsia="Times New Roman" w:hAnsi="Arial" w:cs="Arial"/>
          <w:bCs/>
          <w:lang w:val="es-ES_tradnl"/>
        </w:rPr>
        <w:t>/2024</w:t>
      </w:r>
      <w:r>
        <w:rPr>
          <w:rFonts w:ascii="Arial" w:eastAsia="Times New Roman" w:hAnsi="Arial" w:cs="Arial"/>
          <w:bCs/>
          <w:lang w:val="es-ES_tradnl"/>
        </w:rPr>
        <w:t xml:space="preserve">: - - - - - - - - - - - - - - - - - - - - - - - - - - - - - - - </w:t>
      </w:r>
    </w:p>
    <w:p w14:paraId="361D8123" w14:textId="6537ADF8" w:rsidR="00AB6BB6" w:rsidRPr="00AB6BB6" w:rsidRDefault="00AB6BB6" w:rsidP="00AB6BB6">
      <w:pPr>
        <w:pStyle w:val="Sinespaciado"/>
        <w:spacing w:line="360" w:lineRule="auto"/>
        <w:ind w:left="567" w:right="616"/>
        <w:jc w:val="both"/>
        <w:rPr>
          <w:rFonts w:ascii="Arial" w:hAnsi="Arial" w:cs="Arial"/>
          <w:sz w:val="20"/>
          <w:szCs w:val="20"/>
        </w:rPr>
      </w:pPr>
      <w:proofErr w:type="gramStart"/>
      <w:r>
        <w:rPr>
          <w:rFonts w:ascii="Arial" w:hAnsi="Arial" w:cs="Arial"/>
          <w:sz w:val="20"/>
          <w:szCs w:val="20"/>
        </w:rPr>
        <w:t xml:space="preserve">“ </w:t>
      </w:r>
      <w:r w:rsidRPr="00AB6BB6">
        <w:rPr>
          <w:rFonts w:ascii="Arial" w:hAnsi="Arial" w:cs="Arial"/>
          <w:sz w:val="20"/>
          <w:szCs w:val="20"/>
        </w:rPr>
        <w:t>Derivado</w:t>
      </w:r>
      <w:proofErr w:type="gramEnd"/>
      <w:r w:rsidRPr="00AB6BB6">
        <w:rPr>
          <w:rFonts w:ascii="Arial" w:hAnsi="Arial" w:cs="Arial"/>
          <w:sz w:val="20"/>
          <w:szCs w:val="20"/>
        </w:rPr>
        <w:t xml:space="preserve"> de la solicitud de acceso a la información con número de folio 202728524000382, efectuada vía SISAI 2.0 de la Plataforma Nacional de Transparencia; y recibido en la Dirección de Administración a través del oficio OGAIPO/UT/0929/2024, signado por la C. Blanca Imelda Martínez Rodríguez, en el que solicita atentamente dar respuesta respecto de los puntos correspondientes a:</w:t>
      </w:r>
      <w:r>
        <w:rPr>
          <w:rFonts w:ascii="Arial" w:hAnsi="Arial" w:cs="Arial"/>
          <w:sz w:val="20"/>
          <w:szCs w:val="20"/>
        </w:rPr>
        <w:t xml:space="preserve"> - - - </w:t>
      </w:r>
    </w:p>
    <w:p w14:paraId="210E83E7" w14:textId="01654680" w:rsidR="00AB6BB6" w:rsidRPr="00AB6BB6" w:rsidRDefault="00AB6BB6" w:rsidP="00AB6BB6">
      <w:pPr>
        <w:pStyle w:val="Sinespaciado"/>
        <w:spacing w:line="360" w:lineRule="auto"/>
        <w:ind w:left="567" w:right="616"/>
        <w:contextualSpacing/>
        <w:jc w:val="both"/>
        <w:rPr>
          <w:rFonts w:ascii="Arial" w:hAnsi="Arial" w:cs="Arial"/>
          <w:sz w:val="20"/>
          <w:szCs w:val="20"/>
        </w:rPr>
      </w:pPr>
      <w:r w:rsidRPr="00AB6BB6">
        <w:rPr>
          <w:rFonts w:ascii="Arial" w:hAnsi="Arial" w:cs="Arial"/>
          <w:sz w:val="20"/>
          <w:szCs w:val="20"/>
        </w:rPr>
        <w:t xml:space="preserve">“Con respecto me dirijo a quien corresponda a fin de solicitar la siguiente información </w:t>
      </w:r>
      <w:proofErr w:type="spellStart"/>
      <w:r w:rsidRPr="00AB6BB6">
        <w:rPr>
          <w:rFonts w:ascii="Arial" w:hAnsi="Arial" w:cs="Arial"/>
          <w:sz w:val="20"/>
          <w:szCs w:val="20"/>
        </w:rPr>
        <w:t>Curriculum</w:t>
      </w:r>
      <w:proofErr w:type="spellEnd"/>
      <w:r w:rsidRPr="00AB6BB6">
        <w:rPr>
          <w:rFonts w:ascii="Arial" w:hAnsi="Arial" w:cs="Arial"/>
          <w:sz w:val="20"/>
          <w:szCs w:val="20"/>
        </w:rPr>
        <w:t xml:space="preserve"> vitar de la </w:t>
      </w:r>
      <w:proofErr w:type="spellStart"/>
      <w:r w:rsidRPr="00AB6BB6">
        <w:rPr>
          <w:rFonts w:ascii="Arial" w:hAnsi="Arial" w:cs="Arial"/>
          <w:sz w:val="20"/>
          <w:szCs w:val="20"/>
        </w:rPr>
        <w:t>seorita</w:t>
      </w:r>
      <w:proofErr w:type="spellEnd"/>
      <w:r w:rsidRPr="00AB6BB6">
        <w:rPr>
          <w:rFonts w:ascii="Arial" w:hAnsi="Arial" w:cs="Arial"/>
          <w:sz w:val="20"/>
          <w:szCs w:val="20"/>
        </w:rPr>
        <w:t xml:space="preserve"> Dalila Quero</w:t>
      </w:r>
      <w:r>
        <w:rPr>
          <w:rFonts w:ascii="Arial" w:hAnsi="Arial" w:cs="Arial"/>
          <w:sz w:val="20"/>
          <w:szCs w:val="20"/>
        </w:rPr>
        <w:t xml:space="preserve"> - - - - - - - - - - - - - - - - - - - - - - - - - - - - - - - -</w:t>
      </w:r>
      <w:r w:rsidRPr="00AB6BB6">
        <w:rPr>
          <w:rFonts w:ascii="Arial" w:hAnsi="Arial" w:cs="Arial"/>
          <w:sz w:val="20"/>
          <w:szCs w:val="20"/>
        </w:rPr>
        <w:t>Copia digital de recibos de nómina de los meses de octubre, noviembre y diciembre de 2022 de la señorita Dalila Quero</w:t>
      </w:r>
      <w:r>
        <w:rPr>
          <w:rFonts w:ascii="Arial" w:hAnsi="Arial" w:cs="Arial"/>
          <w:sz w:val="20"/>
          <w:szCs w:val="20"/>
        </w:rPr>
        <w:t xml:space="preserve"> - - - - - - - - - - - - - - - - - - - - - - - - - - - - - - - - - - - - - - - </w:t>
      </w:r>
    </w:p>
    <w:p w14:paraId="44E6FE93" w14:textId="790BC18B" w:rsidR="00AB6BB6" w:rsidRPr="00AB6BB6" w:rsidRDefault="00AB6BB6" w:rsidP="00AB6BB6">
      <w:pPr>
        <w:pStyle w:val="Sinespaciado"/>
        <w:spacing w:line="360" w:lineRule="auto"/>
        <w:ind w:left="567" w:right="616"/>
        <w:contextualSpacing/>
        <w:jc w:val="both"/>
        <w:rPr>
          <w:rFonts w:ascii="Arial" w:hAnsi="Arial" w:cs="Arial"/>
          <w:sz w:val="20"/>
          <w:szCs w:val="20"/>
        </w:rPr>
      </w:pPr>
      <w:r w:rsidRPr="00AB6BB6">
        <w:rPr>
          <w:rFonts w:ascii="Arial" w:hAnsi="Arial" w:cs="Arial"/>
          <w:sz w:val="20"/>
          <w:szCs w:val="20"/>
        </w:rPr>
        <w:lastRenderedPageBreak/>
        <w:t>A estos anexar el recibo por el “bono” de cuatro mil pesos que la señorita recibió en el periodo referido</w:t>
      </w:r>
      <w:r>
        <w:rPr>
          <w:rFonts w:ascii="Arial" w:hAnsi="Arial" w:cs="Arial"/>
          <w:sz w:val="20"/>
          <w:szCs w:val="20"/>
        </w:rPr>
        <w:t xml:space="preserve"> - - - - - - - - - - - - - - - - - - - - - - - - - - - - - - - - - - - - - - - - - - - - - - - - - - - </w:t>
      </w:r>
    </w:p>
    <w:p w14:paraId="467904D0" w14:textId="57DB9E95" w:rsidR="00AB6BB6" w:rsidRPr="00AB6BB6" w:rsidRDefault="00AB6BB6" w:rsidP="00AB6BB6">
      <w:pPr>
        <w:pStyle w:val="Sinespaciado"/>
        <w:spacing w:line="360" w:lineRule="auto"/>
        <w:ind w:left="567" w:right="616"/>
        <w:contextualSpacing/>
        <w:jc w:val="both"/>
        <w:rPr>
          <w:rFonts w:ascii="Arial" w:eastAsia="MS Mincho" w:hAnsi="Arial" w:cs="Arial"/>
          <w:sz w:val="20"/>
          <w:szCs w:val="20"/>
          <w:lang w:val="es-ES_tradnl" w:eastAsia="es-MX"/>
        </w:rPr>
      </w:pPr>
      <w:r w:rsidRPr="00AB6BB6">
        <w:rPr>
          <w:rFonts w:ascii="Arial" w:hAnsi="Arial" w:cs="Arial"/>
          <w:sz w:val="20"/>
          <w:szCs w:val="20"/>
        </w:rPr>
        <w:t>Copia de los resultados de las evaluaciones de desempeño de la señorita Quero durante 2023. Gracias” (Sic)</w:t>
      </w:r>
      <w:r>
        <w:rPr>
          <w:rFonts w:ascii="Arial" w:hAnsi="Arial" w:cs="Arial"/>
          <w:sz w:val="20"/>
          <w:szCs w:val="20"/>
        </w:rPr>
        <w:t xml:space="preserve"> - - - - - - - - - - - - - - - - - - - - - - - - - - - - - - - - - - - - - - - - - - </w:t>
      </w:r>
    </w:p>
    <w:p w14:paraId="29749140" w14:textId="74136979" w:rsidR="00AB6BB6" w:rsidRPr="00AB6BB6" w:rsidRDefault="00AB6BB6" w:rsidP="00AB6BB6">
      <w:pPr>
        <w:pStyle w:val="Sinespaciado"/>
        <w:spacing w:line="360" w:lineRule="auto"/>
        <w:ind w:left="567" w:right="616"/>
        <w:jc w:val="both"/>
        <w:rPr>
          <w:rFonts w:ascii="Arial" w:eastAsia="MS Mincho" w:hAnsi="Arial" w:cs="Arial"/>
          <w:color w:val="000000" w:themeColor="text1"/>
          <w:sz w:val="20"/>
          <w:szCs w:val="20"/>
          <w:lang w:val="es-ES_tradnl"/>
        </w:rPr>
      </w:pPr>
      <w:r w:rsidRPr="00AB6BB6">
        <w:rPr>
          <w:rFonts w:ascii="Arial" w:eastAsia="MS Mincho" w:hAnsi="Arial" w:cs="Arial"/>
          <w:color w:val="000000" w:themeColor="text1"/>
          <w:sz w:val="20"/>
          <w:szCs w:val="20"/>
          <w:lang w:val="es-ES_tradnl" w:eastAsia="es-MX"/>
        </w:rPr>
        <w:t>Habiendo realizado las acciones que corresponden conforme a la normatividad aplicable a la materia se expone lo siguiente:</w:t>
      </w:r>
      <w:r>
        <w:rPr>
          <w:rFonts w:ascii="Arial" w:eastAsia="MS Mincho" w:hAnsi="Arial" w:cs="Arial"/>
          <w:color w:val="000000" w:themeColor="text1"/>
          <w:sz w:val="20"/>
          <w:szCs w:val="20"/>
          <w:lang w:val="es-ES_tradnl" w:eastAsia="es-MX"/>
        </w:rPr>
        <w:t xml:space="preserve"> - - - - - - - - - - - - - - - - - - - - - - - - - - - - - - </w:t>
      </w:r>
    </w:p>
    <w:p w14:paraId="0EF54809" w14:textId="54690135" w:rsidR="00AB6BB6" w:rsidRPr="00AB6BB6" w:rsidRDefault="00AB6BB6" w:rsidP="00AB6BB6">
      <w:pPr>
        <w:pStyle w:val="Sinespaciado"/>
        <w:spacing w:line="360" w:lineRule="auto"/>
        <w:ind w:left="567" w:right="616"/>
        <w:jc w:val="both"/>
        <w:rPr>
          <w:rFonts w:ascii="Arial" w:hAnsi="Arial" w:cs="Arial"/>
          <w:color w:val="000000" w:themeColor="text1"/>
          <w:sz w:val="20"/>
          <w:szCs w:val="20"/>
        </w:rPr>
      </w:pPr>
      <w:r w:rsidRPr="00AB6BB6">
        <w:rPr>
          <w:rFonts w:ascii="Arial" w:hAnsi="Arial" w:cs="Arial"/>
          <w:color w:val="000000" w:themeColor="text1"/>
          <w:sz w:val="20"/>
          <w:szCs w:val="20"/>
        </w:rPr>
        <w:t xml:space="preserve">Por lo que, en aras de contribuir al derecho de acceso a la información se requirió al Departamento de Recursos Humanos realizar una búsqueda exhaustiva de la información solicitada en la solicitud de información con número de folio </w:t>
      </w:r>
      <w:r w:rsidRPr="00AB6BB6">
        <w:rPr>
          <w:rFonts w:ascii="Arial" w:hAnsi="Arial" w:cs="Arial"/>
          <w:sz w:val="20"/>
          <w:szCs w:val="20"/>
        </w:rPr>
        <w:t>202728524000382</w:t>
      </w:r>
      <w:r w:rsidRPr="00AB6BB6">
        <w:rPr>
          <w:rFonts w:ascii="Arial" w:hAnsi="Arial" w:cs="Arial"/>
          <w:color w:val="000000" w:themeColor="text1"/>
          <w:sz w:val="20"/>
          <w:szCs w:val="20"/>
        </w:rPr>
        <w:t>.</w:t>
      </w:r>
      <w:r>
        <w:rPr>
          <w:rFonts w:ascii="Arial" w:hAnsi="Arial" w:cs="Arial"/>
          <w:color w:val="000000" w:themeColor="text1"/>
          <w:sz w:val="20"/>
          <w:szCs w:val="20"/>
        </w:rPr>
        <w:t xml:space="preserve"> - - - - - - - - - - - - - - - - - -- - - - - - - - - - - - - - - - - - - - - - - - - - - - - - - </w:t>
      </w:r>
    </w:p>
    <w:p w14:paraId="114ADAC1" w14:textId="25AF42FC" w:rsidR="00AB6BB6" w:rsidRPr="00AB6BB6" w:rsidRDefault="00AB6BB6" w:rsidP="00AB6BB6">
      <w:pPr>
        <w:pStyle w:val="Sinespaciado"/>
        <w:spacing w:line="360" w:lineRule="auto"/>
        <w:ind w:left="567" w:right="616"/>
        <w:jc w:val="both"/>
        <w:rPr>
          <w:rFonts w:ascii="Arial" w:hAnsi="Arial" w:cs="Arial"/>
          <w:color w:val="000000" w:themeColor="text1"/>
          <w:sz w:val="20"/>
          <w:szCs w:val="20"/>
        </w:rPr>
      </w:pPr>
      <w:r w:rsidRPr="00AB6BB6">
        <w:rPr>
          <w:rFonts w:ascii="Arial" w:hAnsi="Arial" w:cs="Arial"/>
          <w:color w:val="000000" w:themeColor="text1"/>
          <w:sz w:val="20"/>
          <w:szCs w:val="20"/>
        </w:rPr>
        <w:t xml:space="preserve">Con fecha siete de junio a través del Memorándum número: </w:t>
      </w:r>
      <w:r w:rsidRPr="00AB6BB6">
        <w:rPr>
          <w:rFonts w:ascii="Arial" w:eastAsia="MS Mincho" w:hAnsi="Arial" w:cs="Arial"/>
          <w:color w:val="000000" w:themeColor="text1"/>
          <w:sz w:val="20"/>
          <w:szCs w:val="20"/>
          <w:lang w:eastAsia="es-MX"/>
        </w:rPr>
        <w:t>OGAIPO</w:t>
      </w:r>
      <w:r w:rsidRPr="00AB6BB6">
        <w:rPr>
          <w:rFonts w:ascii="Arial" w:eastAsia="MS Mincho" w:hAnsi="Arial" w:cs="Arial"/>
          <w:sz w:val="20"/>
          <w:szCs w:val="20"/>
          <w:lang w:eastAsia="es-MX"/>
        </w:rPr>
        <w:t>/DA/0100/2024</w:t>
      </w:r>
      <w:r w:rsidRPr="00AB6BB6">
        <w:rPr>
          <w:rFonts w:ascii="Arial" w:eastAsia="MS Mincho" w:hAnsi="Arial" w:cs="Arial"/>
          <w:color w:val="000000" w:themeColor="text1"/>
          <w:sz w:val="20"/>
          <w:szCs w:val="20"/>
          <w:lang w:eastAsia="es-MX"/>
        </w:rPr>
        <w:t xml:space="preserve">, se solicitó a la </w:t>
      </w:r>
      <w:r w:rsidRPr="00AB6BB6">
        <w:rPr>
          <w:rFonts w:ascii="Arial" w:hAnsi="Arial" w:cs="Arial"/>
          <w:color w:val="000000" w:themeColor="text1"/>
          <w:sz w:val="20"/>
          <w:szCs w:val="20"/>
        </w:rPr>
        <w:t xml:space="preserve">C. </w:t>
      </w:r>
      <w:proofErr w:type="spellStart"/>
      <w:r w:rsidRPr="00AB6BB6">
        <w:rPr>
          <w:rFonts w:ascii="Arial" w:hAnsi="Arial" w:cs="Arial"/>
          <w:sz w:val="20"/>
          <w:szCs w:val="20"/>
          <w:lang w:eastAsia="es-MX"/>
        </w:rPr>
        <w:t>Citlally</w:t>
      </w:r>
      <w:proofErr w:type="spellEnd"/>
      <w:r w:rsidRPr="00AB6BB6">
        <w:rPr>
          <w:rFonts w:ascii="Arial" w:hAnsi="Arial" w:cs="Arial"/>
          <w:sz w:val="20"/>
          <w:szCs w:val="20"/>
          <w:lang w:eastAsia="es-MX"/>
        </w:rPr>
        <w:t xml:space="preserve"> Ruiz Vásquez</w:t>
      </w:r>
      <w:r w:rsidRPr="00AB6BB6">
        <w:rPr>
          <w:rFonts w:ascii="Arial" w:hAnsi="Arial" w:cs="Arial"/>
          <w:color w:val="000000" w:themeColor="text1"/>
          <w:sz w:val="20"/>
          <w:szCs w:val="20"/>
        </w:rPr>
        <w:t xml:space="preserve">, </w:t>
      </w:r>
      <w:proofErr w:type="gramStart"/>
      <w:r w:rsidRPr="00AB6BB6">
        <w:rPr>
          <w:rFonts w:ascii="Arial" w:hAnsi="Arial" w:cs="Arial"/>
          <w:color w:val="000000" w:themeColor="text1"/>
          <w:sz w:val="20"/>
          <w:szCs w:val="20"/>
        </w:rPr>
        <w:t>Jefa</w:t>
      </w:r>
      <w:proofErr w:type="gramEnd"/>
      <w:r w:rsidRPr="00AB6BB6">
        <w:rPr>
          <w:rFonts w:ascii="Arial" w:hAnsi="Arial" w:cs="Arial"/>
          <w:color w:val="000000" w:themeColor="text1"/>
          <w:sz w:val="20"/>
          <w:szCs w:val="20"/>
        </w:rPr>
        <w:t xml:space="preserve"> del Departamento de Recursos Humanos del OGAIPO, “</w:t>
      </w:r>
      <w:r w:rsidRPr="00AB6BB6">
        <w:rPr>
          <w:rFonts w:ascii="Arial" w:hAnsi="Arial" w:cs="Arial"/>
          <w:sz w:val="20"/>
          <w:szCs w:val="20"/>
        </w:rPr>
        <w:t xml:space="preserve">realizar una búsqueda exhaustiva en los archivos físicos y en el equipo de cómputo que se encuentra a su digno cargo, conforme se señala en la solicitud de información </w:t>
      </w:r>
      <w:r w:rsidRPr="00AB6BB6">
        <w:rPr>
          <w:rFonts w:ascii="Arial" w:hAnsi="Arial" w:cs="Arial"/>
          <w:color w:val="000000" w:themeColor="text1"/>
          <w:sz w:val="20"/>
          <w:szCs w:val="20"/>
        </w:rPr>
        <w:t xml:space="preserve">con número de folio </w:t>
      </w:r>
      <w:r w:rsidRPr="00AB6BB6">
        <w:rPr>
          <w:rFonts w:ascii="Arial" w:hAnsi="Arial" w:cs="Arial"/>
          <w:sz w:val="20"/>
          <w:szCs w:val="20"/>
        </w:rPr>
        <w:t>202728524000382</w:t>
      </w:r>
      <w:r w:rsidRPr="00AB6BB6">
        <w:rPr>
          <w:rFonts w:ascii="Arial" w:hAnsi="Arial" w:cs="Arial"/>
          <w:color w:val="000000" w:themeColor="text1"/>
          <w:sz w:val="20"/>
          <w:szCs w:val="20"/>
        </w:rPr>
        <w:t>.</w:t>
      </w:r>
      <w:r>
        <w:rPr>
          <w:rFonts w:ascii="Arial" w:hAnsi="Arial" w:cs="Arial"/>
          <w:color w:val="000000" w:themeColor="text1"/>
          <w:sz w:val="20"/>
          <w:szCs w:val="20"/>
        </w:rPr>
        <w:t xml:space="preserve"> - - - - - - - - - - - - - - - - - - - - - - - - - </w:t>
      </w:r>
    </w:p>
    <w:p w14:paraId="21F57227" w14:textId="78FD2E18" w:rsidR="00AB6BB6" w:rsidRPr="00AB6BB6" w:rsidRDefault="00AB6BB6" w:rsidP="00AB6BB6">
      <w:pPr>
        <w:pStyle w:val="Sinespaciado"/>
        <w:spacing w:line="360" w:lineRule="auto"/>
        <w:ind w:left="567" w:right="616"/>
        <w:jc w:val="both"/>
        <w:rPr>
          <w:rFonts w:ascii="Arial" w:hAnsi="Arial" w:cs="Arial"/>
          <w:i/>
          <w:sz w:val="20"/>
          <w:szCs w:val="20"/>
        </w:rPr>
      </w:pPr>
      <w:r w:rsidRPr="00AB6BB6">
        <w:rPr>
          <w:rFonts w:ascii="Arial" w:hAnsi="Arial" w:cs="Arial"/>
          <w:color w:val="000000" w:themeColor="text1"/>
          <w:sz w:val="20"/>
          <w:szCs w:val="20"/>
        </w:rPr>
        <w:t xml:space="preserve">Con fecha diez de mayo del presente año, la C. </w:t>
      </w:r>
      <w:proofErr w:type="spellStart"/>
      <w:r w:rsidRPr="00AB6BB6">
        <w:rPr>
          <w:rFonts w:ascii="Arial" w:hAnsi="Arial" w:cs="Arial"/>
          <w:sz w:val="20"/>
          <w:szCs w:val="20"/>
          <w:lang w:eastAsia="es-MX"/>
        </w:rPr>
        <w:t>Citlally</w:t>
      </w:r>
      <w:proofErr w:type="spellEnd"/>
      <w:r w:rsidRPr="00AB6BB6">
        <w:rPr>
          <w:rFonts w:ascii="Arial" w:hAnsi="Arial" w:cs="Arial"/>
          <w:sz w:val="20"/>
          <w:szCs w:val="20"/>
          <w:lang w:eastAsia="es-MX"/>
        </w:rPr>
        <w:t xml:space="preserve"> Ruiz Vásquez</w:t>
      </w:r>
      <w:r w:rsidRPr="00AB6BB6">
        <w:rPr>
          <w:rFonts w:ascii="Arial" w:hAnsi="Arial" w:cs="Arial"/>
          <w:color w:val="000000" w:themeColor="text1"/>
          <w:sz w:val="20"/>
          <w:szCs w:val="20"/>
        </w:rPr>
        <w:t xml:space="preserve">, Jefa del Departamento de Recursos Humanos del OGAIPO, mediante Memorándum número </w:t>
      </w:r>
      <w:r w:rsidRPr="00AB6BB6">
        <w:rPr>
          <w:rFonts w:ascii="Arial" w:eastAsia="MS Mincho" w:hAnsi="Arial" w:cs="Arial"/>
          <w:color w:val="000000" w:themeColor="text1"/>
          <w:sz w:val="20"/>
          <w:szCs w:val="20"/>
          <w:lang w:val="es-ES_tradnl" w:eastAsia="es-MX"/>
        </w:rPr>
        <w:t>OGAIPO/DA/DRH/084/2024</w:t>
      </w:r>
      <w:r w:rsidRPr="00AB6BB6">
        <w:rPr>
          <w:rFonts w:ascii="Arial" w:hAnsi="Arial" w:cs="Arial"/>
          <w:color w:val="000000" w:themeColor="text1"/>
          <w:sz w:val="20"/>
          <w:szCs w:val="20"/>
        </w:rPr>
        <w:t xml:space="preserve">, informa a la Dirección de Administración, </w:t>
      </w:r>
      <w:r w:rsidRPr="00AB6BB6">
        <w:rPr>
          <w:rFonts w:ascii="Arial" w:hAnsi="Arial" w:cs="Arial"/>
          <w:sz w:val="20"/>
          <w:szCs w:val="20"/>
        </w:rPr>
        <w:t xml:space="preserve">“se tuvo a bien realizar una búsqueda exhaustiva en los archivos físicos y digitales, en el equipo de cómputo que obra en el Departamento a mi cargo, </w:t>
      </w:r>
      <w:r w:rsidRPr="00AB6BB6">
        <w:rPr>
          <w:rFonts w:ascii="Arial" w:hAnsi="Arial" w:cs="Arial"/>
          <w:i/>
          <w:sz w:val="20"/>
          <w:szCs w:val="20"/>
        </w:rPr>
        <w:t>“en relación a la información que requiere el solicitante y que señala en su oficio de referencia, y que corresponde a “</w:t>
      </w:r>
      <w:r w:rsidRPr="00AB6BB6">
        <w:rPr>
          <w:rFonts w:ascii="Arial" w:hAnsi="Arial" w:cs="Arial"/>
          <w:b/>
          <w:i/>
          <w:sz w:val="20"/>
          <w:szCs w:val="20"/>
        </w:rPr>
        <w:t xml:space="preserve">recibo por el “bono” de cuatro mil pesos que recibió la C. Dalila Quero en el periodo 2022; así como copia de los resultados de evaluaciones de desempeño 2023”, </w:t>
      </w:r>
      <w:r w:rsidRPr="00AB6BB6">
        <w:rPr>
          <w:rFonts w:ascii="Arial" w:hAnsi="Arial" w:cs="Arial"/>
          <w:i/>
          <w:sz w:val="20"/>
          <w:szCs w:val="20"/>
        </w:rPr>
        <w:t>siendo que no encontré documentos a que refiere el solicitante, por tanto resulta oportuno describir el criterio 14/17 del Instituto Nacional de Transparencia, Acceso a la información y Protección de Datos Personales (INAI), que a la letra dice: “</w:t>
      </w:r>
      <w:r w:rsidRPr="00AB6BB6">
        <w:rPr>
          <w:rFonts w:ascii="Arial" w:hAnsi="Arial" w:cs="Arial"/>
          <w:b/>
          <w:i/>
          <w:sz w:val="20"/>
          <w:szCs w:val="20"/>
        </w:rPr>
        <w:t>La inexistencia es una cuestión de hecho que se atribuye a la información solicitada e implica que ésta no se encuentra en los archivos del sujeto obligado, no obstante que cuenta con facultades para poseerla.”</w:t>
      </w:r>
      <w:r>
        <w:rPr>
          <w:rFonts w:ascii="Arial" w:hAnsi="Arial" w:cs="Arial"/>
          <w:b/>
          <w:i/>
          <w:sz w:val="20"/>
          <w:szCs w:val="20"/>
        </w:rPr>
        <w:t xml:space="preserve"> </w:t>
      </w:r>
      <w:r w:rsidRPr="00AB6BB6">
        <w:rPr>
          <w:rFonts w:ascii="Arial" w:hAnsi="Arial" w:cs="Arial"/>
          <w:bCs/>
          <w:i/>
          <w:sz w:val="20"/>
          <w:szCs w:val="20"/>
        </w:rPr>
        <w:t xml:space="preserve">- - - - - - - - - - - - - - - - - - - - - - </w:t>
      </w:r>
    </w:p>
    <w:p w14:paraId="210AEE18" w14:textId="3364F481" w:rsidR="00AB6BB6" w:rsidRPr="00AB6BB6" w:rsidRDefault="00AB6BB6" w:rsidP="00AB6BB6">
      <w:pPr>
        <w:pStyle w:val="Sinespaciado"/>
        <w:spacing w:line="360" w:lineRule="auto"/>
        <w:ind w:left="567" w:right="616"/>
        <w:jc w:val="both"/>
        <w:rPr>
          <w:rFonts w:ascii="Arial" w:eastAsia="MS Mincho" w:hAnsi="Arial" w:cs="Arial"/>
          <w:sz w:val="20"/>
          <w:szCs w:val="20"/>
        </w:rPr>
      </w:pPr>
      <w:r w:rsidRPr="00AB6BB6">
        <w:rPr>
          <w:rFonts w:ascii="Arial" w:hAnsi="Arial" w:cs="Arial"/>
          <w:color w:val="000000" w:themeColor="text1"/>
          <w:sz w:val="20"/>
          <w:szCs w:val="20"/>
        </w:rPr>
        <w:t>Para pronta referencia, se anexan los documentos antes descritos.</w:t>
      </w:r>
      <w:r>
        <w:rPr>
          <w:rFonts w:ascii="Arial" w:hAnsi="Arial" w:cs="Arial"/>
          <w:color w:val="000000" w:themeColor="text1"/>
          <w:sz w:val="20"/>
          <w:szCs w:val="20"/>
        </w:rPr>
        <w:t xml:space="preserve"> - - - - - - - - - - - - - - </w:t>
      </w:r>
    </w:p>
    <w:p w14:paraId="133A00F4" w14:textId="6A7FB1AB" w:rsidR="00AB6BB6" w:rsidRDefault="00AB6BB6" w:rsidP="00AB6BB6">
      <w:pPr>
        <w:spacing w:line="360" w:lineRule="auto"/>
        <w:ind w:left="567" w:right="616"/>
        <w:jc w:val="both"/>
        <w:rPr>
          <w:rFonts w:ascii="Arial" w:eastAsia="Times New Roman" w:hAnsi="Arial" w:cs="Arial"/>
          <w:bCs/>
          <w:lang w:val="es-ES_tradnl"/>
        </w:rPr>
      </w:pPr>
      <w:r w:rsidRPr="00AB6BB6">
        <w:rPr>
          <w:rFonts w:ascii="Arial" w:eastAsia="MS Mincho" w:hAnsi="Arial" w:cs="Arial"/>
          <w:sz w:val="20"/>
          <w:szCs w:val="20"/>
          <w:lang w:val="es-ES_tradnl"/>
        </w:rPr>
        <w:t>Con lo anterior, se cumple con la obligación de atender la solicitud de acceso a la información pública en los términos de los</w:t>
      </w:r>
      <w:r w:rsidRPr="00AB6BB6">
        <w:rPr>
          <w:rFonts w:ascii="Arial" w:eastAsia="MS Mincho" w:hAnsi="Arial" w:cs="Arial"/>
          <w:sz w:val="20"/>
          <w:szCs w:val="20"/>
          <w:lang w:val="es-ES_tradnl" w:eastAsia="es-MX"/>
        </w:rPr>
        <w:t xml:space="preserve"> artículos 131 de la Ley General de Transparencia y Acceso a la Información Pública y 132 de la Ley de Transparencia y Acceso a la Información Pública y Buen Gobierno del Estado de Oaxaca. Al mismo tiempo, toda vez que de la búsqueda exhaustiva y razonable realizada se determinó declarar la inexistencia de la información solicitada es que </w:t>
      </w:r>
      <w:r w:rsidRPr="00AB6BB6">
        <w:rPr>
          <w:rFonts w:ascii="Arial" w:eastAsia="MS Mincho" w:hAnsi="Arial" w:cs="Arial"/>
          <w:sz w:val="20"/>
          <w:szCs w:val="20"/>
          <w:lang w:val="es-ES_tradnl"/>
        </w:rPr>
        <w:t>solicito se someta a consideración de los integrantes del Comité de Transparencia, el trámite del presente asunto con la finalidad que se revoque, modifique o en su caso, confirme la inexistencia de la información solicitada para los efectos legales y administrativos a que haya lugar.</w:t>
      </w:r>
      <w:r>
        <w:rPr>
          <w:rFonts w:ascii="Arial" w:eastAsia="MS Mincho" w:hAnsi="Arial" w:cs="Arial"/>
          <w:sz w:val="20"/>
          <w:szCs w:val="20"/>
          <w:lang w:val="es-ES_tradnl"/>
        </w:rPr>
        <w:t>”</w:t>
      </w:r>
    </w:p>
    <w:p w14:paraId="29267C10" w14:textId="22EAE7B4" w:rsidR="007F6D53" w:rsidRPr="007F6D53" w:rsidRDefault="007F6D53" w:rsidP="007F6D53">
      <w:pPr>
        <w:spacing w:line="360" w:lineRule="auto"/>
        <w:ind w:left="567" w:right="616"/>
        <w:jc w:val="both"/>
        <w:rPr>
          <w:rFonts w:ascii="Arial" w:eastAsia="MS Mincho" w:hAnsi="Arial" w:cs="Arial"/>
          <w:i/>
          <w:iCs/>
          <w:sz w:val="20"/>
          <w:szCs w:val="20"/>
          <w:lang w:val="es-ES_tradnl"/>
        </w:rPr>
      </w:pPr>
      <w:r w:rsidRPr="00AB6BB6">
        <w:rPr>
          <w:rFonts w:ascii="Arial" w:eastAsia="MS Mincho" w:hAnsi="Arial" w:cs="Arial"/>
          <w:i/>
          <w:iCs/>
          <w:sz w:val="20"/>
          <w:szCs w:val="20"/>
          <w:lang w:val="es-ES_tradnl"/>
        </w:rPr>
        <w:t xml:space="preserve"> (Sic.) - - - - - - - - - - - - - - - - - - - - - - - - - - - - - - - - - - - - - - - - - - - - - - - - - - - - - - - - - - </w:t>
      </w:r>
    </w:p>
    <w:p w14:paraId="0DE6EF2D" w14:textId="7E0E58DB" w:rsidR="007C2C32" w:rsidRPr="007571C4" w:rsidRDefault="007C2C32" w:rsidP="007C2C32">
      <w:pPr>
        <w:autoSpaceDE w:val="0"/>
        <w:autoSpaceDN w:val="0"/>
        <w:adjustRightInd w:val="0"/>
        <w:spacing w:line="360" w:lineRule="auto"/>
        <w:mirrorIndents/>
        <w:jc w:val="both"/>
        <w:rPr>
          <w:rFonts w:ascii="Arial" w:eastAsia="Times New Roman" w:hAnsi="Arial" w:cs="Arial"/>
          <w:lang w:val="es-ES_tradnl"/>
        </w:rPr>
      </w:pPr>
      <w:r w:rsidRPr="007571C4">
        <w:rPr>
          <w:rFonts w:ascii="Arial" w:eastAsia="Times New Roman" w:hAnsi="Arial" w:cs="Arial"/>
          <w:b/>
          <w:bCs/>
          <w:lang w:val="es-ES_tradnl"/>
        </w:rPr>
        <w:t>QUINTO</w:t>
      </w:r>
      <w:r w:rsidRPr="007571C4">
        <w:rPr>
          <w:rFonts w:ascii="Arial" w:eastAsia="Times New Roman" w:hAnsi="Arial" w:cs="Arial"/>
          <w:lang w:val="es-ES_tradnl"/>
        </w:rPr>
        <w:t xml:space="preserve">. - El Comité de Transparencia del Órgano Garante de Acceso a la Información Pública, Transparencia, Protección de Datos Personales y Buen Gobierno del Estado de Oaxaca, con previo análisis a la solicitud de confirmación de declaratoria de inexistencia </w:t>
      </w:r>
      <w:r w:rsidR="00505DF5">
        <w:rPr>
          <w:rFonts w:ascii="Arial" w:eastAsia="Times New Roman" w:hAnsi="Arial" w:cs="Arial"/>
          <w:lang w:val="es-ES_tradnl"/>
        </w:rPr>
        <w:t xml:space="preserve">y acta anexa </w:t>
      </w:r>
      <w:r w:rsidRPr="007571C4">
        <w:rPr>
          <w:rFonts w:ascii="Arial" w:eastAsia="Times New Roman" w:hAnsi="Arial" w:cs="Arial"/>
          <w:lang w:val="es-ES_tradnl"/>
        </w:rPr>
        <w:t xml:space="preserve">realizada por la </w:t>
      </w:r>
      <w:r w:rsidR="00E4629A" w:rsidRPr="00B24322">
        <w:rPr>
          <w:rFonts w:ascii="Arial" w:hAnsi="Arial" w:cs="Arial"/>
          <w:bCs/>
        </w:rPr>
        <w:t xml:space="preserve">Dirección de </w:t>
      </w:r>
      <w:r w:rsidR="00505DF5">
        <w:rPr>
          <w:rFonts w:ascii="Arial" w:hAnsi="Arial" w:cs="Arial"/>
          <w:bCs/>
        </w:rPr>
        <w:t>Administración</w:t>
      </w:r>
      <w:r w:rsidRPr="007571C4">
        <w:rPr>
          <w:rFonts w:ascii="Arial" w:eastAsia="Times New Roman" w:hAnsi="Arial" w:cs="Arial"/>
          <w:lang w:val="es-ES_tradnl"/>
        </w:rPr>
        <w:t xml:space="preserve"> del Órgano Garante de Acceso a la Información Pública, Transparencia, Protección de Datos Personales y Buen Gobierno del Estado de </w:t>
      </w:r>
      <w:r w:rsidRPr="007571C4">
        <w:rPr>
          <w:rFonts w:ascii="Arial" w:eastAsia="Times New Roman" w:hAnsi="Arial" w:cs="Arial"/>
          <w:lang w:val="es-ES_tradnl"/>
        </w:rPr>
        <w:lastRenderedPageBreak/>
        <w:t>Oaxaca, y con fundamento en el artículo 138 fracción I de la Ley General de Transparencia y Acceso a la Información Pública, así como del artículo 127 fracción I de la Ley de Transparencia, Acceso a la Información Pública del Estado de Oaxaca, realizó las acciones conducentes : - -</w:t>
      </w:r>
      <w:r w:rsidR="00E4629A">
        <w:rPr>
          <w:rFonts w:ascii="Arial" w:eastAsia="Times New Roman" w:hAnsi="Arial" w:cs="Arial"/>
          <w:lang w:val="es-ES_tradnl"/>
        </w:rPr>
        <w:t xml:space="preserve"> </w:t>
      </w:r>
      <w:r w:rsidR="0028434E">
        <w:rPr>
          <w:rFonts w:ascii="Arial" w:eastAsia="Times New Roman" w:hAnsi="Arial" w:cs="Arial"/>
          <w:lang w:val="es-ES_tradnl"/>
        </w:rPr>
        <w:t xml:space="preserve">- - - - - - - - - - - - - - - - - - - - - - - - - - - </w:t>
      </w:r>
    </w:p>
    <w:p w14:paraId="6F723B9B" w14:textId="179131E6" w:rsidR="007C2C32" w:rsidRPr="00505DF5" w:rsidRDefault="007C2C32" w:rsidP="007C2C32">
      <w:pPr>
        <w:spacing w:line="360" w:lineRule="auto"/>
        <w:jc w:val="both"/>
        <w:rPr>
          <w:rFonts w:ascii="Arial" w:hAnsi="Arial" w:cs="Arial"/>
        </w:rPr>
      </w:pPr>
      <w:r w:rsidRPr="00B86712">
        <w:rPr>
          <w:rFonts w:ascii="Arial" w:eastAsia="Times New Roman" w:hAnsi="Arial" w:cs="Arial"/>
          <w:lang w:val="es-ES_tradnl"/>
        </w:rPr>
        <w:t xml:space="preserve">Que con fecha </w:t>
      </w:r>
      <w:r w:rsidR="00EE35E8">
        <w:rPr>
          <w:rFonts w:ascii="Arial" w:eastAsia="Times New Roman" w:hAnsi="Arial" w:cs="Arial"/>
          <w:lang w:val="es-ES_tradnl"/>
        </w:rPr>
        <w:t>doce</w:t>
      </w:r>
      <w:r w:rsidR="007F6D53">
        <w:rPr>
          <w:rFonts w:ascii="Arial" w:eastAsia="Times New Roman" w:hAnsi="Arial" w:cs="Arial"/>
          <w:lang w:val="es-ES_tradnl"/>
        </w:rPr>
        <w:t xml:space="preserve"> de junio</w:t>
      </w:r>
      <w:r w:rsidRPr="00B86712">
        <w:rPr>
          <w:rFonts w:ascii="Arial" w:eastAsia="Times New Roman" w:hAnsi="Arial" w:cs="Arial"/>
          <w:lang w:val="es-ES_tradnl"/>
        </w:rPr>
        <w:t xml:space="preserve"> de dos mil veinticuatro</w:t>
      </w:r>
      <w:r w:rsidRPr="007571C4">
        <w:rPr>
          <w:rFonts w:ascii="Arial" w:eastAsia="Times New Roman" w:hAnsi="Arial" w:cs="Arial"/>
          <w:lang w:val="es-ES_tradnl"/>
        </w:rPr>
        <w:t xml:space="preserve"> siendo las </w:t>
      </w:r>
      <w:r w:rsidR="00EE35E8">
        <w:rPr>
          <w:rFonts w:ascii="Arial" w:eastAsia="Times New Roman" w:hAnsi="Arial" w:cs="Arial"/>
          <w:lang w:val="es-ES_tradnl"/>
        </w:rPr>
        <w:t>diez</w:t>
      </w:r>
      <w:r w:rsidRPr="007571C4">
        <w:rPr>
          <w:rFonts w:ascii="Arial" w:eastAsia="Times New Roman" w:hAnsi="Arial" w:cs="Arial"/>
          <w:lang w:val="es-ES_tradnl"/>
        </w:rPr>
        <w:t xml:space="preserve"> horas con </w:t>
      </w:r>
      <w:r w:rsidR="00EE35E8">
        <w:rPr>
          <w:rFonts w:ascii="Arial" w:eastAsia="Times New Roman" w:hAnsi="Arial" w:cs="Arial"/>
          <w:lang w:val="es-ES_tradnl"/>
        </w:rPr>
        <w:t>doce</w:t>
      </w:r>
      <w:r w:rsidRPr="007571C4">
        <w:rPr>
          <w:rFonts w:ascii="Arial" w:eastAsia="Times New Roman" w:hAnsi="Arial" w:cs="Arial"/>
          <w:lang w:val="es-ES_tradnl"/>
        </w:rPr>
        <w:t xml:space="preserve"> minuto</w:t>
      </w:r>
      <w:r w:rsidR="00232664">
        <w:rPr>
          <w:rFonts w:ascii="Arial" w:eastAsia="Times New Roman" w:hAnsi="Arial" w:cs="Arial"/>
          <w:lang w:val="es-ES_tradnl"/>
        </w:rPr>
        <w:t>s</w:t>
      </w:r>
      <w:r w:rsidRPr="007571C4">
        <w:rPr>
          <w:rFonts w:ascii="Arial" w:eastAsia="Times New Roman" w:hAnsi="Arial" w:cs="Arial"/>
          <w:lang w:val="es-ES_tradnl"/>
        </w:rPr>
        <w:t xml:space="preserve">, hicieron acto de presencia en el espacio que ocupa la </w:t>
      </w:r>
      <w:r w:rsidR="00E4629A" w:rsidRPr="00B24322">
        <w:rPr>
          <w:rFonts w:ascii="Arial" w:hAnsi="Arial" w:cs="Arial"/>
          <w:bCs/>
        </w:rPr>
        <w:t xml:space="preserve">Dirección de </w:t>
      </w:r>
      <w:r w:rsidR="00505DF5">
        <w:rPr>
          <w:rFonts w:ascii="Arial" w:hAnsi="Arial" w:cs="Arial"/>
          <w:bCs/>
        </w:rPr>
        <w:t>Administración</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Oaxaca, </w:t>
      </w:r>
      <w:r w:rsidR="00236B3C">
        <w:rPr>
          <w:rFonts w:ascii="Arial" w:eastAsia="Times New Roman" w:hAnsi="Arial" w:cs="Arial"/>
          <w:lang w:val="es-ES_tradnl"/>
        </w:rPr>
        <w:t>lo</w:t>
      </w:r>
      <w:r w:rsidR="00192CDE">
        <w:rPr>
          <w:rFonts w:ascii="Arial" w:eastAsia="Times New Roman" w:hAnsi="Arial" w:cs="Arial"/>
          <w:lang w:val="es-ES_tradnl"/>
        </w:rPr>
        <w:t>s</w:t>
      </w:r>
      <w:r w:rsidRPr="007571C4">
        <w:rPr>
          <w:rFonts w:ascii="Arial" w:eastAsia="Times New Roman" w:hAnsi="Arial" w:cs="Arial"/>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sidR="00F11A7B">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sidR="00505DF5">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Pr="007571C4">
        <w:rPr>
          <w:rFonts w:ascii="Arial" w:eastAsia="Times New Roman" w:hAnsi="Arial" w:cs="Arial"/>
          <w:lang w:val="es-ES_tradnl"/>
        </w:rPr>
        <w:t xml:space="preserve"> y Vocal </w:t>
      </w:r>
      <w:r w:rsidR="00505DF5">
        <w:rPr>
          <w:rFonts w:ascii="Arial" w:eastAsia="Times New Roman" w:hAnsi="Arial" w:cs="Arial"/>
          <w:lang w:val="es-ES_tradnl"/>
        </w:rPr>
        <w:t>Segund</w:t>
      </w:r>
      <w:r w:rsidR="0028434E">
        <w:rPr>
          <w:rFonts w:ascii="Arial" w:eastAsia="Times New Roman" w:hAnsi="Arial" w:cs="Arial"/>
          <w:lang w:val="es-ES_tradnl"/>
        </w:rPr>
        <w:t>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007F6D53" w:rsidRPr="007F6D53">
        <w:rPr>
          <w:rFonts w:ascii="Arial" w:hAnsi="Arial" w:cs="Arial"/>
          <w:b/>
          <w:bCs/>
          <w:sz w:val="23"/>
          <w:szCs w:val="23"/>
        </w:rPr>
        <w:t>2027285240003</w:t>
      </w:r>
      <w:r w:rsidR="00EE35E8">
        <w:rPr>
          <w:rFonts w:ascii="Arial" w:hAnsi="Arial" w:cs="Arial"/>
          <w:b/>
          <w:bCs/>
          <w:sz w:val="23"/>
          <w:szCs w:val="23"/>
        </w:rPr>
        <w:t>82</w:t>
      </w:r>
      <w:r w:rsidR="00505DF5">
        <w:rPr>
          <w:rFonts w:ascii="Arial" w:eastAsia="Times New Roman" w:hAnsi="Arial" w:cs="Arial"/>
          <w:b/>
          <w:bCs/>
          <w:color w:val="000000"/>
          <w:lang w:eastAsia="es-MX"/>
        </w:rPr>
        <w:t xml:space="preserve">, </w:t>
      </w:r>
      <w:r w:rsidR="00505DF5" w:rsidRPr="00505DF5">
        <w:rPr>
          <w:rFonts w:ascii="Arial" w:eastAsia="Times New Roman" w:hAnsi="Arial" w:cs="Arial"/>
          <w:bCs/>
          <w:color w:val="000000"/>
          <w:lang w:eastAsia="es-MX"/>
        </w:rPr>
        <w:t xml:space="preserve">así mismo corroborar, lo expresado en el acta que </w:t>
      </w:r>
      <w:r w:rsidR="00505DF5">
        <w:rPr>
          <w:rFonts w:ascii="Arial" w:eastAsia="Times New Roman" w:hAnsi="Arial" w:cs="Arial"/>
          <w:bCs/>
          <w:color w:val="000000"/>
          <w:lang w:eastAsia="es-MX"/>
        </w:rPr>
        <w:t xml:space="preserve">realizó la unidad administrativa, donde advirtió de la imposibilidad material de proporcionar la información toda vez la inexistencia de la misma en los archivos de la Dirección de Administración, </w:t>
      </w:r>
      <w:r w:rsidR="00100FBC">
        <w:rPr>
          <w:rFonts w:ascii="Arial" w:eastAsia="Times New Roman" w:hAnsi="Arial" w:cs="Arial"/>
          <w:bCs/>
          <w:color w:val="000000"/>
          <w:lang w:eastAsia="es-MX"/>
        </w:rPr>
        <w:t xml:space="preserve">por tanto es que con la finalidad de brindar certeza y exhaustividad a la solicitud de acceso a la información, cuyo folio se mencionó anteriormente, es procedente que se realicen las acciones necesarias por parte de este cuerpo colegiado para el cumplimiento de estos fines. - - - - - - - - - - - - - - - - - - - - - - - - - - - </w:t>
      </w:r>
      <w:r w:rsidR="000071B1">
        <w:rPr>
          <w:rFonts w:ascii="Arial" w:eastAsia="Times New Roman" w:hAnsi="Arial" w:cs="Arial"/>
          <w:bCs/>
          <w:color w:val="000000"/>
          <w:lang w:eastAsia="es-MX"/>
        </w:rPr>
        <w:t xml:space="preserve">- - - - - - - - - - - - </w:t>
      </w:r>
    </w:p>
    <w:p w14:paraId="0C65943C" w14:textId="294A5DED" w:rsidR="007C2C32" w:rsidRDefault="007C2C32" w:rsidP="007C2C32">
      <w:pPr>
        <w:spacing w:line="360" w:lineRule="auto"/>
        <w:jc w:val="both"/>
        <w:rPr>
          <w:rFonts w:ascii="Arial" w:eastAsia="Calibri" w:hAnsi="Arial" w:cs="Arial"/>
        </w:rPr>
      </w:pPr>
      <w:r w:rsidRPr="007571C4">
        <w:rPr>
          <w:rFonts w:ascii="Arial" w:hAnsi="Arial" w:cs="Arial"/>
        </w:rPr>
        <w:t xml:space="preserve">La búsqueda exhaustiva realizada por </w:t>
      </w:r>
      <w:r w:rsidR="00A8743A">
        <w:rPr>
          <w:rFonts w:ascii="Arial" w:hAnsi="Arial" w:cs="Arial"/>
        </w:rPr>
        <w:t>el y la</w:t>
      </w:r>
      <w:r w:rsidR="00DE30AA" w:rsidRPr="00DE30AA">
        <w:rPr>
          <w:rFonts w:ascii="Arial" w:eastAsia="Times New Roman" w:hAnsi="Arial" w:cs="Arial"/>
          <w:bCs/>
          <w:lang w:val="es-ES_tradnl"/>
        </w:rPr>
        <w:t xml:space="preserve"> </w:t>
      </w:r>
      <w:r w:rsidR="00DE30AA" w:rsidRPr="007571C4">
        <w:rPr>
          <w:rFonts w:ascii="Arial" w:eastAsia="Times New Roman" w:hAnsi="Arial" w:cs="Arial"/>
          <w:bCs/>
          <w:lang w:val="es-ES_tradnl"/>
        </w:rPr>
        <w:t>CC.</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Héctor Eduardo Ruiz Serrano</w:t>
      </w:r>
      <w:r w:rsidR="00DE30AA" w:rsidRPr="007571C4">
        <w:rPr>
          <w:rFonts w:ascii="Arial" w:eastAsia="Times New Roman" w:hAnsi="Arial" w:cs="Arial"/>
          <w:lang w:val="es-ES_tradnl"/>
        </w:rPr>
        <w:t xml:space="preserve"> y </w:t>
      </w:r>
      <w:r w:rsidR="00100FBC">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00DE30AA" w:rsidRPr="007571C4">
        <w:rPr>
          <w:rFonts w:ascii="Arial" w:eastAsia="Times New Roman" w:hAnsi="Arial" w:cs="Arial"/>
          <w:lang w:val="es-ES_tradnl"/>
        </w:rPr>
        <w:t xml:space="preserve"> y Vocal </w:t>
      </w:r>
      <w:r w:rsidR="00100FBC">
        <w:rPr>
          <w:rFonts w:ascii="Arial" w:eastAsia="Times New Roman" w:hAnsi="Arial" w:cs="Arial"/>
          <w:lang w:val="es-ES_tradnl"/>
        </w:rPr>
        <w:t>Segunda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w:t>
      </w:r>
      <w:r w:rsidR="00B86712">
        <w:rPr>
          <w:rFonts w:ascii="Arial" w:eastAsia="Calibri" w:hAnsi="Arial" w:cs="Arial"/>
        </w:rPr>
        <w:t>información</w:t>
      </w:r>
      <w:r w:rsidRPr="007571C4">
        <w:rPr>
          <w:rFonts w:ascii="Arial" w:eastAsia="Calibri" w:hAnsi="Arial" w:cs="Arial"/>
        </w:rPr>
        <w:t xml:space="preserve"> requerida que no obra dentro de los archivos físicos y electrónicos con los que cuenta la </w:t>
      </w:r>
      <w:r w:rsidR="003D2D91" w:rsidRPr="00B24322">
        <w:rPr>
          <w:rFonts w:ascii="Arial" w:hAnsi="Arial" w:cs="Arial"/>
          <w:bCs/>
        </w:rPr>
        <w:t xml:space="preserve">Dirección de </w:t>
      </w:r>
      <w:r w:rsidR="00100FBC">
        <w:rPr>
          <w:rFonts w:ascii="Arial" w:hAnsi="Arial" w:cs="Arial"/>
          <w:bCs/>
        </w:rPr>
        <w:t>Administración</w:t>
      </w:r>
      <w:r w:rsidRPr="007571C4">
        <w:rPr>
          <w:rFonts w:ascii="Arial" w:eastAsia="Calibri" w:hAnsi="Arial" w:cs="Arial"/>
        </w:rPr>
        <w:t xml:space="preserve"> del OGAIPO, así como se hace mención en </w:t>
      </w:r>
      <w:r w:rsidR="00100FBC">
        <w:rPr>
          <w:rFonts w:ascii="Arial" w:eastAsia="Calibri" w:hAnsi="Arial" w:cs="Arial"/>
        </w:rPr>
        <w:t>el</w:t>
      </w:r>
      <w:r w:rsidRPr="007571C4">
        <w:rPr>
          <w:rFonts w:ascii="Arial" w:eastAsia="Calibri" w:hAnsi="Arial" w:cs="Arial"/>
        </w:rPr>
        <w:t xml:space="preserve"> acta circunstanciada que elaboró la </w:t>
      </w:r>
      <w:r w:rsidR="003D2D91">
        <w:rPr>
          <w:rFonts w:ascii="Arial" w:eastAsia="Calibri" w:hAnsi="Arial" w:cs="Arial"/>
        </w:rPr>
        <w:t>unidad administrativa</w:t>
      </w:r>
      <w:r w:rsidRPr="007571C4">
        <w:rPr>
          <w:rFonts w:ascii="Arial" w:eastAsia="Calibri" w:hAnsi="Arial" w:cs="Arial"/>
        </w:rPr>
        <w:t xml:space="preserve"> en mención (se anexa Acta Circunstanciada). - - - - - - - - - - - </w:t>
      </w:r>
      <w:r w:rsidR="00B24322">
        <w:rPr>
          <w:rFonts w:ascii="Arial" w:eastAsia="Calibri" w:hAnsi="Arial" w:cs="Arial"/>
        </w:rPr>
        <w:t>- - - - - -</w:t>
      </w:r>
      <w:r w:rsidR="00A8743A">
        <w:rPr>
          <w:rFonts w:ascii="Arial" w:eastAsia="Calibri" w:hAnsi="Arial" w:cs="Arial"/>
        </w:rPr>
        <w:t xml:space="preserve"> - - - - - - - - - - - </w:t>
      </w:r>
      <w:r w:rsidR="00100FBC">
        <w:rPr>
          <w:rFonts w:ascii="Arial" w:eastAsia="Calibri" w:hAnsi="Arial" w:cs="Arial"/>
        </w:rPr>
        <w:t xml:space="preserve">- - - - - - - - </w:t>
      </w:r>
    </w:p>
    <w:p w14:paraId="497E1725" w14:textId="0BE8BE4A" w:rsidR="00B24322" w:rsidRPr="00CA41D7" w:rsidRDefault="007C2C32" w:rsidP="00C02124">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67B4954A" w14:textId="77777777" w:rsidR="00EE35E8" w:rsidRDefault="00EE35E8" w:rsidP="007C2C32">
      <w:pPr>
        <w:spacing w:line="360" w:lineRule="auto"/>
        <w:jc w:val="center"/>
        <w:rPr>
          <w:rFonts w:ascii="Arial" w:eastAsia="Times New Roman" w:hAnsi="Arial" w:cs="Arial"/>
          <w:b/>
          <w:lang w:val="es-ES_tradnl"/>
        </w:rPr>
      </w:pPr>
      <w:bookmarkStart w:id="0" w:name="_Hlk152944169"/>
    </w:p>
    <w:p w14:paraId="212E5377" w14:textId="4C8A10D5" w:rsidR="007C2C32" w:rsidRDefault="007C2C32" w:rsidP="007C2C32">
      <w:pPr>
        <w:spacing w:line="360" w:lineRule="auto"/>
        <w:jc w:val="center"/>
        <w:rPr>
          <w:rFonts w:ascii="Arial" w:eastAsia="Times New Roman" w:hAnsi="Arial" w:cs="Arial"/>
          <w:b/>
          <w:lang w:val="es-ES_tradnl"/>
        </w:rPr>
      </w:pPr>
      <w:r w:rsidRPr="007571C4">
        <w:rPr>
          <w:rFonts w:ascii="Arial" w:eastAsia="Times New Roman" w:hAnsi="Arial" w:cs="Arial"/>
          <w:b/>
          <w:lang w:val="es-ES_tradnl"/>
        </w:rPr>
        <w:t>ACUERDO:</w:t>
      </w:r>
    </w:p>
    <w:p w14:paraId="07CDD760" w14:textId="77777777" w:rsidR="00621911" w:rsidRDefault="00621911" w:rsidP="007C2C32">
      <w:pPr>
        <w:spacing w:line="360" w:lineRule="auto"/>
        <w:jc w:val="center"/>
        <w:rPr>
          <w:rFonts w:ascii="Arial" w:eastAsia="Times New Roman" w:hAnsi="Arial" w:cs="Arial"/>
          <w:b/>
          <w:lang w:val="es-ES_tradnl"/>
        </w:rPr>
      </w:pPr>
    </w:p>
    <w:p w14:paraId="0944CB0F" w14:textId="7C6C80DB" w:rsidR="007C2C32" w:rsidRPr="007571C4" w:rsidRDefault="007C2C32" w:rsidP="007C2C32">
      <w:pPr>
        <w:pStyle w:val="Sinespaciado"/>
        <w:spacing w:line="360" w:lineRule="auto"/>
        <w:jc w:val="both"/>
        <w:rPr>
          <w:rFonts w:ascii="Arial" w:hAnsi="Arial" w:cs="Arial"/>
        </w:rPr>
      </w:pPr>
      <w:bookmarkStart w:id="1" w:name="_Hlk142554312"/>
      <w:bookmarkStart w:id="2" w:name="_Hlk134432676"/>
      <w:bookmarkStart w:id="3" w:name="_Hlk125975295"/>
      <w:bookmarkStart w:id="4" w:name="_Hlk163123157"/>
      <w:r w:rsidRPr="007571C4">
        <w:rPr>
          <w:rFonts w:ascii="Arial" w:eastAsia="Times New Roman" w:hAnsi="Arial" w:cs="Arial"/>
          <w:b/>
          <w:lang w:val="es-ES_tradnl"/>
        </w:rPr>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 xml:space="preserve">la declaratoria de inexistencia de información que emite la </w:t>
      </w:r>
      <w:r w:rsidR="003D2D91" w:rsidRPr="00B24322">
        <w:rPr>
          <w:rFonts w:ascii="Arial" w:hAnsi="Arial" w:cs="Arial"/>
          <w:bCs/>
        </w:rPr>
        <w:t xml:space="preserve">Dirección de </w:t>
      </w:r>
      <w:r w:rsidR="00010B0A">
        <w:rPr>
          <w:rFonts w:ascii="Arial" w:hAnsi="Arial" w:cs="Arial"/>
          <w:bCs/>
        </w:rPr>
        <w:t>Administración</w:t>
      </w:r>
      <w:r w:rsidR="003D2D91"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000071B1" w:rsidRPr="000071B1">
        <w:rPr>
          <w:rFonts w:ascii="Arial" w:hAnsi="Arial" w:cs="Arial"/>
          <w:b/>
          <w:bCs/>
          <w:sz w:val="23"/>
          <w:szCs w:val="23"/>
        </w:rPr>
        <w:t>2027285240003</w:t>
      </w:r>
      <w:r w:rsidR="00EE35E8">
        <w:rPr>
          <w:rFonts w:ascii="Arial" w:hAnsi="Arial" w:cs="Arial"/>
          <w:b/>
          <w:bCs/>
          <w:sz w:val="23"/>
          <w:szCs w:val="23"/>
        </w:rPr>
        <w:t>82</w:t>
      </w:r>
      <w:r w:rsidRPr="007571C4">
        <w:rPr>
          <w:rFonts w:ascii="Arial" w:hAnsi="Arial" w:cs="Arial"/>
        </w:rPr>
        <w:t xml:space="preserve">. - - - - - - - - </w:t>
      </w:r>
      <w:r w:rsidR="00B24322">
        <w:rPr>
          <w:rFonts w:ascii="Arial" w:hAnsi="Arial" w:cs="Arial"/>
        </w:rPr>
        <w:t xml:space="preserve">- - </w:t>
      </w:r>
      <w:r w:rsidR="00010B0A">
        <w:rPr>
          <w:rFonts w:ascii="Arial" w:hAnsi="Arial" w:cs="Arial"/>
        </w:rPr>
        <w:t xml:space="preserve">- - - - - - - - - - - - - - - - - - - - - - - - </w:t>
      </w:r>
    </w:p>
    <w:bookmarkEnd w:id="1"/>
    <w:p w14:paraId="2DEB1D15" w14:textId="3EBB77C8" w:rsidR="007C2C32" w:rsidRPr="00010B0A" w:rsidRDefault="000071B1" w:rsidP="007C2C32">
      <w:pPr>
        <w:pStyle w:val="Sinespaciado"/>
        <w:spacing w:line="360" w:lineRule="auto"/>
        <w:jc w:val="both"/>
        <w:rPr>
          <w:rFonts w:ascii="Arial" w:eastAsia="Times New Roman" w:hAnsi="Arial" w:cs="Arial"/>
          <w:bCs/>
          <w:lang w:val="es-ES_tradnl"/>
        </w:rPr>
      </w:pPr>
      <w:r>
        <w:rPr>
          <w:rFonts w:ascii="Arial" w:hAnsi="Arial" w:cs="Arial"/>
          <w:b/>
          <w:lang w:val="es-ES_tradnl"/>
        </w:rPr>
        <w:lastRenderedPageBreak/>
        <w:t>SEGUNDO</w:t>
      </w:r>
      <w:r w:rsidR="007C2C32" w:rsidRPr="007571C4">
        <w:rPr>
          <w:rFonts w:ascii="Arial" w:hAnsi="Arial" w:cs="Arial"/>
          <w:b/>
          <w:lang w:val="es-ES_tradnl"/>
        </w:rPr>
        <w:t>:</w:t>
      </w:r>
      <w:r w:rsidR="007C2C32" w:rsidRPr="007571C4">
        <w:rPr>
          <w:rFonts w:ascii="Arial" w:hAnsi="Arial" w:cs="Arial"/>
          <w:lang w:val="es-ES_tradnl"/>
        </w:rPr>
        <w:t xml:space="preserve"> </w:t>
      </w:r>
      <w:r w:rsidR="00010B0A" w:rsidRPr="007571C4">
        <w:rPr>
          <w:rFonts w:ascii="Arial" w:eastAsia="Times New Roman"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 del Estado de Oaxaca</w:t>
      </w:r>
      <w:r w:rsidR="00010B0A" w:rsidRPr="007571C4">
        <w:rPr>
          <w:rFonts w:ascii="Arial" w:eastAsia="Times New Roman" w:hAnsi="Arial" w:cs="Arial"/>
          <w:lang w:val="es-ES_tradnl"/>
        </w:rPr>
        <w:t>, notifique a la unidad administrativa del Órgano Garante, las determinaciones dictadas por este Órgano Colegiado para los efectos correspondientes. - - - - - - - - - - - - - - - - - - - - - - - - - - -</w:t>
      </w:r>
    </w:p>
    <w:p w14:paraId="14304B99" w14:textId="7C268133" w:rsidR="00010B0A" w:rsidRPr="007571C4" w:rsidRDefault="000071B1" w:rsidP="007C2C32">
      <w:pPr>
        <w:pStyle w:val="Sinespaciado"/>
        <w:spacing w:line="360" w:lineRule="auto"/>
        <w:jc w:val="both"/>
        <w:rPr>
          <w:rFonts w:ascii="Arial" w:hAnsi="Arial" w:cs="Arial"/>
          <w:lang w:val="es-ES_tradnl"/>
        </w:rPr>
      </w:pPr>
      <w:r>
        <w:rPr>
          <w:rFonts w:ascii="Arial" w:hAnsi="Arial" w:cs="Arial"/>
          <w:b/>
          <w:lang w:val="es-ES_tradnl"/>
        </w:rPr>
        <w:t>TERCERO</w:t>
      </w:r>
      <w:r w:rsidR="00010B0A" w:rsidRPr="00010B0A">
        <w:rPr>
          <w:rFonts w:ascii="Arial" w:hAnsi="Arial" w:cs="Arial"/>
          <w:b/>
          <w:lang w:val="es-ES_tradnl"/>
        </w:rPr>
        <w:t>:</w:t>
      </w:r>
      <w:r w:rsidR="00010B0A">
        <w:rPr>
          <w:rFonts w:ascii="Arial" w:hAnsi="Arial" w:cs="Arial"/>
          <w:lang w:val="es-ES_tradnl"/>
        </w:rPr>
        <w:t xml:space="preserve"> </w:t>
      </w:r>
      <w:r w:rsidR="00010B0A" w:rsidRPr="007571C4">
        <w:rPr>
          <w:rFonts w:ascii="Arial"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w:t>
      </w:r>
      <w:r w:rsidR="00010B0A" w:rsidRPr="007571C4">
        <w:rPr>
          <w:rFonts w:ascii="Arial" w:hAnsi="Arial" w:cs="Arial"/>
          <w:lang w:val="es-ES_tradnl"/>
        </w:rPr>
        <w:t xml:space="preserve">, para que el presente acuerdo se publique y actualice de acuerdo con la fracción XXXIX del artículo 70 de la </w:t>
      </w:r>
      <w:r w:rsidR="00010B0A" w:rsidRPr="007571C4">
        <w:rPr>
          <w:rFonts w:ascii="Arial" w:eastAsia="Times New Roman" w:hAnsi="Arial" w:cs="Arial"/>
          <w:lang w:val="es-ES_tradnl"/>
        </w:rPr>
        <w:t>Ley General de Transparencia y Acceso a la Información Pública</w:t>
      </w:r>
      <w:r w:rsidR="00010B0A" w:rsidRPr="007571C4">
        <w:rPr>
          <w:rFonts w:ascii="Arial" w:hAnsi="Arial" w:cs="Arial"/>
          <w:lang w:val="es-ES_tradnl"/>
        </w:rPr>
        <w:t xml:space="preserve"> General en los sistemas electrónicos correspondientes. - - - - - - - - - - - - - - - - - - - - - - - - - - - - - - - - - - - - - -</w:t>
      </w:r>
    </w:p>
    <w:p w14:paraId="2FC76C25" w14:textId="404175B8" w:rsidR="007C2C32" w:rsidRPr="007571C4" w:rsidRDefault="007C2C32" w:rsidP="007C2C32">
      <w:pPr>
        <w:widowControl w:val="0"/>
        <w:autoSpaceDE w:val="0"/>
        <w:autoSpaceDN w:val="0"/>
        <w:adjustRightInd w:val="0"/>
        <w:spacing w:line="360" w:lineRule="auto"/>
        <w:jc w:val="both"/>
        <w:rPr>
          <w:rFonts w:ascii="Arial" w:eastAsia="Times New Roman" w:hAnsi="Arial" w:cs="Arial"/>
          <w:lang w:val="es-ES_tradnl"/>
        </w:rPr>
      </w:pPr>
      <w:bookmarkStart w:id="5" w:name="_Hlk152154296"/>
      <w:r w:rsidRPr="007571C4">
        <w:rPr>
          <w:rFonts w:ascii="Arial" w:hAnsi="Arial" w:cs="Arial"/>
        </w:rPr>
        <w:t xml:space="preserve">Así lo acordaron, por unanimidad de votos, las y los integrantes </w:t>
      </w:r>
      <w:bookmarkEnd w:id="5"/>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Secretario Ejecutivo del mismo órgano colegiado y la vigilancia del Comisario, firmando al calce y margen los que intervinieron en este acto, en la ciudad de Oaxaca de Juárez, Oaxaca, mediante la </w:t>
      </w:r>
      <w:r w:rsidR="000071B1">
        <w:rPr>
          <w:rFonts w:ascii="Arial" w:hAnsi="Arial" w:cs="Arial"/>
        </w:rPr>
        <w:t xml:space="preserve">Vigésima </w:t>
      </w:r>
      <w:r w:rsidR="00EE35E8">
        <w:rPr>
          <w:rFonts w:ascii="Arial" w:hAnsi="Arial" w:cs="Arial"/>
        </w:rPr>
        <w:t>Tercera</w:t>
      </w:r>
      <w:r w:rsidR="003D2D91">
        <w:rPr>
          <w:rFonts w:ascii="Arial" w:hAnsi="Arial" w:cs="Arial"/>
        </w:rPr>
        <w:t xml:space="preserve"> </w:t>
      </w:r>
      <w:r w:rsidRPr="007571C4">
        <w:rPr>
          <w:rFonts w:ascii="Arial" w:hAnsi="Arial" w:cs="Arial"/>
        </w:rPr>
        <w:t xml:space="preserve">Sesión Extraordinaria del Comité de Transparencia, celebrada el </w:t>
      </w:r>
      <w:r w:rsidR="00EE35E8">
        <w:rPr>
          <w:rFonts w:ascii="Arial" w:hAnsi="Arial" w:cs="Arial"/>
        </w:rPr>
        <w:t>doce</w:t>
      </w:r>
      <w:r w:rsidR="000071B1">
        <w:rPr>
          <w:rFonts w:ascii="Arial" w:hAnsi="Arial" w:cs="Arial"/>
        </w:rPr>
        <w:t xml:space="preserve"> de junio </w:t>
      </w:r>
      <w:r w:rsidRPr="007571C4">
        <w:rPr>
          <w:rFonts w:ascii="Arial" w:hAnsi="Arial" w:cs="Arial"/>
        </w:rPr>
        <w:t xml:space="preserve">del dos mil veinticuatro para los efectos a que haya lugar. </w:t>
      </w:r>
      <w:r w:rsidRPr="007571C4">
        <w:rPr>
          <w:rFonts w:ascii="Arial" w:hAnsi="Arial" w:cs="Arial"/>
          <w:b/>
        </w:rPr>
        <w:t>CONSTE.</w:t>
      </w:r>
      <w:r w:rsidRPr="007571C4">
        <w:rPr>
          <w:rFonts w:ascii="Arial" w:hAnsi="Arial" w:cs="Arial"/>
        </w:rPr>
        <w:t xml:space="preserve"> - - - -</w:t>
      </w:r>
      <w:bookmarkStart w:id="6" w:name="_Hlk125975496"/>
      <w:bookmarkEnd w:id="2"/>
      <w:bookmarkEnd w:id="3"/>
      <w:r w:rsidRPr="007571C4">
        <w:rPr>
          <w:rFonts w:ascii="Arial" w:hAnsi="Arial" w:cs="Arial"/>
        </w:rPr>
        <w:t xml:space="preserve"> - </w:t>
      </w:r>
      <w:r w:rsidR="00B86712">
        <w:rPr>
          <w:rFonts w:ascii="Arial" w:hAnsi="Arial" w:cs="Arial"/>
        </w:rPr>
        <w:t xml:space="preserve">- - - - - - </w:t>
      </w:r>
      <w:r w:rsidR="00EF20C7">
        <w:rPr>
          <w:rFonts w:ascii="Arial" w:hAnsi="Arial" w:cs="Arial"/>
        </w:rPr>
        <w:t xml:space="preserve">- - </w:t>
      </w:r>
    </w:p>
    <w:bookmarkEnd w:id="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2C32" w:rsidRPr="007571C4" w14:paraId="63EA394C" w14:textId="77777777" w:rsidTr="00DE572C">
        <w:tc>
          <w:tcPr>
            <w:tcW w:w="8828" w:type="dxa"/>
            <w:gridSpan w:val="2"/>
          </w:tcPr>
          <w:p w14:paraId="7ECEF06B" w14:textId="77777777" w:rsidR="007C2C32" w:rsidRPr="007571C4" w:rsidRDefault="007C2C32" w:rsidP="00DE572C">
            <w:pPr>
              <w:widowControl w:val="0"/>
              <w:autoSpaceDE w:val="0"/>
              <w:autoSpaceDN w:val="0"/>
              <w:adjustRightInd w:val="0"/>
              <w:jc w:val="center"/>
              <w:rPr>
                <w:rFonts w:ascii="Arial" w:hAnsi="Arial" w:cs="Arial"/>
                <w:b/>
                <w:bCs/>
              </w:rPr>
            </w:pPr>
          </w:p>
        </w:tc>
      </w:tr>
      <w:tr w:rsidR="007C2C32" w:rsidRPr="00CA41D7" w14:paraId="42E8903F" w14:textId="77777777" w:rsidTr="00DE572C">
        <w:tc>
          <w:tcPr>
            <w:tcW w:w="8828" w:type="dxa"/>
            <w:gridSpan w:val="2"/>
          </w:tcPr>
          <w:p w14:paraId="76133FC8" w14:textId="77777777" w:rsidR="00B86712" w:rsidRDefault="00B86712" w:rsidP="00192CDE">
            <w:pPr>
              <w:widowControl w:val="0"/>
              <w:autoSpaceDE w:val="0"/>
              <w:autoSpaceDN w:val="0"/>
              <w:adjustRightInd w:val="0"/>
              <w:rPr>
                <w:rFonts w:ascii="Arial" w:hAnsi="Arial" w:cs="Arial"/>
                <w:b/>
                <w:bCs/>
                <w:sz w:val="24"/>
                <w:szCs w:val="24"/>
              </w:rPr>
            </w:pPr>
          </w:p>
          <w:p w14:paraId="430BDD31" w14:textId="6F70A43B" w:rsidR="00B86712" w:rsidRDefault="00B86712" w:rsidP="00DE572C">
            <w:pPr>
              <w:widowControl w:val="0"/>
              <w:autoSpaceDE w:val="0"/>
              <w:autoSpaceDN w:val="0"/>
              <w:adjustRightInd w:val="0"/>
              <w:jc w:val="center"/>
              <w:rPr>
                <w:rFonts w:ascii="Arial" w:hAnsi="Arial" w:cs="Arial"/>
                <w:b/>
                <w:bCs/>
                <w:sz w:val="24"/>
                <w:szCs w:val="24"/>
              </w:rPr>
            </w:pPr>
          </w:p>
          <w:p w14:paraId="4F595BD3" w14:textId="77777777" w:rsidR="00540C4A" w:rsidRDefault="00540C4A" w:rsidP="00DE572C">
            <w:pPr>
              <w:widowControl w:val="0"/>
              <w:autoSpaceDE w:val="0"/>
              <w:autoSpaceDN w:val="0"/>
              <w:adjustRightInd w:val="0"/>
              <w:jc w:val="center"/>
              <w:rPr>
                <w:rFonts w:ascii="Arial" w:hAnsi="Arial" w:cs="Arial"/>
                <w:b/>
                <w:bCs/>
                <w:sz w:val="24"/>
                <w:szCs w:val="24"/>
              </w:rPr>
            </w:pPr>
          </w:p>
          <w:p w14:paraId="069BC04E" w14:textId="77777777" w:rsidR="00EB6458" w:rsidRPr="00CA41D7" w:rsidRDefault="00EB6458" w:rsidP="00540C4A">
            <w:pPr>
              <w:widowControl w:val="0"/>
              <w:autoSpaceDE w:val="0"/>
              <w:autoSpaceDN w:val="0"/>
              <w:adjustRightInd w:val="0"/>
              <w:rPr>
                <w:rFonts w:ascii="Arial" w:hAnsi="Arial" w:cs="Arial"/>
                <w:b/>
                <w:bCs/>
                <w:sz w:val="24"/>
                <w:szCs w:val="24"/>
              </w:rPr>
            </w:pPr>
          </w:p>
          <w:p w14:paraId="637E16E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77423B44"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7C2C32" w:rsidRPr="00CA41D7" w14:paraId="26E3BF35" w14:textId="77777777" w:rsidTr="00DE572C">
        <w:tc>
          <w:tcPr>
            <w:tcW w:w="4414" w:type="dxa"/>
          </w:tcPr>
          <w:p w14:paraId="194ED8D0" w14:textId="77777777" w:rsidR="007C2C32" w:rsidRDefault="007C2C32" w:rsidP="00DE572C">
            <w:pPr>
              <w:widowControl w:val="0"/>
              <w:autoSpaceDE w:val="0"/>
              <w:autoSpaceDN w:val="0"/>
              <w:adjustRightInd w:val="0"/>
              <w:jc w:val="center"/>
              <w:rPr>
                <w:rFonts w:ascii="Arial" w:hAnsi="Arial" w:cs="Arial"/>
                <w:b/>
                <w:bCs/>
                <w:sz w:val="24"/>
                <w:szCs w:val="24"/>
              </w:rPr>
            </w:pPr>
          </w:p>
          <w:p w14:paraId="013D31DD" w14:textId="77777777" w:rsidR="001A271A" w:rsidRDefault="001A271A" w:rsidP="00DE572C">
            <w:pPr>
              <w:widowControl w:val="0"/>
              <w:autoSpaceDE w:val="0"/>
              <w:autoSpaceDN w:val="0"/>
              <w:adjustRightInd w:val="0"/>
              <w:jc w:val="center"/>
              <w:rPr>
                <w:rFonts w:ascii="Arial" w:hAnsi="Arial" w:cs="Arial"/>
                <w:b/>
                <w:bCs/>
                <w:sz w:val="24"/>
                <w:szCs w:val="24"/>
              </w:rPr>
            </w:pPr>
          </w:p>
          <w:p w14:paraId="38815860" w14:textId="0DE0E89F" w:rsidR="00B86712" w:rsidRDefault="00B86712" w:rsidP="00540C4A">
            <w:pPr>
              <w:widowControl w:val="0"/>
              <w:autoSpaceDE w:val="0"/>
              <w:autoSpaceDN w:val="0"/>
              <w:adjustRightInd w:val="0"/>
              <w:rPr>
                <w:rFonts w:ascii="Arial" w:hAnsi="Arial" w:cs="Arial"/>
                <w:b/>
                <w:bCs/>
                <w:sz w:val="24"/>
                <w:szCs w:val="24"/>
              </w:rPr>
            </w:pPr>
          </w:p>
          <w:p w14:paraId="6EF29421" w14:textId="7401BC4E" w:rsidR="00C02124" w:rsidRPr="00CA41D7" w:rsidRDefault="00C02124" w:rsidP="00C02124">
            <w:pPr>
              <w:widowControl w:val="0"/>
              <w:autoSpaceDE w:val="0"/>
              <w:autoSpaceDN w:val="0"/>
              <w:adjustRightInd w:val="0"/>
              <w:rPr>
                <w:rFonts w:ascii="Arial" w:hAnsi="Arial" w:cs="Arial"/>
                <w:b/>
                <w:bCs/>
                <w:sz w:val="24"/>
                <w:szCs w:val="24"/>
              </w:rPr>
            </w:pPr>
          </w:p>
        </w:tc>
        <w:tc>
          <w:tcPr>
            <w:tcW w:w="4414" w:type="dxa"/>
          </w:tcPr>
          <w:p w14:paraId="6B29AE9F"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11C8EA41" w14:textId="77777777" w:rsidR="007C2C32" w:rsidRDefault="007C2C32" w:rsidP="00DE572C">
            <w:pPr>
              <w:widowControl w:val="0"/>
              <w:autoSpaceDE w:val="0"/>
              <w:autoSpaceDN w:val="0"/>
              <w:adjustRightInd w:val="0"/>
              <w:jc w:val="center"/>
              <w:rPr>
                <w:rFonts w:ascii="Arial" w:hAnsi="Arial" w:cs="Arial"/>
                <w:b/>
                <w:bCs/>
                <w:sz w:val="24"/>
                <w:szCs w:val="24"/>
              </w:rPr>
            </w:pPr>
          </w:p>
          <w:p w14:paraId="391CF4AF"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42565CD3" w14:textId="77777777" w:rsidTr="00DE572C">
        <w:tc>
          <w:tcPr>
            <w:tcW w:w="4414" w:type="dxa"/>
          </w:tcPr>
          <w:p w14:paraId="42A0309D"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1675C87C"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032FBC40"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59558EDB"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7C2C32" w:rsidRPr="00CA41D7" w14:paraId="5B47D446" w14:textId="77777777" w:rsidTr="00DE572C">
        <w:tc>
          <w:tcPr>
            <w:tcW w:w="4414" w:type="dxa"/>
          </w:tcPr>
          <w:p w14:paraId="0633DF6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0F0E103E"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2991D93D"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r>
      <w:tr w:rsidR="007C2C32" w:rsidRPr="00CA41D7" w14:paraId="43400647" w14:textId="77777777" w:rsidTr="00DE572C">
        <w:tc>
          <w:tcPr>
            <w:tcW w:w="8828" w:type="dxa"/>
            <w:gridSpan w:val="2"/>
          </w:tcPr>
          <w:p w14:paraId="76B52274" w14:textId="3CE0DD36" w:rsidR="00EB6458" w:rsidRDefault="00EB6458" w:rsidP="00DE572C">
            <w:pPr>
              <w:widowControl w:val="0"/>
              <w:autoSpaceDE w:val="0"/>
              <w:autoSpaceDN w:val="0"/>
              <w:adjustRightInd w:val="0"/>
              <w:jc w:val="center"/>
              <w:rPr>
                <w:rFonts w:ascii="Arial" w:hAnsi="Arial" w:cs="Arial"/>
                <w:b/>
                <w:bCs/>
                <w:sz w:val="24"/>
                <w:szCs w:val="24"/>
              </w:rPr>
            </w:pPr>
          </w:p>
          <w:p w14:paraId="09CF0BE2" w14:textId="77777777" w:rsidR="00B86712" w:rsidRDefault="00B86712" w:rsidP="00DE572C">
            <w:pPr>
              <w:widowControl w:val="0"/>
              <w:autoSpaceDE w:val="0"/>
              <w:autoSpaceDN w:val="0"/>
              <w:adjustRightInd w:val="0"/>
              <w:jc w:val="center"/>
              <w:rPr>
                <w:rFonts w:ascii="Arial" w:hAnsi="Arial" w:cs="Arial"/>
                <w:b/>
                <w:bCs/>
                <w:sz w:val="24"/>
                <w:szCs w:val="24"/>
              </w:rPr>
            </w:pPr>
          </w:p>
          <w:p w14:paraId="199329C0" w14:textId="77777777" w:rsidR="00C02124" w:rsidRPr="00CA41D7" w:rsidRDefault="00C02124" w:rsidP="00540C4A">
            <w:pPr>
              <w:widowControl w:val="0"/>
              <w:autoSpaceDE w:val="0"/>
              <w:autoSpaceDN w:val="0"/>
              <w:adjustRightInd w:val="0"/>
              <w:rPr>
                <w:rFonts w:ascii="Arial" w:hAnsi="Arial" w:cs="Arial"/>
                <w:b/>
                <w:bCs/>
                <w:sz w:val="24"/>
                <w:szCs w:val="24"/>
              </w:rPr>
            </w:pPr>
          </w:p>
          <w:p w14:paraId="5C909EB6" w14:textId="574FF333"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 xml:space="preserve">C. </w:t>
            </w:r>
            <w:r w:rsidR="00540C4A">
              <w:rPr>
                <w:rFonts w:ascii="Arial" w:hAnsi="Arial" w:cs="Arial"/>
                <w:bCs/>
                <w:sz w:val="24"/>
                <w:szCs w:val="24"/>
              </w:rPr>
              <w:t>CARLOS BAUTISTA ROJAS</w:t>
            </w:r>
          </w:p>
          <w:p w14:paraId="33259132" w14:textId="78E435DC" w:rsidR="007C2C32" w:rsidRPr="00CA41D7" w:rsidRDefault="00540C4A" w:rsidP="00DE572C">
            <w:pPr>
              <w:widowControl w:val="0"/>
              <w:autoSpaceDE w:val="0"/>
              <w:autoSpaceDN w:val="0"/>
              <w:adjustRightInd w:val="0"/>
              <w:jc w:val="center"/>
              <w:rPr>
                <w:rFonts w:ascii="Arial" w:hAnsi="Arial" w:cs="Arial"/>
                <w:b/>
                <w:bCs/>
                <w:sz w:val="24"/>
                <w:szCs w:val="24"/>
              </w:rPr>
            </w:pPr>
            <w:r>
              <w:rPr>
                <w:rFonts w:ascii="Arial" w:hAnsi="Arial" w:cs="Arial"/>
                <w:b/>
                <w:bCs/>
                <w:sz w:val="24"/>
                <w:szCs w:val="24"/>
              </w:rPr>
              <w:t>SECRETARIO</w:t>
            </w:r>
            <w:r w:rsidR="007C2C32" w:rsidRPr="00CA41D7">
              <w:rPr>
                <w:rFonts w:ascii="Arial" w:hAnsi="Arial" w:cs="Arial"/>
                <w:b/>
                <w:bCs/>
                <w:sz w:val="24"/>
                <w:szCs w:val="24"/>
              </w:rPr>
              <w:t xml:space="preserve"> EJECUTIV</w:t>
            </w:r>
            <w:r>
              <w:rPr>
                <w:rFonts w:ascii="Arial" w:hAnsi="Arial" w:cs="Arial"/>
                <w:b/>
                <w:bCs/>
                <w:sz w:val="24"/>
                <w:szCs w:val="24"/>
              </w:rPr>
              <w:t>O</w:t>
            </w:r>
          </w:p>
        </w:tc>
      </w:tr>
      <w:tr w:rsidR="007C2C32" w:rsidRPr="00CA41D7" w14:paraId="0E3A7012" w14:textId="77777777" w:rsidTr="00DE572C">
        <w:tc>
          <w:tcPr>
            <w:tcW w:w="4414" w:type="dxa"/>
          </w:tcPr>
          <w:p w14:paraId="0A3DA6D7" w14:textId="77777777" w:rsidR="007C2C32" w:rsidRPr="00CA41D7" w:rsidRDefault="007C2C32" w:rsidP="00540C4A">
            <w:pPr>
              <w:widowControl w:val="0"/>
              <w:autoSpaceDE w:val="0"/>
              <w:autoSpaceDN w:val="0"/>
              <w:adjustRightInd w:val="0"/>
              <w:rPr>
                <w:rFonts w:ascii="Arial" w:hAnsi="Arial" w:cs="Arial"/>
                <w:b/>
                <w:bCs/>
                <w:sz w:val="24"/>
                <w:szCs w:val="24"/>
              </w:rPr>
            </w:pPr>
          </w:p>
        </w:tc>
        <w:tc>
          <w:tcPr>
            <w:tcW w:w="4414" w:type="dxa"/>
          </w:tcPr>
          <w:p w14:paraId="2ACD5F59" w14:textId="77777777" w:rsidR="007C2C32" w:rsidRDefault="007C2C32" w:rsidP="00DE572C">
            <w:pPr>
              <w:widowControl w:val="0"/>
              <w:autoSpaceDE w:val="0"/>
              <w:autoSpaceDN w:val="0"/>
              <w:adjustRightInd w:val="0"/>
              <w:jc w:val="center"/>
              <w:rPr>
                <w:rFonts w:ascii="Arial" w:hAnsi="Arial" w:cs="Arial"/>
                <w:b/>
                <w:bCs/>
                <w:sz w:val="24"/>
                <w:szCs w:val="24"/>
              </w:rPr>
            </w:pPr>
          </w:p>
          <w:p w14:paraId="1B94187E" w14:textId="34ED4444" w:rsidR="00B86712" w:rsidRDefault="00B86712" w:rsidP="00540C4A">
            <w:pPr>
              <w:widowControl w:val="0"/>
              <w:tabs>
                <w:tab w:val="left" w:pos="570"/>
              </w:tabs>
              <w:autoSpaceDE w:val="0"/>
              <w:autoSpaceDN w:val="0"/>
              <w:adjustRightInd w:val="0"/>
              <w:rPr>
                <w:rFonts w:ascii="Arial" w:hAnsi="Arial" w:cs="Arial"/>
                <w:b/>
                <w:bCs/>
                <w:sz w:val="24"/>
                <w:szCs w:val="24"/>
              </w:rPr>
            </w:pPr>
          </w:p>
          <w:p w14:paraId="7A363FCC" w14:textId="3DB5747B" w:rsidR="00B86712" w:rsidRPr="00CA41D7" w:rsidRDefault="00B86712" w:rsidP="00DE572C">
            <w:pPr>
              <w:widowControl w:val="0"/>
              <w:autoSpaceDE w:val="0"/>
              <w:autoSpaceDN w:val="0"/>
              <w:adjustRightInd w:val="0"/>
              <w:jc w:val="center"/>
              <w:rPr>
                <w:rFonts w:ascii="Arial" w:hAnsi="Arial" w:cs="Arial"/>
                <w:b/>
                <w:bCs/>
                <w:sz w:val="24"/>
                <w:szCs w:val="24"/>
              </w:rPr>
            </w:pPr>
          </w:p>
        </w:tc>
      </w:tr>
      <w:tr w:rsidR="007C2C32" w:rsidRPr="00CA41D7" w14:paraId="7BBAF481" w14:textId="77777777" w:rsidTr="00DE572C">
        <w:tc>
          <w:tcPr>
            <w:tcW w:w="8828" w:type="dxa"/>
            <w:gridSpan w:val="2"/>
          </w:tcPr>
          <w:p w14:paraId="4892B162" w14:textId="77777777" w:rsidR="007C2C32" w:rsidRPr="00CA41D7" w:rsidRDefault="007C2C32" w:rsidP="00540C4A">
            <w:pPr>
              <w:widowControl w:val="0"/>
              <w:autoSpaceDE w:val="0"/>
              <w:autoSpaceDN w:val="0"/>
              <w:adjustRightInd w:val="0"/>
              <w:rPr>
                <w:rFonts w:ascii="Arial" w:hAnsi="Arial" w:cs="Arial"/>
                <w:b/>
                <w:bCs/>
                <w:sz w:val="24"/>
                <w:szCs w:val="24"/>
              </w:rPr>
            </w:pPr>
          </w:p>
          <w:p w14:paraId="3EABDBF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62233527"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tbl>
    <w:p w14:paraId="7CE09C29" w14:textId="77777777" w:rsidR="00540C4A" w:rsidRDefault="00540C4A" w:rsidP="00B86712">
      <w:pPr>
        <w:shd w:val="clear" w:color="auto" w:fill="FFFFFF"/>
        <w:spacing w:after="225"/>
        <w:jc w:val="both"/>
        <w:rPr>
          <w:rFonts w:ascii="Arial" w:hAnsi="Arial" w:cs="Arial"/>
          <w:sz w:val="16"/>
          <w:szCs w:val="16"/>
        </w:rPr>
      </w:pPr>
      <w:bookmarkStart w:id="7" w:name="_Hlk161225988"/>
      <w:bookmarkEnd w:id="0"/>
    </w:p>
    <w:bookmarkEnd w:id="7"/>
    <w:p w14:paraId="01986961" w14:textId="5C0BE65C" w:rsidR="00150315" w:rsidRPr="007C2C32" w:rsidRDefault="000071B1" w:rsidP="001A271A">
      <w:pPr>
        <w:shd w:val="clear" w:color="auto" w:fill="FFFFFF"/>
        <w:spacing w:after="225"/>
        <w:jc w:val="both"/>
      </w:pPr>
      <w:r>
        <w:rPr>
          <w:rFonts w:ascii="Arial" w:hAnsi="Arial" w:cs="Arial"/>
          <w:sz w:val="14"/>
          <w:szCs w:val="14"/>
        </w:rPr>
        <w:t>CBR</w:t>
      </w:r>
      <w:r w:rsidR="007C2C32" w:rsidRPr="00EB6458">
        <w:rPr>
          <w:rFonts w:ascii="Arial" w:hAnsi="Arial" w:cs="Arial"/>
          <w:sz w:val="14"/>
          <w:szCs w:val="14"/>
        </w:rPr>
        <w:t>*</w:t>
      </w:r>
      <w:proofErr w:type="spellStart"/>
      <w:r w:rsidR="007C2C32" w:rsidRPr="00EB6458">
        <w:rPr>
          <w:rFonts w:ascii="Arial" w:hAnsi="Arial" w:cs="Arial"/>
          <w:sz w:val="14"/>
          <w:szCs w:val="14"/>
        </w:rPr>
        <w:t>jmvv</w:t>
      </w:r>
      <w:proofErr w:type="spellEnd"/>
      <w:r w:rsidR="007C2C32">
        <w:rPr>
          <w:rFonts w:ascii="Arial" w:hAnsi="Arial" w:cs="Arial"/>
          <w:sz w:val="18"/>
          <w:szCs w:val="18"/>
        </w:rPr>
        <w:tab/>
      </w:r>
      <w:bookmarkEnd w:id="6"/>
    </w:p>
    <w:sectPr w:rsidR="00150315" w:rsidRPr="007C2C32" w:rsidSect="00422573">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644D" w14:textId="77777777" w:rsidR="00B82918" w:rsidRDefault="00B82918" w:rsidP="00505074">
      <w:r>
        <w:separator/>
      </w:r>
    </w:p>
  </w:endnote>
  <w:endnote w:type="continuationSeparator" w:id="0">
    <w:p w14:paraId="2F8D924A" w14:textId="77777777" w:rsidR="00B82918" w:rsidRDefault="00B8291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69982"/>
      <w:docPartObj>
        <w:docPartGallery w:val="Page Numbers (Bottom of Page)"/>
        <w:docPartUnique/>
      </w:docPartObj>
    </w:sdtPr>
    <w:sdtContent>
      <w:p w14:paraId="4B511D44" w14:textId="53175722" w:rsidR="007C2C32" w:rsidRDefault="00CA41D7">
        <w:pPr>
          <w:pStyle w:val="Piedepgina"/>
          <w:jc w:val="right"/>
        </w:pPr>
        <w:r>
          <w:rPr>
            <w:noProof/>
          </w:rPr>
          <w:drawing>
            <wp:anchor distT="0" distB="0" distL="114300" distR="114300" simplePos="0" relativeHeight="251675648" behindDoc="1" locked="0" layoutInCell="1" allowOverlap="1" wp14:anchorId="30B25B2D" wp14:editId="1E931EFD">
              <wp:simplePos x="0" y="0"/>
              <wp:positionH relativeFrom="margin">
                <wp:posOffset>-904875</wp:posOffset>
              </wp:positionH>
              <wp:positionV relativeFrom="paragraph">
                <wp:posOffset>-185420</wp:posOffset>
              </wp:positionV>
              <wp:extent cx="7538085" cy="666750"/>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9560" b="17383"/>
                      <a:stretch/>
                    </pic:blipFill>
                    <pic:spPr bwMode="auto">
                      <a:xfrm>
                        <a:off x="0" y="0"/>
                        <a:ext cx="7538085"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32">
          <w:fldChar w:fldCharType="begin"/>
        </w:r>
        <w:r w:rsidR="007C2C32">
          <w:instrText>PAGE   \* MERGEFORMAT</w:instrText>
        </w:r>
        <w:r w:rsidR="007C2C32">
          <w:fldChar w:fldCharType="separate"/>
        </w:r>
        <w:r w:rsidR="007C2C32">
          <w:rPr>
            <w:lang w:val="es-ES"/>
          </w:rPr>
          <w:t>2</w:t>
        </w:r>
        <w:r w:rsidR="007C2C32">
          <w:fldChar w:fldCharType="end"/>
        </w:r>
      </w:p>
    </w:sdtContent>
  </w:sdt>
  <w:p w14:paraId="10CD2423" w14:textId="02495A3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76EF" w14:textId="77777777" w:rsidR="00B82918" w:rsidRDefault="00B82918" w:rsidP="00505074">
      <w:r>
        <w:separator/>
      </w:r>
    </w:p>
  </w:footnote>
  <w:footnote w:type="continuationSeparator" w:id="0">
    <w:p w14:paraId="67226AE4" w14:textId="77777777" w:rsidR="00B82918" w:rsidRDefault="00B82918"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1945173">
    <w:abstractNumId w:val="10"/>
  </w:num>
  <w:num w:numId="2" w16cid:durableId="1634866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325469">
    <w:abstractNumId w:val="7"/>
  </w:num>
  <w:num w:numId="4" w16cid:durableId="1044603499">
    <w:abstractNumId w:val="11"/>
  </w:num>
  <w:num w:numId="5" w16cid:durableId="1265068087">
    <w:abstractNumId w:val="2"/>
  </w:num>
  <w:num w:numId="6" w16cid:durableId="1512257115">
    <w:abstractNumId w:val="9"/>
  </w:num>
  <w:num w:numId="7" w16cid:durableId="1060977919">
    <w:abstractNumId w:val="4"/>
  </w:num>
  <w:num w:numId="8" w16cid:durableId="1694914782">
    <w:abstractNumId w:val="0"/>
  </w:num>
  <w:num w:numId="9" w16cid:durableId="529297299">
    <w:abstractNumId w:val="3"/>
  </w:num>
  <w:num w:numId="10" w16cid:durableId="1664964808">
    <w:abstractNumId w:val="6"/>
  </w:num>
  <w:num w:numId="11" w16cid:durableId="1085107538">
    <w:abstractNumId w:val="8"/>
  </w:num>
  <w:num w:numId="12" w16cid:durableId="226496790">
    <w:abstractNumId w:val="5"/>
  </w:num>
  <w:num w:numId="13" w16cid:durableId="1593901363">
    <w:abstractNumId w:val="12"/>
  </w:num>
  <w:num w:numId="14" w16cid:durableId="51585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71B1"/>
    <w:rsid w:val="00010B0A"/>
    <w:rsid w:val="000740F8"/>
    <w:rsid w:val="00075AB7"/>
    <w:rsid w:val="000864CA"/>
    <w:rsid w:val="000A1837"/>
    <w:rsid w:val="000C656C"/>
    <w:rsid w:val="00100FBC"/>
    <w:rsid w:val="00120907"/>
    <w:rsid w:val="00144A78"/>
    <w:rsid w:val="00150315"/>
    <w:rsid w:val="00172ACD"/>
    <w:rsid w:val="00176478"/>
    <w:rsid w:val="00181AC1"/>
    <w:rsid w:val="00191709"/>
    <w:rsid w:val="00192CDE"/>
    <w:rsid w:val="001A271A"/>
    <w:rsid w:val="001C3A24"/>
    <w:rsid w:val="001C5977"/>
    <w:rsid w:val="001D30EE"/>
    <w:rsid w:val="002060F1"/>
    <w:rsid w:val="002302F7"/>
    <w:rsid w:val="00232664"/>
    <w:rsid w:val="00236B3C"/>
    <w:rsid w:val="0024644A"/>
    <w:rsid w:val="0028434E"/>
    <w:rsid w:val="002D152B"/>
    <w:rsid w:val="002E5173"/>
    <w:rsid w:val="00320B59"/>
    <w:rsid w:val="003223D4"/>
    <w:rsid w:val="00342E93"/>
    <w:rsid w:val="0037163E"/>
    <w:rsid w:val="003C66A6"/>
    <w:rsid w:val="003D2D91"/>
    <w:rsid w:val="003D6CDB"/>
    <w:rsid w:val="003E1474"/>
    <w:rsid w:val="003F7C21"/>
    <w:rsid w:val="00422573"/>
    <w:rsid w:val="004329F5"/>
    <w:rsid w:val="00496B6A"/>
    <w:rsid w:val="004B63AB"/>
    <w:rsid w:val="004D06D3"/>
    <w:rsid w:val="0050153E"/>
    <w:rsid w:val="0050175E"/>
    <w:rsid w:val="00505074"/>
    <w:rsid w:val="00505DF5"/>
    <w:rsid w:val="00540C4A"/>
    <w:rsid w:val="00570810"/>
    <w:rsid w:val="00573EFA"/>
    <w:rsid w:val="005766EB"/>
    <w:rsid w:val="005B0B58"/>
    <w:rsid w:val="005E2EA6"/>
    <w:rsid w:val="005F6794"/>
    <w:rsid w:val="0061401C"/>
    <w:rsid w:val="00621911"/>
    <w:rsid w:val="00636968"/>
    <w:rsid w:val="006647D2"/>
    <w:rsid w:val="007571C4"/>
    <w:rsid w:val="007B2B53"/>
    <w:rsid w:val="007C2C32"/>
    <w:rsid w:val="007D45B3"/>
    <w:rsid w:val="007E3D48"/>
    <w:rsid w:val="007F6D53"/>
    <w:rsid w:val="00801920"/>
    <w:rsid w:val="008D1ABC"/>
    <w:rsid w:val="008F25CA"/>
    <w:rsid w:val="009100C6"/>
    <w:rsid w:val="00920943"/>
    <w:rsid w:val="00930F1B"/>
    <w:rsid w:val="009B0AF4"/>
    <w:rsid w:val="009E3D84"/>
    <w:rsid w:val="00A31065"/>
    <w:rsid w:val="00A37BEB"/>
    <w:rsid w:val="00A56332"/>
    <w:rsid w:val="00A674E1"/>
    <w:rsid w:val="00A8743A"/>
    <w:rsid w:val="00AB6BB6"/>
    <w:rsid w:val="00B04890"/>
    <w:rsid w:val="00B24322"/>
    <w:rsid w:val="00B60B08"/>
    <w:rsid w:val="00B720BD"/>
    <w:rsid w:val="00B76B7E"/>
    <w:rsid w:val="00B82918"/>
    <w:rsid w:val="00B86712"/>
    <w:rsid w:val="00BB3736"/>
    <w:rsid w:val="00C02124"/>
    <w:rsid w:val="00C07082"/>
    <w:rsid w:val="00C25E29"/>
    <w:rsid w:val="00C30E3A"/>
    <w:rsid w:val="00C335F7"/>
    <w:rsid w:val="00CA41D7"/>
    <w:rsid w:val="00CB7833"/>
    <w:rsid w:val="00CE5410"/>
    <w:rsid w:val="00D96B13"/>
    <w:rsid w:val="00DC0B0F"/>
    <w:rsid w:val="00DC1402"/>
    <w:rsid w:val="00DC65C4"/>
    <w:rsid w:val="00DD3861"/>
    <w:rsid w:val="00DE30AA"/>
    <w:rsid w:val="00E06F4A"/>
    <w:rsid w:val="00E43E94"/>
    <w:rsid w:val="00E4629A"/>
    <w:rsid w:val="00E7352F"/>
    <w:rsid w:val="00EA2234"/>
    <w:rsid w:val="00EA3D48"/>
    <w:rsid w:val="00EB5FBA"/>
    <w:rsid w:val="00EB6458"/>
    <w:rsid w:val="00EE1954"/>
    <w:rsid w:val="00EE35E8"/>
    <w:rsid w:val="00EE48C4"/>
    <w:rsid w:val="00EF20C7"/>
    <w:rsid w:val="00F023FE"/>
    <w:rsid w:val="00F05D46"/>
    <w:rsid w:val="00F11A7B"/>
    <w:rsid w:val="00F36284"/>
    <w:rsid w:val="00F3628C"/>
    <w:rsid w:val="00F56F58"/>
    <w:rsid w:val="00F854FE"/>
    <w:rsid w:val="00F91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0740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customStyle="1" w:styleId="Ttulo1Car">
    <w:name w:val="Título 1 Car"/>
    <w:basedOn w:val="Fuentedeprrafopredeter"/>
    <w:link w:val="Ttulo1"/>
    <w:uiPriority w:val="9"/>
    <w:rsid w:val="000740F8"/>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unhideWhenUsed/>
    <w:qFormat/>
    <w:rsid w:val="000740F8"/>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40F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40F8"/>
  </w:style>
  <w:style w:type="character" w:styleId="Hipervnculo">
    <w:name w:val="Hyperlink"/>
    <w:basedOn w:val="Fuentedeprrafopredeter"/>
    <w:uiPriority w:val="99"/>
    <w:unhideWhenUsed/>
    <w:qFormat/>
    <w:rsid w:val="000740F8"/>
    <w:rPr>
      <w:color w:val="0563C1" w:themeColor="hyperlink"/>
      <w:u w:val="single"/>
    </w:rPr>
  </w:style>
  <w:style w:type="paragraph" w:styleId="Textoindependiente">
    <w:name w:val="Body Text"/>
    <w:basedOn w:val="Normal"/>
    <w:link w:val="TextoindependienteCar"/>
    <w:uiPriority w:val="1"/>
    <w:qFormat/>
    <w:rsid w:val="000740F8"/>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0740F8"/>
    <w:rPr>
      <w:rFonts w:ascii="Arial MT" w:eastAsia="Arial MT" w:hAnsi="Arial MT" w:cs="Arial MT"/>
      <w:sz w:val="26"/>
      <w:szCs w:val="26"/>
      <w:lang w:val="es-ES"/>
    </w:rPr>
  </w:style>
  <w:style w:type="table" w:customStyle="1" w:styleId="Style12">
    <w:name w:val="_Style 12"/>
    <w:basedOn w:val="Tablanormal"/>
    <w:qFormat/>
    <w:rsid w:val="000740F8"/>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0740F8"/>
    <w:rPr>
      <w:rFonts w:ascii="Calibri" w:eastAsia="Calibri" w:hAnsi="Calibri" w:cs="Calibri"/>
      <w:sz w:val="20"/>
      <w:szCs w:val="20"/>
      <w:lang w:eastAsia="es-MX"/>
    </w:rPr>
    <w:tblPr/>
  </w:style>
  <w:style w:type="table" w:customStyle="1" w:styleId="Style14">
    <w:name w:val="_Style 14"/>
    <w:basedOn w:val="Tablanormal"/>
    <w:qFormat/>
    <w:rsid w:val="000740F8"/>
    <w:rPr>
      <w:rFonts w:ascii="Calibri" w:eastAsia="Calibri" w:hAnsi="Calibri" w:cs="Calibri"/>
      <w:sz w:val="20"/>
      <w:szCs w:val="20"/>
      <w:lang w:eastAsia="es-MX"/>
    </w:rPr>
    <w:tblPr/>
  </w:style>
  <w:style w:type="table" w:customStyle="1" w:styleId="Style15">
    <w:name w:val="_Style 15"/>
    <w:basedOn w:val="Tablanormal"/>
    <w:qFormat/>
    <w:rsid w:val="000740F8"/>
    <w:rPr>
      <w:rFonts w:ascii="Calibri" w:eastAsia="Calibri" w:hAnsi="Calibri" w:cs="Calibri"/>
      <w:sz w:val="20"/>
      <w:szCs w:val="20"/>
      <w:lang w:eastAsia="es-MX"/>
    </w:rPr>
    <w:tblPr/>
  </w:style>
  <w:style w:type="table" w:customStyle="1" w:styleId="Style16">
    <w:name w:val="_Style 16"/>
    <w:basedOn w:val="Tablanormal"/>
    <w:qFormat/>
    <w:rsid w:val="000740F8"/>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0740F8"/>
    <w:rPr>
      <w:sz w:val="16"/>
      <w:szCs w:val="16"/>
    </w:rPr>
  </w:style>
  <w:style w:type="paragraph" w:styleId="Textocomentario">
    <w:name w:val="annotation text"/>
    <w:basedOn w:val="Normal"/>
    <w:link w:val="TextocomentarioCar"/>
    <w:uiPriority w:val="99"/>
    <w:semiHidden/>
    <w:unhideWhenUsed/>
    <w:rsid w:val="000740F8"/>
    <w:rPr>
      <w:sz w:val="20"/>
      <w:szCs w:val="20"/>
    </w:rPr>
  </w:style>
  <w:style w:type="character" w:customStyle="1" w:styleId="TextocomentarioCar">
    <w:name w:val="Texto comentario Car"/>
    <w:basedOn w:val="Fuentedeprrafopredeter"/>
    <w:link w:val="Textocomentario"/>
    <w:uiPriority w:val="99"/>
    <w:semiHidden/>
    <w:rsid w:val="000740F8"/>
    <w:rPr>
      <w:sz w:val="20"/>
      <w:szCs w:val="20"/>
    </w:rPr>
  </w:style>
  <w:style w:type="paragraph" w:styleId="Asuntodelcomentario">
    <w:name w:val="annotation subject"/>
    <w:basedOn w:val="Textocomentario"/>
    <w:next w:val="Textocomentario"/>
    <w:link w:val="AsuntodelcomentarioCar"/>
    <w:uiPriority w:val="99"/>
    <w:semiHidden/>
    <w:unhideWhenUsed/>
    <w:rsid w:val="000740F8"/>
    <w:rPr>
      <w:b/>
      <w:bCs/>
    </w:rPr>
  </w:style>
  <w:style w:type="character" w:customStyle="1" w:styleId="AsuntodelcomentarioCar">
    <w:name w:val="Asunto del comentario Car"/>
    <w:basedOn w:val="TextocomentarioCar"/>
    <w:link w:val="Asuntodelcomentario"/>
    <w:uiPriority w:val="99"/>
    <w:semiHidden/>
    <w:rsid w:val="000740F8"/>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0740F8"/>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0740F8"/>
    <w:rPr>
      <w:sz w:val="20"/>
      <w:szCs w:val="20"/>
    </w:rPr>
  </w:style>
  <w:style w:type="character" w:styleId="Refdenotaalpie">
    <w:name w:val="footnote reference"/>
    <w:aliases w:val="Texto de nota al pie,Ref. de nota al pie 2,Footnotes refss"/>
    <w:basedOn w:val="Fuentedeprrafopredeter"/>
    <w:uiPriority w:val="99"/>
    <w:unhideWhenUsed/>
    <w:qFormat/>
    <w:rsid w:val="000740F8"/>
    <w:rPr>
      <w:vertAlign w:val="superscript"/>
    </w:rPr>
  </w:style>
  <w:style w:type="paragraph" w:customStyle="1" w:styleId="Default">
    <w:name w:val="Default"/>
    <w:rsid w:val="000740F8"/>
    <w:pPr>
      <w:autoSpaceDE w:val="0"/>
      <w:autoSpaceDN w:val="0"/>
      <w:adjustRightInd w:val="0"/>
    </w:pPr>
    <w:rPr>
      <w:rFonts w:ascii="Cambria" w:hAnsi="Cambria" w:cs="Cambria"/>
      <w:color w:val="000000"/>
      <w:lang w:val="es-EC"/>
    </w:rPr>
  </w:style>
  <w:style w:type="paragraph" w:styleId="Sinespaciado">
    <w:name w:val="No Spacing"/>
    <w:link w:val="SinespaciadoCar"/>
    <w:uiPriority w:val="1"/>
    <w:qFormat/>
    <w:rsid w:val="000740F8"/>
  </w:style>
  <w:style w:type="character" w:styleId="Mencinsinresolver">
    <w:name w:val="Unresolved Mention"/>
    <w:basedOn w:val="Fuentedeprrafopredeter"/>
    <w:uiPriority w:val="99"/>
    <w:semiHidden/>
    <w:unhideWhenUsed/>
    <w:rsid w:val="000740F8"/>
    <w:rPr>
      <w:color w:val="605E5C"/>
      <w:shd w:val="clear" w:color="auto" w:fill="E1DFDD"/>
    </w:rPr>
  </w:style>
  <w:style w:type="paragraph" w:styleId="Textonotaalfinal">
    <w:name w:val="endnote text"/>
    <w:basedOn w:val="Normal"/>
    <w:link w:val="TextonotaalfinalCar"/>
    <w:uiPriority w:val="99"/>
    <w:semiHidden/>
    <w:unhideWhenUsed/>
    <w:rsid w:val="000740F8"/>
    <w:rPr>
      <w:sz w:val="20"/>
      <w:szCs w:val="20"/>
    </w:rPr>
  </w:style>
  <w:style w:type="character" w:customStyle="1" w:styleId="TextonotaalfinalCar">
    <w:name w:val="Texto nota al final Car"/>
    <w:basedOn w:val="Fuentedeprrafopredeter"/>
    <w:link w:val="Textonotaalfinal"/>
    <w:uiPriority w:val="99"/>
    <w:semiHidden/>
    <w:rsid w:val="000740F8"/>
    <w:rPr>
      <w:sz w:val="20"/>
      <w:szCs w:val="20"/>
    </w:rPr>
  </w:style>
  <w:style w:type="character" w:styleId="Refdenotaalfinal">
    <w:name w:val="endnote reference"/>
    <w:basedOn w:val="Fuentedeprrafopredeter"/>
    <w:uiPriority w:val="99"/>
    <w:semiHidden/>
    <w:unhideWhenUsed/>
    <w:rsid w:val="000740F8"/>
    <w:rPr>
      <w:vertAlign w:val="superscript"/>
    </w:rPr>
  </w:style>
  <w:style w:type="paragraph" w:customStyle="1" w:styleId="Estilo">
    <w:name w:val="Estilo"/>
    <w:basedOn w:val="Sinespaciado"/>
    <w:link w:val="EstiloCar"/>
    <w:qFormat/>
    <w:rsid w:val="000740F8"/>
    <w:pPr>
      <w:jc w:val="both"/>
    </w:pPr>
    <w:rPr>
      <w:rFonts w:ascii="Arial" w:hAnsi="Arial"/>
      <w:szCs w:val="22"/>
    </w:rPr>
  </w:style>
  <w:style w:type="character" w:customStyle="1" w:styleId="EstiloCar">
    <w:name w:val="Estilo Car"/>
    <w:basedOn w:val="Fuentedeprrafopredeter"/>
    <w:link w:val="Estilo"/>
    <w:rsid w:val="000740F8"/>
    <w:rPr>
      <w:rFonts w:ascii="Arial" w:hAnsi="Arial"/>
      <w:szCs w:val="22"/>
    </w:rPr>
  </w:style>
  <w:style w:type="paragraph" w:styleId="Revisin">
    <w:name w:val="Revision"/>
    <w:hidden/>
    <w:uiPriority w:val="99"/>
    <w:semiHidden/>
    <w:rsid w:val="000740F8"/>
  </w:style>
  <w:style w:type="character" w:customStyle="1" w:styleId="SinespaciadoCar">
    <w:name w:val="Sin espaciado Car"/>
    <w:basedOn w:val="Fuentedeprrafopredeter"/>
    <w:link w:val="Sinespaciado"/>
    <w:uiPriority w:val="1"/>
    <w:rsid w:val="007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0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3058-B21E-4532-B9A8-BFCCD5FE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9</cp:revision>
  <cp:lastPrinted>2024-02-13T22:08:00Z</cp:lastPrinted>
  <dcterms:created xsi:type="dcterms:W3CDTF">2024-05-23T22:11:00Z</dcterms:created>
  <dcterms:modified xsi:type="dcterms:W3CDTF">2024-06-12T15:31:00Z</dcterms:modified>
</cp:coreProperties>
</file>