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903E" w14:textId="10C5241E" w:rsidR="00A229E4" w:rsidRPr="000C20F4" w:rsidRDefault="00CC1C7F" w:rsidP="00A229E4">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60152B">
        <w:rPr>
          <w:rFonts w:ascii="Arial" w:hAnsi="Arial" w:cs="Arial"/>
          <w:b/>
          <w:bCs/>
        </w:rPr>
        <w:t>3</w:t>
      </w:r>
      <w:r w:rsidR="008D5953">
        <w:rPr>
          <w:rFonts w:ascii="Arial" w:hAnsi="Arial" w:cs="Arial"/>
          <w:b/>
          <w:bCs/>
        </w:rPr>
        <w:t>4</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EL CUAL EL COMITÉ DE TRANSPARENCIA DE ESTE ÓRGANO GARANTE, CONFIRMA</w:t>
      </w:r>
      <w:r w:rsidR="00750378">
        <w:rPr>
          <w:rFonts w:ascii="Arial" w:hAnsi="Arial" w:cs="Arial"/>
          <w:b/>
          <w:bCs/>
        </w:rPr>
        <w:t xml:space="preserve"> </w:t>
      </w:r>
      <w:r w:rsidRPr="000333F6">
        <w:rPr>
          <w:rFonts w:ascii="Arial" w:hAnsi="Arial" w:cs="Arial"/>
          <w:b/>
          <w:bCs/>
        </w:rPr>
        <w:t xml:space="preserve">LA </w:t>
      </w:r>
      <w:r w:rsidR="001D2010">
        <w:rPr>
          <w:rFonts w:ascii="Arial" w:hAnsi="Arial" w:cs="Arial"/>
          <w:b/>
          <w:bCs/>
        </w:rPr>
        <w:t>DECLARATORIA DE INFORMACIÓN</w:t>
      </w:r>
      <w:r w:rsidRPr="000333F6">
        <w:rPr>
          <w:rFonts w:ascii="Arial" w:hAnsi="Arial" w:cs="Arial"/>
          <w:b/>
          <w:bCs/>
        </w:rPr>
        <w:t xml:space="preserve"> </w:t>
      </w:r>
      <w:r w:rsidR="00B64C88">
        <w:rPr>
          <w:rFonts w:ascii="Arial" w:hAnsi="Arial" w:cs="Arial"/>
          <w:b/>
          <w:bCs/>
        </w:rPr>
        <w:t xml:space="preserve">CONFIDENCIAL Y </w:t>
      </w:r>
      <w:r w:rsidR="00A91075">
        <w:rPr>
          <w:rFonts w:ascii="Arial" w:hAnsi="Arial" w:cs="Arial"/>
          <w:b/>
          <w:bCs/>
        </w:rPr>
        <w:t xml:space="preserve">LA </w:t>
      </w:r>
      <w:r w:rsidR="00B64C88">
        <w:rPr>
          <w:rFonts w:ascii="Arial" w:hAnsi="Arial" w:cs="Arial"/>
          <w:b/>
          <w:bCs/>
        </w:rPr>
        <w:t>APROBACIÓN DE LA</w:t>
      </w:r>
      <w:r w:rsidR="00521875">
        <w:rPr>
          <w:rFonts w:ascii="Arial" w:hAnsi="Arial" w:cs="Arial"/>
          <w:b/>
          <w:bCs/>
        </w:rPr>
        <w:t>S</w:t>
      </w:r>
      <w:r w:rsidR="00B64C88">
        <w:rPr>
          <w:rFonts w:ascii="Arial" w:hAnsi="Arial" w:cs="Arial"/>
          <w:b/>
          <w:bCs/>
        </w:rPr>
        <w:t xml:space="preserve"> VERSI</w:t>
      </w:r>
      <w:r w:rsidR="00521875">
        <w:rPr>
          <w:rFonts w:ascii="Arial" w:hAnsi="Arial" w:cs="Arial"/>
          <w:b/>
          <w:bCs/>
        </w:rPr>
        <w:t>ONES</w:t>
      </w:r>
      <w:r w:rsidR="00B64C88">
        <w:rPr>
          <w:rFonts w:ascii="Arial" w:hAnsi="Arial" w:cs="Arial"/>
          <w:b/>
          <w:bCs/>
        </w:rPr>
        <w:t xml:space="preserve"> PÚBLICA</w:t>
      </w:r>
      <w:r w:rsidR="00521875">
        <w:rPr>
          <w:rFonts w:ascii="Arial" w:hAnsi="Arial" w:cs="Arial"/>
          <w:b/>
          <w:bCs/>
        </w:rPr>
        <w:t>S</w:t>
      </w:r>
      <w:r w:rsidR="00B64C88">
        <w:rPr>
          <w:rFonts w:ascii="Arial" w:hAnsi="Arial" w:cs="Arial"/>
          <w:b/>
          <w:bCs/>
        </w:rPr>
        <w:t xml:space="preserve"> </w:t>
      </w:r>
      <w:r w:rsidRPr="000333F6">
        <w:rPr>
          <w:rFonts w:ascii="Arial" w:hAnsi="Arial" w:cs="Arial"/>
          <w:b/>
          <w:bCs/>
        </w:rPr>
        <w:t xml:space="preserve">QUE EMITE LA </w:t>
      </w:r>
      <w:r w:rsidR="0030505B">
        <w:rPr>
          <w:rFonts w:ascii="Arial" w:hAnsi="Arial" w:cs="Arial"/>
          <w:b/>
          <w:bCs/>
        </w:rPr>
        <w:t>DIRECCIÓN DE A</w:t>
      </w:r>
      <w:r w:rsidR="008D5953">
        <w:rPr>
          <w:rFonts w:ascii="Arial" w:hAnsi="Arial" w:cs="Arial"/>
          <w:b/>
          <w:bCs/>
        </w:rPr>
        <w:t>SUNTOS JURÍDICOS</w:t>
      </w:r>
      <w:r w:rsidRPr="000333F6">
        <w:rPr>
          <w:rFonts w:ascii="Arial" w:hAnsi="Arial" w:cs="Arial"/>
          <w:b/>
          <w:bCs/>
        </w:rPr>
        <w:t>,</w:t>
      </w:r>
      <w:r w:rsidR="0060152B">
        <w:rPr>
          <w:rFonts w:ascii="Arial" w:hAnsi="Arial" w:cs="Arial"/>
          <w:b/>
          <w:bCs/>
        </w:rPr>
        <w:t xml:space="preserve"> </w:t>
      </w:r>
      <w:r w:rsidR="008D5953">
        <w:rPr>
          <w:rFonts w:ascii="Arial" w:hAnsi="Arial" w:cs="Arial"/>
          <w:b/>
          <w:bCs/>
        </w:rPr>
        <w:t xml:space="preserve">DERIVADAS DE LA PUBLICACIÓN DE OBLIGACIONES DE TRANSPARENCIA PREVISTAS EN EL ARTÍCULO 74 FRACCIÓN III INCISO a) </w:t>
      </w:r>
      <w:r w:rsidR="00833AB5">
        <w:rPr>
          <w:rFonts w:ascii="Arial" w:hAnsi="Arial" w:cs="Arial"/>
          <w:b/>
          <w:bCs/>
        </w:rPr>
        <w:t>DE LA LEY GENERAL DE TRANSPARENCIA</w:t>
      </w:r>
      <w:r w:rsidR="006A766F">
        <w:rPr>
          <w:rFonts w:ascii="Arial" w:hAnsi="Arial" w:cs="Arial"/>
          <w:b/>
          <w:bCs/>
        </w:rPr>
        <w:t xml:space="preserve"> Y ACCESO A LA INFORMACIÓN PÚBLICA</w:t>
      </w:r>
      <w:r w:rsidR="00055F26">
        <w:rPr>
          <w:rFonts w:ascii="Arial" w:hAnsi="Arial" w:cs="Arial"/>
          <w:b/>
          <w:bCs/>
        </w:rPr>
        <w:t xml:space="preserve">. - </w:t>
      </w:r>
      <w:r w:rsidR="00621F07">
        <w:rPr>
          <w:rFonts w:ascii="Arial" w:hAnsi="Arial" w:cs="Arial"/>
          <w:b/>
          <w:bCs/>
        </w:rPr>
        <w:t>- - - - -</w:t>
      </w:r>
      <w:r w:rsidR="00833AB5">
        <w:rPr>
          <w:rFonts w:ascii="Arial" w:hAnsi="Arial" w:cs="Arial"/>
          <w:b/>
          <w:bCs/>
        </w:rPr>
        <w:t xml:space="preserve"> - - - - - - - - - - - - - - - - - - -</w:t>
      </w:r>
      <w:r w:rsidR="006A766F">
        <w:rPr>
          <w:rFonts w:ascii="Arial" w:hAnsi="Arial" w:cs="Arial"/>
          <w:b/>
          <w:bCs/>
        </w:rPr>
        <w:t xml:space="preserve"> - - - - - - - - - - - - - - - - - - - - - - - - - - - </w:t>
      </w:r>
    </w:p>
    <w:p w14:paraId="064B9353" w14:textId="568D7436" w:rsidR="006C1EF4" w:rsidRDefault="006C1EF4" w:rsidP="00CC7FB6">
      <w:pPr>
        <w:widowControl w:val="0"/>
        <w:autoSpaceDE w:val="0"/>
        <w:autoSpaceDN w:val="0"/>
        <w:adjustRightInd w:val="0"/>
        <w:spacing w:line="360" w:lineRule="auto"/>
        <w:jc w:val="both"/>
        <w:rPr>
          <w:rFonts w:ascii="Arial" w:hAnsi="Arial" w:cs="Arial"/>
          <w:b/>
          <w:bCs/>
        </w:rPr>
      </w:pPr>
    </w:p>
    <w:p w14:paraId="2AFB6DDB" w14:textId="1CD856EB"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0F003E7F"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del dos </w:t>
      </w:r>
      <w:r w:rsidR="00280510" w:rsidRPr="009D0270">
        <w:rPr>
          <w:rFonts w:ascii="Arial" w:eastAsia="Calibri" w:hAnsi="Arial" w:cs="Arial"/>
        </w:rPr>
        <w:t>mil veintiuno</w:t>
      </w:r>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dos mil veintiuno</w:t>
      </w:r>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lastRenderedPageBreak/>
        <w:t xml:space="preserve">3.- </w:t>
      </w:r>
      <w:r w:rsidRPr="006103A5">
        <w:rPr>
          <w:rFonts w:ascii="Arial" w:eastAsia="Calibri" w:hAnsi="Arial" w:cs="Arial"/>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79ED076D" w14:textId="77777777" w:rsidR="00637A57" w:rsidRDefault="00637A57" w:rsidP="008744E4">
      <w:pPr>
        <w:pStyle w:val="Sinespaciado"/>
        <w:spacing w:line="360" w:lineRule="auto"/>
        <w:jc w:val="center"/>
        <w:rPr>
          <w:rFonts w:ascii="Arial" w:eastAsia="Calibri" w:hAnsi="Arial" w:cs="Arial"/>
          <w:b/>
          <w:lang w:val="es-ES_tradnl"/>
        </w:rPr>
      </w:pPr>
    </w:p>
    <w:p w14:paraId="57FA5600" w14:textId="77777777"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y 73 fracción II de la Ley de Transparencia, Acceso a la Información Pública y Buen Gobierno del Estado de Oaxaca, y 14 fracción XIV del Reglamento Interno del Comité de Transparencia del Órgano Garante de Acceso a la Información Pública, </w:t>
      </w:r>
      <w:r w:rsidRPr="00A229E4">
        <w:rPr>
          <w:rFonts w:ascii="Arial" w:eastAsia="Calibri" w:hAnsi="Arial" w:cs="Arial"/>
          <w:bCs/>
          <w:lang w:val="es-ES_tradnl"/>
        </w:rPr>
        <w:lastRenderedPageBreak/>
        <w:t xml:space="preserve">Transparencia, Protección de Datos Personales y Buen Gobierno del Estado de Oaxaca, el Comité de Transparencia del Órgano Garante, es competente para </w:t>
      </w:r>
      <w:r w:rsidRPr="00A229E4">
        <w:rPr>
          <w:rFonts w:ascii="Arial" w:eastAsia="Calibri" w:hAnsi="Arial" w:cs="Arial"/>
          <w:bCs/>
        </w:rPr>
        <w:t xml:space="preserve">confirmar, modificar o revocar las determinaciones que, en materia de declaración  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420F3D5B" w14:textId="4301A19F" w:rsidR="00A229E4" w:rsidRPr="00A229E4" w:rsidRDefault="007A0A4B" w:rsidP="00A229E4">
      <w:pPr>
        <w:spacing w:line="360" w:lineRule="auto"/>
        <w:jc w:val="both"/>
        <w:rPr>
          <w:rFonts w:ascii="Arial" w:eastAsia="Calibri" w:hAnsi="Arial" w:cs="Arial"/>
          <w:bCs/>
        </w:rPr>
      </w:pPr>
      <w:r>
        <w:rPr>
          <w:rFonts w:ascii="Arial" w:eastAsia="Calibri" w:hAnsi="Arial" w:cs="Arial"/>
          <w:b/>
        </w:rPr>
        <w:t>SEGUNDO</w:t>
      </w:r>
      <w:r w:rsidR="00A229E4" w:rsidRPr="00A229E4">
        <w:rPr>
          <w:rFonts w:ascii="Arial" w:eastAsia="Calibri" w:hAnsi="Arial" w:cs="Arial"/>
          <w:b/>
        </w:rPr>
        <w:t xml:space="preserve">. </w:t>
      </w:r>
      <w:r w:rsidR="00A229E4" w:rsidRPr="00A229E4">
        <w:rPr>
          <w:rFonts w:ascii="Arial" w:eastAsia="Calibri" w:hAnsi="Arial" w:cs="Arial"/>
          <w:bCs/>
        </w:rPr>
        <w:t xml:space="preserve">– </w:t>
      </w:r>
      <w:r w:rsidR="00A229E4" w:rsidRPr="00A229E4">
        <w:rPr>
          <w:rFonts w:ascii="Arial" w:eastAsia="Calibri" w:hAnsi="Arial" w:cs="Arial"/>
          <w:bCs/>
          <w:lang w:val="es-ES_tradnl"/>
        </w:rPr>
        <w:t xml:space="preserve">De conformidad con lo establecido en los artículos 3 fracción XXI y 109 de la Ley General de Transparencia y Acceso a la Información Pública, así como el 4 y 159 segundo párrafo de la Ley de Transparencia, Acceso a la Información Pública y Buen Gobierno del Estado de Oaxaca, que refieren que la versión pública es el </w:t>
      </w:r>
      <w:r w:rsidR="00A229E4" w:rsidRPr="00A229E4">
        <w:rPr>
          <w:rFonts w:ascii="Arial" w:eastAsia="Calibri" w:hAnsi="Arial" w:cs="Arial"/>
          <w:bCs/>
        </w:rPr>
        <w:t>documento o expediente en el que se da acceso a información eliminando u omitiendo las partes o secciones clasificada</w:t>
      </w:r>
      <w:r w:rsidR="00827F60">
        <w:rPr>
          <w:rFonts w:ascii="Arial" w:eastAsia="Calibri" w:hAnsi="Arial" w:cs="Arial"/>
          <w:bCs/>
        </w:rPr>
        <w:t>s</w:t>
      </w:r>
      <w:r w:rsidR="00A229E4" w:rsidRPr="00A229E4">
        <w:rPr>
          <w:rFonts w:ascii="Arial" w:eastAsia="Calibri" w:hAnsi="Arial" w:cs="Arial"/>
          <w:bCs/>
        </w:rPr>
        <w:t xml:space="preserve">, siendo que los sujetos obligados podrán elaborar versiones públicas de los documentos que obren en sus archivos cuando la misma lo requiera. - - - - - - - - - - </w:t>
      </w:r>
      <w:r w:rsidR="00827F60">
        <w:rPr>
          <w:rFonts w:ascii="Arial" w:eastAsia="Calibri" w:hAnsi="Arial" w:cs="Arial"/>
          <w:bCs/>
        </w:rPr>
        <w:t>- - - - - - - - - - - - - - - - - - - - - - -</w:t>
      </w:r>
    </w:p>
    <w:p w14:paraId="03E2B3C5" w14:textId="710FB96C"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TERCERO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w:t>
      </w:r>
      <w:r w:rsidR="00A229E4" w:rsidRPr="00A229E4">
        <w:rPr>
          <w:rFonts w:ascii="Arial" w:eastAsia="Calibri" w:hAnsi="Arial" w:cs="Arial"/>
        </w:rPr>
        <w:t xml:space="preserve">En observancia al contenido de </w:t>
      </w:r>
      <w:r w:rsidR="00A229E4" w:rsidRPr="00A229E4">
        <w:rPr>
          <w:rFonts w:ascii="Arial" w:eastAsia="Calibri" w:hAnsi="Arial" w:cs="Arial"/>
          <w:lang w:val="es-ES_tradnl"/>
        </w:rPr>
        <w:t>en los artículos 116 de la Ley General de Transparencia y Acceso a la Información Pública, así como el 6 fracción XVIII de la Ley de Transparencia, Acceso a la Información Pública y Buen Gobierno del Estado de Oaxaca</w:t>
      </w:r>
      <w:r w:rsidR="00A229E4" w:rsidRPr="00A229E4">
        <w:rPr>
          <w:rFonts w:ascii="Arial" w:eastAsia="Calibri" w:hAnsi="Arial" w:cs="Arial"/>
        </w:rPr>
        <w:t xml:space="preserve">, que refieren que se considerará como información confidencial, </w:t>
      </w:r>
    </w:p>
    <w:p w14:paraId="2B174CB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que contiene datos personales concernientes a una persona identificada o identificable, este tipo de información no estará sujeta a temporalidad alguna y sólo podrán tener acceso a ella los titulares de esta, sus representantes y los Servidores Públicos facultados para ello. - - - - - - - - - - - - - - - - - - - - - - - - - - - - - - - - - - - - - - -</w:t>
      </w:r>
    </w:p>
    <w:p w14:paraId="22C7EA2D" w14:textId="73A6C9E9"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CUARTO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A229E4"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Así mismo,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 - - - - - - - - - - - - - - - - - - - - - - - - - - - - - - - - - - - - - - - - - - </w:t>
      </w:r>
    </w:p>
    <w:p w14:paraId="6A6F93AA"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consonancia con lo anterior, es obligación de los sujetos obligados atender el contenido de los lineamientos generales que emita el Sistema Nacional en materia de clasificación de la información reservada y confidencial y, para la elaboración de versiones públicas. - - - - - - - - - - - - - - - - - - - - - - - - - - - - - - - - - - - - - - - - - - - - - - </w:t>
      </w:r>
    </w:p>
    <w:p w14:paraId="5580E05C" w14:textId="1E16155A" w:rsidR="00A229E4" w:rsidRPr="00A229E4" w:rsidRDefault="007A0A4B" w:rsidP="00A229E4">
      <w:pPr>
        <w:spacing w:line="360" w:lineRule="auto"/>
        <w:jc w:val="both"/>
        <w:rPr>
          <w:rFonts w:ascii="Arial" w:eastAsia="Calibri" w:hAnsi="Arial" w:cs="Arial"/>
        </w:rPr>
      </w:pPr>
      <w:r>
        <w:rPr>
          <w:rFonts w:ascii="Arial" w:eastAsia="Calibri" w:hAnsi="Arial" w:cs="Arial"/>
          <w:b/>
          <w:bCs/>
        </w:rPr>
        <w:t>QUINTO</w:t>
      </w:r>
      <w:r w:rsidR="00A229E4" w:rsidRPr="00A229E4">
        <w:rPr>
          <w:rFonts w:ascii="Arial" w:eastAsia="Calibri" w:hAnsi="Arial" w:cs="Arial"/>
          <w:b/>
          <w:bCs/>
        </w:rPr>
        <w:t xml:space="preserve">. </w:t>
      </w:r>
      <w:r w:rsidR="00A229E4" w:rsidRPr="00A229E4">
        <w:rPr>
          <w:rFonts w:ascii="Arial" w:eastAsia="Calibri" w:hAnsi="Arial" w:cs="Arial"/>
        </w:rPr>
        <w:t xml:space="preserve">- </w:t>
      </w:r>
      <w:r w:rsidR="00A229E4" w:rsidRPr="00A229E4">
        <w:rPr>
          <w:rFonts w:ascii="Arial" w:eastAsia="Calibri" w:hAnsi="Arial" w:cs="Arial"/>
          <w:lang w:val="es-ES_tradnl"/>
        </w:rPr>
        <w:t xml:space="preserve">En este orden de ideas conforme a lo establecido en los </w:t>
      </w:r>
      <w:r w:rsidR="00A229E4" w:rsidRPr="00A229E4">
        <w:rPr>
          <w:rFonts w:ascii="Arial" w:eastAsia="Calibri" w:hAnsi="Arial" w:cs="Arial"/>
        </w:rPr>
        <w:t xml:space="preserve">Lineamientos Generales de Clasificación y Desclasificación de la Información, así como para la </w:t>
      </w:r>
      <w:r w:rsidR="00A229E4" w:rsidRPr="00A229E4">
        <w:rPr>
          <w:rFonts w:ascii="Arial" w:eastAsia="Calibri" w:hAnsi="Arial" w:cs="Arial"/>
        </w:rPr>
        <w:lastRenderedPageBreak/>
        <w:t>Elaboración de Versiones Públicas, en su numeral trigésimo octavo se considera susceptible de clasificarse como información confidencial: - - - - - - - - - - - - - - - - - -</w:t>
      </w:r>
    </w:p>
    <w:p w14:paraId="4C2C101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I. Los datos personales, entendidos como cualquier información concerniente a una persona física identificada o identificable, en términos de la norma aplicable que, de manera enunciativa más no limitativa, se pueden identificar de acuerdo a las siguientes categorías: - - - - - - - - - - - - - - - - - - - - - - - - - - - - - - - - - - - - - - - - - - - -</w:t>
      </w:r>
    </w:p>
    <w:p w14:paraId="51717CE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 - - - - - - - - - - - - - - - - - - - - - - - - - - - - - - - - - - - - - - - - - - - - - - - - - - </w:t>
      </w:r>
    </w:p>
    <w:p w14:paraId="09D14EC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2. Datos de origen: Origen, etnia, raza, color de piel, color de ojos, color y tipo de cabello, estatura, complexión, y análogos. - - - - - - - - - - - - - - - - - - - - - - - - - - - - - -</w:t>
      </w:r>
    </w:p>
    <w:p w14:paraId="3DC8369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3. Datos ideológicos: Ideologías, creencias, opinión política, afiliación política, opinión pública, afiliación sindical, religión, convicción filosófica y análogos. - - - - - -</w:t>
      </w:r>
    </w:p>
    <w:p w14:paraId="44E2C97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 - - - - - - - - - - - - - - - - - - - - - - - - - - - - - - - - - - -</w:t>
      </w:r>
    </w:p>
    <w:p w14:paraId="4B58DF08"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5. Datos Laborales: Número de seguridad social, documentos de reclutamiento o selección, nombramiento, incidencia, capacitación, actividades extracurriculares, referencias laborales, referencias personales, solicitud de empleo, hoja de servicio, y análogos. - - - - - - - - - - - - - - - - - - - - - - - - - - - - - - - - - - - - - - - - - - - - - - - - - - - -</w:t>
      </w:r>
    </w:p>
    <w:p w14:paraId="2B712434"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 - - - - - - - - - - - - - - - - - - - - - - -</w:t>
      </w:r>
    </w:p>
    <w:p w14:paraId="2E86A0C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 - - - - - - - - - - - - - - - - - - - - - - - - - - </w:t>
      </w:r>
    </w:p>
    <w:p w14:paraId="7DD1D8F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8. Datos académicos: Trayectoria educativa, avances de créditos, tipos de exámenes, promedio, calificaciones, títulos, cédula profesional, certificados, reconocimientos y análogos, - - - - - - - - - - - - - - - - - - - - - - - - - - - - - - - - - - - - - - - </w:t>
      </w:r>
    </w:p>
    <w:p w14:paraId="767E49A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9. Datos de tránsito y movimientos migratorios: Información relativa al tránsito de las personas dentro y fuera del país, así como información migratoria, cédula migratoria, visa, pasaporte. - - - - - - - - - - - - - - - - - - - - - - - - - - - - - - - - - - - - - - - -</w:t>
      </w:r>
    </w:p>
    <w:p w14:paraId="65DDAE7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10. Datos electrónicos: Firma electrónica, dirección de correo electrónico, código QR. - - - - - - - - - - - - - - - - - - - - - - - - - - - - - - - - - - - - - - - - - - - - - - - - - - - - - - - - -</w:t>
      </w:r>
    </w:p>
    <w:p w14:paraId="047A063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11. Datos biométricos: Huella dactilar, reconocimiento facial, reconocimiento de iris, reconocimiento de la geometría de la mano, reconocimiento vascular, reconocimiento de escritura, reconocimiento de voz, reconocimiento de escritura de teclado y análogos. - - - - - - - - - - - - - - - - - - - - - - - - - - - - - - - - - - - - - - - - - - - - - -</w:t>
      </w:r>
    </w:p>
    <w:p w14:paraId="584DF5D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 - - - - - - - - - - - - - - - - - - - - - - - - - - - - - - </w:t>
      </w:r>
    </w:p>
    <w:p w14:paraId="41DC8B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III. Los secretos bancario, fiduciario, industrial, comercial, fiscal, bursátil y postal cuya titularidad corresponda a particulares, sujetos de derecho internacional o a sujetos obligados cuando no involucren el ejercicio de recursos públicos. - - - - - - - </w:t>
      </w:r>
    </w:p>
    <w:p w14:paraId="44D409E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información confidencial no estará sujeta a temporalidad alguna y sólo podrán tener acceso a ella los titulares de la misma, sus representantes y los servidores públicos facultados para ello. - - - - - - - - - - - - - - - - - - - - - - - - - - - - - - - - - - - - - - -</w:t>
      </w:r>
    </w:p>
    <w:p w14:paraId="158D9501"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rPr>
        <w:t xml:space="preserve">Para el tratamiento de datos biométricos, los sujetos obligados deberán de implementar los sistemas biométricos que sean necesarios para su debida utilización y protección. - - - - - - - - - - - - - - - - - - - - - - - - - - - - - - - - - - - - - - - - - - - </w:t>
      </w:r>
    </w:p>
    <w:p w14:paraId="7399FAE9" w14:textId="5689F9BD"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S</w:t>
      </w:r>
      <w:r w:rsidR="007A0A4B">
        <w:rPr>
          <w:rFonts w:ascii="Arial" w:eastAsia="Calibri" w:hAnsi="Arial" w:cs="Arial"/>
          <w:b/>
          <w:bCs/>
          <w:lang w:val="es-ES_tradnl"/>
        </w:rPr>
        <w:t>EXTO</w:t>
      </w:r>
      <w:r w:rsidRPr="00A229E4">
        <w:rPr>
          <w:rFonts w:ascii="Arial" w:eastAsia="Calibri" w:hAnsi="Arial" w:cs="Arial"/>
          <w:b/>
          <w:bCs/>
          <w:lang w:val="es-ES_tradnl"/>
        </w:rPr>
        <w:t xml:space="preserve">. </w:t>
      </w:r>
      <w:r w:rsidRPr="00A229E4">
        <w:rPr>
          <w:rFonts w:ascii="Arial" w:eastAsia="Calibri" w:hAnsi="Arial" w:cs="Arial"/>
          <w:lang w:val="es-ES_tradnl"/>
        </w:rPr>
        <w:t xml:space="preserve">Así mismo los </w:t>
      </w:r>
      <w:r w:rsidRPr="00A229E4">
        <w:rPr>
          <w:rFonts w:ascii="Arial" w:eastAsia="Calibri" w:hAnsi="Arial" w:cs="Arial"/>
        </w:rPr>
        <w:t xml:space="preserve">Lineamientos generales de clasificación y desclasificación de la información, así como para la elaboración de versiones públicas, en su artículo Sexagésimo segundo, determina que las versiones públicas elaboradas por las áreas para efectos de dar cumplimiento de las obligaciones de transparencia establecidas en los Títulos Quinto de la Ley General, Tercero de la Ley Federal y las análogas de las leyes locales de transparencia (como se trata del presente caso),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al documento que se trate. - - - - - - - - </w:t>
      </w:r>
    </w:p>
    <w:p w14:paraId="773C9D3E" w14:textId="468D99B4" w:rsidR="00833AB5" w:rsidRDefault="007A0A4B" w:rsidP="00A229E4">
      <w:pPr>
        <w:spacing w:line="360" w:lineRule="auto"/>
        <w:jc w:val="both"/>
        <w:rPr>
          <w:rFonts w:ascii="Arial" w:eastAsia="Times New Roman" w:hAnsi="Arial" w:cs="Arial"/>
          <w:bCs/>
          <w:lang w:val="es-ES_tradnl"/>
        </w:rPr>
      </w:pPr>
      <w:r>
        <w:rPr>
          <w:rFonts w:ascii="Arial" w:eastAsia="Times New Roman" w:hAnsi="Arial" w:cs="Arial"/>
          <w:b/>
          <w:bCs/>
        </w:rPr>
        <w:t>SÉPTIMO</w:t>
      </w:r>
      <w:r w:rsidR="00A229E4" w:rsidRPr="007571C4">
        <w:rPr>
          <w:rFonts w:ascii="Arial" w:eastAsia="Times New Roman" w:hAnsi="Arial" w:cs="Arial"/>
          <w:b/>
          <w:bCs/>
        </w:rPr>
        <w:t>.</w:t>
      </w:r>
      <w:r w:rsidR="00A229E4" w:rsidRPr="007571C4">
        <w:rPr>
          <w:rFonts w:ascii="Arial" w:eastAsia="Times New Roman" w:hAnsi="Arial" w:cs="Arial"/>
          <w:bCs/>
        </w:rPr>
        <w:t xml:space="preserve">  </w:t>
      </w:r>
      <w:r w:rsidR="00A229E4" w:rsidRPr="007571C4">
        <w:rPr>
          <w:rFonts w:ascii="Arial" w:eastAsia="Times New Roman" w:hAnsi="Arial" w:cs="Arial"/>
          <w:bCs/>
          <w:lang w:val="es-ES_tradnl"/>
        </w:rPr>
        <w:t xml:space="preserve">Que con fecha </w:t>
      </w:r>
      <w:r w:rsidR="00833AB5">
        <w:rPr>
          <w:rFonts w:ascii="Arial" w:eastAsia="Times New Roman" w:hAnsi="Arial" w:cs="Arial"/>
          <w:bCs/>
          <w:lang w:val="es-ES_tradnl"/>
        </w:rPr>
        <w:t>dieciocho de octubre</w:t>
      </w:r>
      <w:r w:rsidR="00A229E4" w:rsidRPr="007571C4">
        <w:rPr>
          <w:rFonts w:ascii="Arial" w:eastAsia="Times New Roman" w:hAnsi="Arial" w:cs="Arial"/>
          <w:bCs/>
          <w:lang w:val="es-ES_tradnl"/>
        </w:rPr>
        <w:t xml:space="preserve"> del dos mil veinticuatro fue recibido por este Órgano Colegiado </w:t>
      </w:r>
      <w:r w:rsidR="00A229E4">
        <w:rPr>
          <w:rFonts w:ascii="Arial" w:eastAsia="Times New Roman" w:hAnsi="Arial" w:cs="Arial"/>
          <w:bCs/>
          <w:lang w:val="es-ES_tradnl"/>
        </w:rPr>
        <w:t>el</w:t>
      </w:r>
      <w:r w:rsidR="00A229E4" w:rsidRPr="007571C4">
        <w:rPr>
          <w:rFonts w:ascii="Arial" w:eastAsia="Times New Roman" w:hAnsi="Arial" w:cs="Arial"/>
          <w:bCs/>
          <w:lang w:val="es-ES_tradnl"/>
        </w:rPr>
        <w:t xml:space="preserve"> oficio con número OGAIPO/</w:t>
      </w:r>
      <w:r w:rsidR="0030505B">
        <w:rPr>
          <w:rFonts w:ascii="Arial" w:eastAsia="Times New Roman" w:hAnsi="Arial" w:cs="Arial"/>
          <w:bCs/>
          <w:lang w:val="es-ES_tradnl"/>
        </w:rPr>
        <w:t>DA</w:t>
      </w:r>
      <w:r w:rsidR="00833AB5">
        <w:rPr>
          <w:rFonts w:ascii="Arial" w:eastAsia="Times New Roman" w:hAnsi="Arial" w:cs="Arial"/>
          <w:bCs/>
          <w:lang w:val="es-ES_tradnl"/>
        </w:rPr>
        <w:t>J</w:t>
      </w:r>
      <w:r w:rsidR="00A229E4">
        <w:rPr>
          <w:rFonts w:ascii="Arial" w:eastAsia="Times New Roman" w:hAnsi="Arial" w:cs="Arial"/>
          <w:bCs/>
          <w:lang w:val="es-ES_tradnl"/>
        </w:rPr>
        <w:t>/</w:t>
      </w:r>
      <w:r w:rsidR="00833AB5">
        <w:rPr>
          <w:rFonts w:ascii="Arial" w:eastAsia="Times New Roman" w:hAnsi="Arial" w:cs="Arial"/>
          <w:bCs/>
          <w:lang w:val="es-ES_tradnl"/>
        </w:rPr>
        <w:t>0914</w:t>
      </w:r>
      <w:r w:rsidR="00A229E4" w:rsidRPr="007571C4">
        <w:rPr>
          <w:rFonts w:ascii="Arial" w:eastAsia="Times New Roman" w:hAnsi="Arial" w:cs="Arial"/>
          <w:bCs/>
          <w:lang w:val="es-ES_tradnl"/>
        </w:rPr>
        <w:t>/2024</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fecha </w:t>
      </w:r>
      <w:r w:rsidR="00833AB5">
        <w:rPr>
          <w:rFonts w:ascii="Arial" w:eastAsia="Times New Roman" w:hAnsi="Arial" w:cs="Arial"/>
          <w:bCs/>
          <w:lang w:val="es-ES_tradnl"/>
        </w:rPr>
        <w:t>dieciocho</w:t>
      </w:r>
      <w:r w:rsidR="00CB0A82">
        <w:rPr>
          <w:rFonts w:ascii="Arial" w:eastAsia="Times New Roman" w:hAnsi="Arial" w:cs="Arial"/>
          <w:bCs/>
          <w:lang w:val="es-ES_tradnl"/>
        </w:rPr>
        <w:t xml:space="preserve"> de </w:t>
      </w:r>
      <w:r w:rsidR="00833AB5">
        <w:rPr>
          <w:rFonts w:ascii="Arial" w:eastAsia="Times New Roman" w:hAnsi="Arial" w:cs="Arial"/>
          <w:bCs/>
          <w:lang w:val="es-ES_tradnl"/>
        </w:rPr>
        <w:t xml:space="preserve">octubre </w:t>
      </w:r>
      <w:r w:rsidR="00A229E4" w:rsidRPr="007571C4">
        <w:rPr>
          <w:rFonts w:ascii="Arial" w:eastAsia="Times New Roman" w:hAnsi="Arial" w:cs="Arial"/>
          <w:bCs/>
          <w:lang w:val="es-ES_tradnl"/>
        </w:rPr>
        <w:t xml:space="preserve">de dos mil veinticuatro, signado por </w:t>
      </w:r>
      <w:r w:rsidR="0030505B">
        <w:rPr>
          <w:rFonts w:ascii="Arial" w:eastAsia="Times New Roman" w:hAnsi="Arial" w:cs="Arial"/>
          <w:bCs/>
          <w:lang w:val="es-ES_tradnl"/>
        </w:rPr>
        <w:t>la</w:t>
      </w:r>
      <w:r w:rsidR="00A229E4" w:rsidRPr="007571C4">
        <w:rPr>
          <w:rFonts w:ascii="Arial" w:eastAsia="Times New Roman" w:hAnsi="Arial" w:cs="Arial"/>
          <w:bCs/>
          <w:lang w:val="es-ES_tradnl"/>
        </w:rPr>
        <w:t xml:space="preserve"> C. </w:t>
      </w:r>
      <w:r w:rsidR="00833AB5">
        <w:rPr>
          <w:rFonts w:ascii="Arial" w:eastAsia="Times New Roman" w:hAnsi="Arial" w:cs="Arial"/>
          <w:bCs/>
          <w:lang w:val="es-ES_tradnl"/>
        </w:rPr>
        <w:t>Blanca Imelda Martínez Rodríguez</w:t>
      </w:r>
      <w:r w:rsidR="00A229E4">
        <w:rPr>
          <w:rFonts w:ascii="Arial" w:eastAsia="Times New Roman" w:hAnsi="Arial" w:cs="Arial"/>
          <w:bCs/>
          <w:lang w:val="es-ES_tradnl"/>
        </w:rPr>
        <w:t xml:space="preserve">, </w:t>
      </w:r>
      <w:r w:rsidR="00A229E4" w:rsidRPr="00EB6458">
        <w:rPr>
          <w:rFonts w:ascii="Arial" w:eastAsia="Times New Roman" w:hAnsi="Arial" w:cs="Arial"/>
          <w:bCs/>
          <w:lang w:val="es-ES_tradnl"/>
        </w:rPr>
        <w:t xml:space="preserve">Titular de la </w:t>
      </w:r>
      <w:r w:rsidR="0030505B">
        <w:rPr>
          <w:rFonts w:ascii="Arial" w:eastAsia="Times New Roman" w:hAnsi="Arial" w:cs="Arial"/>
          <w:bCs/>
          <w:lang w:val="es-ES_tradnl"/>
        </w:rPr>
        <w:t xml:space="preserve">Dirección de </w:t>
      </w:r>
      <w:r w:rsidR="00833AB5">
        <w:rPr>
          <w:rFonts w:ascii="Arial" w:eastAsia="Times New Roman" w:hAnsi="Arial" w:cs="Arial"/>
          <w:bCs/>
          <w:lang w:val="es-ES_tradnl"/>
        </w:rPr>
        <w:t>Asuntos Jurídicos</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del Órgano</w:t>
      </w:r>
      <w:r w:rsidR="00A229E4" w:rsidRPr="007571C4">
        <w:rPr>
          <w:rFonts w:ascii="Arial" w:eastAsia="Calibri" w:hAnsi="Arial" w:cs="Arial"/>
          <w:lang w:val="es-ES_tradnl"/>
        </w:rPr>
        <w:t xml:space="preserve"> Garante de Acceso a la Información Pública, Transparencia, Protección de Datos Personales y Buen Gobierno del Estado de Oaxaca,</w:t>
      </w:r>
      <w:r w:rsidR="00A229E4" w:rsidRPr="007571C4">
        <w:rPr>
          <w:rFonts w:ascii="Arial" w:eastAsia="Times New Roman" w:hAnsi="Arial" w:cs="Arial"/>
          <w:bCs/>
          <w:lang w:val="es-ES_tradnl"/>
        </w:rPr>
        <w:t xml:space="preserve"> mediante el cual se </w:t>
      </w:r>
      <w:r w:rsidR="00A229E4" w:rsidRPr="00EB6458">
        <w:rPr>
          <w:rFonts w:ascii="Arial" w:eastAsia="Times New Roman" w:hAnsi="Arial" w:cs="Arial"/>
          <w:bCs/>
          <w:lang w:val="es-ES_tradnl"/>
        </w:rPr>
        <w:t xml:space="preserve">manifiesta </w:t>
      </w:r>
      <w:r w:rsidR="00A229E4" w:rsidRPr="00CB0A82">
        <w:rPr>
          <w:rFonts w:ascii="Arial" w:eastAsia="Times New Roman" w:hAnsi="Arial" w:cs="Arial"/>
          <w:bCs/>
          <w:lang w:val="es-ES_tradnl"/>
        </w:rPr>
        <w:t xml:space="preserve">que: - - - - - </w:t>
      </w:r>
      <w:r w:rsidR="00833AB5">
        <w:rPr>
          <w:rFonts w:ascii="Arial" w:eastAsia="Times New Roman" w:hAnsi="Arial" w:cs="Arial"/>
          <w:bCs/>
          <w:lang w:val="es-ES_tradnl"/>
        </w:rPr>
        <w:t>- - - - - - - - - - - - - - - - - - - - - - - - - - - - - - - - - - - - - - - - - - - - - - - - - - - -</w:t>
      </w:r>
    </w:p>
    <w:p w14:paraId="151B9016" w14:textId="77777777" w:rsidR="00580782" w:rsidRPr="00580782" w:rsidRDefault="00580782" w:rsidP="00580782">
      <w:pPr>
        <w:spacing w:line="360" w:lineRule="auto"/>
        <w:ind w:left="851" w:right="900"/>
        <w:jc w:val="both"/>
        <w:rPr>
          <w:rFonts w:ascii="Arial" w:hAnsi="Arial" w:cs="Arial"/>
          <w:i/>
          <w:iCs/>
          <w:sz w:val="20"/>
          <w:szCs w:val="20"/>
        </w:rPr>
      </w:pPr>
      <w:r w:rsidRPr="00580782">
        <w:rPr>
          <w:rFonts w:ascii="Arial" w:hAnsi="Arial" w:cs="Arial"/>
          <w:i/>
          <w:iCs/>
          <w:sz w:val="20"/>
          <w:szCs w:val="20"/>
        </w:rPr>
        <w:lastRenderedPageBreak/>
        <w:t xml:space="preserve">En virtud que el departamento de Quejas y Denuncias, adscrito a esta Dirección es el encargado de gestionar la reproducción relativa a las resoluciones de denuncias por el probable incumplimiento de publicación de información, y toda vez que es información pública prevista en el artículo 74, fracción </w:t>
      </w:r>
      <w:proofErr w:type="spellStart"/>
      <w:r w:rsidRPr="00580782">
        <w:rPr>
          <w:rFonts w:ascii="Arial" w:hAnsi="Arial" w:cs="Arial"/>
          <w:i/>
          <w:iCs/>
          <w:sz w:val="20"/>
          <w:szCs w:val="20"/>
        </w:rPr>
        <w:t>Ill</w:t>
      </w:r>
      <w:proofErr w:type="spellEnd"/>
      <w:r w:rsidRPr="00580782">
        <w:rPr>
          <w:rFonts w:ascii="Arial" w:hAnsi="Arial" w:cs="Arial"/>
          <w:i/>
          <w:iCs/>
          <w:sz w:val="20"/>
          <w:szCs w:val="20"/>
        </w:rPr>
        <w:t>, inciso a; es por este conducto y a efecto de dar cumplimiento a lo anterior, que, con fundamento en los artículos 43, 44, 100, 103, 106, 107 y 116 de la Ley General de Transparencia y Acceso a la Información Pública; 1, 2 y 3 fracción IX de la Ley General de Protección de Datos Personales en Posesión de Sujetos Obligados; 1, 2 y 3 fracción VII de la Ley de Protección de Datos Personales en Posesión de Sujetos Obligados del Estado de Oaxaca; 10 fracción III y IV, y 12 de la Ley de Transparencia, Acceso a la información Pública y Buen Gobierno del Estado de Oaxaca; 11 fracción XV, del Reglamento Interno del Órgano Garante de Acceso a la Información Pública, Transparencia, Protección de Datos Personales y Buen Gobierno del Estado de Oaxaca, en relación con lo dispuesto por el numeral Trigésimo Octavo fracción 1, apartado 1 y 10 de los Lineamientos Generales en Materia de Clasificación y Desclasificación de la Información, así como para la Elaboración de Versiones Públicas, hago de su conocimiento lo siguiente:</w:t>
      </w:r>
    </w:p>
    <w:p w14:paraId="5D7350D1" w14:textId="77777777" w:rsidR="00580782" w:rsidRPr="00580782" w:rsidRDefault="00580782" w:rsidP="00580782">
      <w:pPr>
        <w:pStyle w:val="Prrafodelista"/>
        <w:numPr>
          <w:ilvl w:val="0"/>
          <w:numId w:val="23"/>
        </w:numPr>
        <w:spacing w:after="160" w:line="360" w:lineRule="auto"/>
        <w:ind w:left="851" w:right="900" w:firstLine="0"/>
        <w:jc w:val="both"/>
        <w:rPr>
          <w:rFonts w:ascii="Arial" w:hAnsi="Arial" w:cs="Arial"/>
          <w:i/>
          <w:iCs/>
          <w:sz w:val="20"/>
          <w:szCs w:val="20"/>
        </w:rPr>
      </w:pPr>
      <w:r w:rsidRPr="00580782">
        <w:rPr>
          <w:rFonts w:ascii="Arial" w:hAnsi="Arial" w:cs="Arial"/>
          <w:i/>
          <w:iCs/>
          <w:sz w:val="20"/>
          <w:szCs w:val="20"/>
        </w:rPr>
        <w:t xml:space="preserve">Con fecha dieciséis de octubre del año dos mil veinticuatro, esta Dirección determinó clasificar como confidencial los nombres referentes a los denunciantes, de 11 resoluciones derivada de denuncias recibidas por el probable incumplimiento de publicación de información, realizadas en el trimestre ABRIL-JUNIO del ejercicio 2024; esto al tratarse de datos personales concernientes a una persona identificada o identificable. </w:t>
      </w:r>
    </w:p>
    <w:p w14:paraId="3661D136" w14:textId="689D2F74" w:rsidR="00637A57" w:rsidRPr="00D64F4A" w:rsidRDefault="00580782" w:rsidP="00580782">
      <w:pPr>
        <w:pStyle w:val="Prrafodelista"/>
        <w:numPr>
          <w:ilvl w:val="0"/>
          <w:numId w:val="23"/>
        </w:numPr>
        <w:spacing w:after="160" w:line="360" w:lineRule="auto"/>
        <w:ind w:left="851" w:right="900" w:firstLine="0"/>
        <w:jc w:val="both"/>
        <w:rPr>
          <w:rFonts w:ascii="Arial" w:hAnsi="Arial" w:cs="Arial"/>
          <w:sz w:val="20"/>
          <w:szCs w:val="20"/>
        </w:rPr>
      </w:pPr>
      <w:r w:rsidRPr="00580782">
        <w:rPr>
          <w:rFonts w:ascii="Arial" w:hAnsi="Arial" w:cs="Arial"/>
          <w:i/>
          <w:iCs/>
          <w:sz w:val="20"/>
          <w:szCs w:val="20"/>
        </w:rPr>
        <w:t xml:space="preserve">Por ende, anexo lista de números de expedientes correspondientes a las resoluciones, así como copia simple de cada una, a efecto de que se sirva confirmar, modificar o revocar la clasificación de la información antes mencionada para la elaboración de las versiones públicas propuestas por esta Dirección y se esté en posibilidad de cumplir con la </w:t>
      </w:r>
      <w:proofErr w:type="spellStart"/>
      <w:r w:rsidRPr="00580782">
        <w:rPr>
          <w:rFonts w:ascii="Arial" w:hAnsi="Arial" w:cs="Arial"/>
          <w:i/>
          <w:iCs/>
          <w:sz w:val="20"/>
          <w:szCs w:val="20"/>
        </w:rPr>
        <w:t>alta</w:t>
      </w:r>
      <w:proofErr w:type="spellEnd"/>
      <w:r w:rsidRPr="00580782">
        <w:rPr>
          <w:rFonts w:ascii="Arial" w:hAnsi="Arial" w:cs="Arial"/>
          <w:i/>
          <w:iCs/>
          <w:sz w:val="20"/>
          <w:szCs w:val="20"/>
        </w:rPr>
        <w:t xml:space="preserve"> de información ya citada</w:t>
      </w:r>
      <w:r w:rsidR="008629E3" w:rsidRPr="00580782">
        <w:rPr>
          <w:rFonts w:ascii="Arial" w:eastAsia="Times New Roman" w:hAnsi="Arial" w:cs="Arial"/>
          <w:bCs/>
          <w:i/>
          <w:iCs/>
          <w:sz w:val="20"/>
          <w:szCs w:val="20"/>
        </w:rPr>
        <w:t>”</w:t>
      </w:r>
      <w:r w:rsidR="008338A0" w:rsidRPr="00580782">
        <w:rPr>
          <w:rFonts w:ascii="Arial" w:eastAsia="Times New Roman" w:hAnsi="Arial" w:cs="Arial"/>
          <w:bCs/>
          <w:i/>
          <w:iCs/>
          <w:sz w:val="20"/>
          <w:szCs w:val="20"/>
        </w:rPr>
        <w:t xml:space="preserve"> (</w:t>
      </w:r>
      <w:r w:rsidR="0030505B" w:rsidRPr="00580782">
        <w:rPr>
          <w:rFonts w:ascii="Arial" w:eastAsia="Times New Roman" w:hAnsi="Arial" w:cs="Arial"/>
          <w:bCs/>
          <w:i/>
          <w:iCs/>
          <w:sz w:val="20"/>
          <w:szCs w:val="20"/>
        </w:rPr>
        <w:t>Sic.) - - - - - - - - - - - - - - - - - - - - - - - - - - - - - - - - - - - - - - - -</w:t>
      </w:r>
      <w:r>
        <w:rPr>
          <w:rFonts w:ascii="Arial" w:eastAsia="Times New Roman" w:hAnsi="Arial" w:cs="Arial"/>
          <w:bCs/>
          <w:i/>
          <w:iCs/>
          <w:sz w:val="20"/>
          <w:szCs w:val="20"/>
        </w:rPr>
        <w:t xml:space="preserve"> - - - - - - - - - - - - - -  </w:t>
      </w:r>
    </w:p>
    <w:p w14:paraId="01E3A6AE" w14:textId="37FB22DF" w:rsidR="00D64F4A" w:rsidRPr="00D64F4A" w:rsidRDefault="00D64F4A" w:rsidP="00D64F4A">
      <w:pPr>
        <w:tabs>
          <w:tab w:val="left" w:pos="1836"/>
        </w:tabs>
        <w:spacing w:after="160" w:line="360" w:lineRule="auto"/>
        <w:ind w:left="284" w:right="900"/>
        <w:jc w:val="both"/>
        <w:rPr>
          <w:rFonts w:ascii="Arial" w:hAnsi="Arial" w:cs="Arial"/>
          <w:sz w:val="20"/>
          <w:szCs w:val="20"/>
        </w:rPr>
      </w:pPr>
      <w:r w:rsidRPr="00D64F4A">
        <w:drawing>
          <wp:inline distT="0" distB="0" distL="0" distR="0" wp14:anchorId="59ED9D42" wp14:editId="1A97FDC0">
            <wp:extent cx="5128260" cy="21545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8260" cy="2154555"/>
                    </a:xfrm>
                    <a:prstGeom prst="rect">
                      <a:avLst/>
                    </a:prstGeom>
                    <a:noFill/>
                    <a:ln>
                      <a:noFill/>
                    </a:ln>
                  </pic:spPr>
                </pic:pic>
              </a:graphicData>
            </a:graphic>
          </wp:inline>
        </w:drawing>
      </w:r>
    </w:p>
    <w:p w14:paraId="778922D4" w14:textId="3B2FF23C" w:rsidR="00580620" w:rsidRDefault="007A0A4B" w:rsidP="00580620">
      <w:pPr>
        <w:spacing w:line="360" w:lineRule="auto"/>
        <w:jc w:val="both"/>
        <w:rPr>
          <w:rFonts w:ascii="Arial" w:eastAsia="Times New Roman" w:hAnsi="Arial" w:cs="Arial"/>
          <w:lang w:val="es-ES_tradnl"/>
        </w:rPr>
      </w:pPr>
      <w:bookmarkStart w:id="0" w:name="_Hlk165355580"/>
      <w:r>
        <w:rPr>
          <w:rFonts w:ascii="Arial" w:eastAsia="Times New Roman" w:hAnsi="Arial" w:cs="Arial"/>
          <w:b/>
          <w:bCs/>
          <w:lang w:val="es-ES_tradnl"/>
        </w:rPr>
        <w:t>OCTAVO</w:t>
      </w:r>
      <w:r w:rsidR="00587D8B">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w:t>
      </w:r>
      <w:r w:rsidR="00AD7A1F">
        <w:rPr>
          <w:rFonts w:ascii="Arial" w:eastAsia="Times New Roman" w:hAnsi="Arial" w:cs="Arial"/>
          <w:lang w:val="es-ES_tradnl"/>
        </w:rPr>
        <w:t xml:space="preserve"> las</w:t>
      </w:r>
      <w:r w:rsidR="004C3E89">
        <w:rPr>
          <w:rFonts w:ascii="Arial" w:eastAsia="Times New Roman" w:hAnsi="Arial" w:cs="Arial"/>
          <w:lang w:val="es-ES_tradnl"/>
        </w:rPr>
        <w:t xml:space="preserve"> </w:t>
      </w:r>
      <w:r w:rsidR="00580620">
        <w:rPr>
          <w:rFonts w:ascii="Arial" w:eastAsia="Times New Roman" w:hAnsi="Arial" w:cs="Arial"/>
          <w:lang w:val="es-ES_tradnl"/>
        </w:rPr>
        <w:t>versi</w:t>
      </w:r>
      <w:r w:rsidR="00AD7A1F">
        <w:rPr>
          <w:rFonts w:ascii="Arial" w:eastAsia="Times New Roman" w:hAnsi="Arial" w:cs="Arial"/>
          <w:lang w:val="es-ES_tradnl"/>
        </w:rPr>
        <w:t>ones</w:t>
      </w:r>
      <w:r w:rsidR="00580620">
        <w:rPr>
          <w:rFonts w:ascii="Arial" w:eastAsia="Times New Roman" w:hAnsi="Arial" w:cs="Arial"/>
          <w:lang w:val="es-ES_tradnl"/>
        </w:rPr>
        <w:t xml:space="preserve"> p</w:t>
      </w:r>
      <w:r w:rsidR="00343A7B">
        <w:rPr>
          <w:rFonts w:ascii="Arial" w:eastAsia="Times New Roman" w:hAnsi="Arial" w:cs="Arial"/>
          <w:lang w:val="es-ES_tradnl"/>
        </w:rPr>
        <w:t>ú</w:t>
      </w:r>
      <w:r w:rsidR="00580620">
        <w:rPr>
          <w:rFonts w:ascii="Arial" w:eastAsia="Times New Roman" w:hAnsi="Arial" w:cs="Arial"/>
          <w:lang w:val="es-ES_tradnl"/>
        </w:rPr>
        <w:t>blica</w:t>
      </w:r>
      <w:r w:rsidR="00AD7A1F">
        <w:rPr>
          <w:rFonts w:ascii="Arial" w:eastAsia="Times New Roman" w:hAnsi="Arial" w:cs="Arial"/>
          <w:lang w:val="es-ES_tradnl"/>
        </w:rPr>
        <w:t>s</w:t>
      </w:r>
      <w:r w:rsidR="001E2C2F">
        <w:rPr>
          <w:rFonts w:ascii="Arial" w:eastAsia="Times New Roman" w:hAnsi="Arial" w:cs="Arial"/>
          <w:lang w:val="es-ES_tradnl"/>
        </w:rPr>
        <w:t xml:space="preserve"> </w:t>
      </w:r>
      <w:r w:rsidR="00580620" w:rsidRPr="00231812">
        <w:rPr>
          <w:rFonts w:ascii="Arial" w:eastAsia="Times New Roman" w:hAnsi="Arial" w:cs="Arial"/>
          <w:lang w:val="es-ES_tradnl"/>
        </w:rPr>
        <w:t>realizada</w:t>
      </w:r>
      <w:r w:rsidR="00AD7A1F">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8338A0">
        <w:rPr>
          <w:rFonts w:ascii="Arial" w:hAnsi="Arial" w:cs="Arial"/>
        </w:rPr>
        <w:t xml:space="preserve">Dirección de </w:t>
      </w:r>
      <w:r w:rsidR="00580782">
        <w:rPr>
          <w:rFonts w:ascii="Arial" w:hAnsi="Arial" w:cs="Arial"/>
        </w:rPr>
        <w:t>Asuntos Jurídicos</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w:t>
      </w:r>
      <w:r w:rsidR="00580620" w:rsidRPr="00231812">
        <w:rPr>
          <w:rFonts w:ascii="Arial" w:hAnsi="Arial" w:cs="Arial"/>
        </w:rPr>
        <w:lastRenderedPageBreak/>
        <w:t xml:space="preserve">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w:t>
      </w:r>
      <w:r w:rsidR="00C3135B">
        <w:rPr>
          <w:rFonts w:ascii="Arial" w:eastAsia="Times New Roman" w:hAnsi="Arial" w:cs="Arial"/>
          <w:lang w:val="es-ES_tradnl"/>
        </w:rPr>
        <w:t xml:space="preserve"> </w:t>
      </w:r>
      <w:r w:rsidR="00580620" w:rsidRPr="001F089F">
        <w:rPr>
          <w:rFonts w:ascii="Arial" w:eastAsia="Times New Roman" w:hAnsi="Arial" w:cs="Arial"/>
          <w:lang w:val="es-ES_tradnl"/>
        </w:rPr>
        <w:t>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w:t>
      </w:r>
      <w:r w:rsidR="001E2C2F">
        <w:rPr>
          <w:rFonts w:ascii="Arial" w:hAnsi="Arial" w:cs="Arial"/>
        </w:rPr>
        <w:t xml:space="preserve"> de confirmación de clasificación de información confidencial y realización de versión p</w:t>
      </w:r>
      <w:r w:rsidR="00E34621">
        <w:rPr>
          <w:rFonts w:ascii="Arial" w:hAnsi="Arial" w:cs="Arial"/>
        </w:rPr>
        <w:t>ú</w:t>
      </w:r>
      <w:r w:rsidR="001E2C2F">
        <w:rPr>
          <w:rFonts w:ascii="Arial" w:hAnsi="Arial" w:cs="Arial"/>
        </w:rPr>
        <w:t>blica</w:t>
      </w:r>
      <w:r w:rsidR="00580620">
        <w:rPr>
          <w:rFonts w:ascii="Arial" w:hAnsi="Arial" w:cs="Arial"/>
        </w:rPr>
        <w:t>. - -</w:t>
      </w:r>
      <w:r w:rsidR="001E2C2F">
        <w:rPr>
          <w:rFonts w:ascii="Arial" w:hAnsi="Arial" w:cs="Arial"/>
        </w:rPr>
        <w:t xml:space="preserve"> - - - - - </w:t>
      </w:r>
    </w:p>
    <w:p w14:paraId="3459C592" w14:textId="396CCDDA" w:rsidR="00C3135B" w:rsidRPr="00580782" w:rsidRDefault="00580620" w:rsidP="00580782">
      <w:pPr>
        <w:spacing w:line="360" w:lineRule="auto"/>
        <w:jc w:val="both"/>
        <w:rPr>
          <w:rFonts w:ascii="Arial" w:hAnsi="Arial" w:cs="Arial"/>
          <w:lang w:eastAsia="es-MX"/>
        </w:rPr>
      </w:pPr>
      <w:r>
        <w:rPr>
          <w:rFonts w:ascii="Arial" w:eastAsia="Times New Roman" w:hAnsi="Arial" w:cs="Arial"/>
          <w:lang w:val="es-ES_tradnl"/>
        </w:rPr>
        <w:t>Por los razonamientos de hecho y derecho expuestos es que e</w:t>
      </w:r>
      <w:r w:rsidRPr="00095B67">
        <w:rPr>
          <w:rFonts w:ascii="Arial" w:eastAsia="Times New Roman" w:hAnsi="Arial" w:cs="Arial"/>
          <w:lang w:val="es-ES_tradnl"/>
        </w:rPr>
        <w:t xml:space="preserve">l Comité de Transparencia del </w:t>
      </w:r>
      <w:r w:rsidRPr="00095B67">
        <w:rPr>
          <w:rFonts w:ascii="Arial" w:eastAsia="Calibri" w:hAnsi="Arial" w:cs="Arial"/>
        </w:rPr>
        <w:t>Órgano Garante de Acceso a la Información Pública, Transparencia, Protección de Datos Personales y Buen Gobierno del Estado de Oaxaca</w:t>
      </w:r>
      <w:r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Pr="00095B67">
        <w:rPr>
          <w:rFonts w:ascii="Arial" w:eastAsia="Times New Roman" w:hAnsi="Arial" w:cs="Arial"/>
          <w:lang w:val="es-ES_tradnl"/>
        </w:rPr>
        <w:t xml:space="preserve"> siguiente: - - - - - - - - - - - - - - - - - - - - - - </w:t>
      </w:r>
      <w:r w:rsidRPr="00095B67">
        <w:rPr>
          <w:rFonts w:ascii="Arial" w:hAnsi="Arial" w:cs="Arial"/>
          <w:lang w:eastAsia="es-MX"/>
        </w:rPr>
        <w:t xml:space="preserve">- - - - - - - </w:t>
      </w:r>
      <w:r>
        <w:rPr>
          <w:rFonts w:ascii="Arial" w:hAnsi="Arial" w:cs="Arial"/>
          <w:lang w:eastAsia="es-MX"/>
        </w:rPr>
        <w:t>- - - - - - - -</w:t>
      </w:r>
      <w:bookmarkStart w:id="1" w:name="_Hlk152944169"/>
      <w:bookmarkEnd w:id="0"/>
    </w:p>
    <w:p w14:paraId="7AC4E35D" w14:textId="77777777" w:rsidR="00C3135B" w:rsidRDefault="00C3135B" w:rsidP="004B3E3A">
      <w:pPr>
        <w:spacing w:line="360" w:lineRule="auto"/>
        <w:jc w:val="center"/>
        <w:rPr>
          <w:rFonts w:ascii="Arial" w:eastAsia="Times New Roman" w:hAnsi="Arial" w:cs="Arial"/>
          <w:b/>
          <w:lang w:val="es-ES_tradnl"/>
        </w:rPr>
      </w:pPr>
    </w:p>
    <w:p w14:paraId="3A697B27" w14:textId="72FD4ECC" w:rsidR="004B3E3A" w:rsidRDefault="004B3E3A" w:rsidP="004B3E3A">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t>ACUERDO:</w:t>
      </w:r>
    </w:p>
    <w:p w14:paraId="3E7DEF43" w14:textId="77777777" w:rsidR="00637A57" w:rsidRDefault="00637A57" w:rsidP="004B3E3A">
      <w:pPr>
        <w:spacing w:line="360" w:lineRule="auto"/>
        <w:jc w:val="center"/>
        <w:rPr>
          <w:rFonts w:ascii="Arial" w:eastAsia="Times New Roman" w:hAnsi="Arial" w:cs="Arial"/>
          <w:b/>
          <w:lang w:val="es-ES_tradnl"/>
        </w:rPr>
      </w:pPr>
    </w:p>
    <w:p w14:paraId="44C544BB" w14:textId="1DA365A1" w:rsidR="004C3E89" w:rsidRPr="00C87616" w:rsidRDefault="0020426D" w:rsidP="0020426D">
      <w:pPr>
        <w:pStyle w:val="Sinespaciado"/>
        <w:spacing w:line="360" w:lineRule="auto"/>
        <w:jc w:val="both"/>
        <w:rPr>
          <w:rFonts w:ascii="Arial" w:hAnsi="Arial" w:cs="Arial"/>
        </w:rPr>
      </w:pPr>
      <w:bookmarkStart w:id="2" w:name="_Hlk142554312"/>
      <w:bookmarkStart w:id="3" w:name="_Hlk165359834"/>
      <w:bookmarkStart w:id="4" w:name="_Hlk134432676"/>
      <w:bookmarkStart w:id="5" w:name="_Hlk125975295"/>
      <w:bookmarkStart w:id="6"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versi</w:t>
      </w:r>
      <w:r w:rsidR="005E1318">
        <w:rPr>
          <w:rFonts w:ascii="Arial" w:eastAsia="DotumChe" w:hAnsi="Arial" w:cs="Arial"/>
          <w:lang w:val="es-ES_tradnl" w:eastAsia="es-MX"/>
        </w:rPr>
        <w:t>ones</w:t>
      </w:r>
      <w:r w:rsidR="00253B11">
        <w:rPr>
          <w:rFonts w:ascii="Arial" w:eastAsia="DotumChe" w:hAnsi="Arial" w:cs="Arial"/>
          <w:lang w:val="es-ES_tradnl" w:eastAsia="es-MX"/>
        </w:rPr>
        <w:t xml:space="preserve"> pública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que emite </w:t>
      </w:r>
      <w:r w:rsidR="00253B11" w:rsidRPr="00231812">
        <w:rPr>
          <w:rFonts w:ascii="Arial" w:eastAsia="Times New Roman" w:hAnsi="Arial" w:cs="Arial"/>
          <w:lang w:val="es-ES_tradnl"/>
        </w:rPr>
        <w:t>la</w:t>
      </w:r>
      <w:r w:rsidR="00253B11">
        <w:rPr>
          <w:rFonts w:ascii="Arial" w:eastAsia="Times New Roman" w:hAnsi="Arial" w:cs="Arial"/>
          <w:lang w:val="es-ES_tradnl"/>
        </w:rPr>
        <w:t xml:space="preserve"> </w:t>
      </w:r>
      <w:r w:rsidR="008338A0">
        <w:rPr>
          <w:rFonts w:ascii="Arial" w:hAnsi="Arial" w:cs="Arial"/>
        </w:rPr>
        <w:t>Dirección de A</w:t>
      </w:r>
      <w:r w:rsidR="00580782">
        <w:rPr>
          <w:rFonts w:ascii="Arial" w:hAnsi="Arial" w:cs="Arial"/>
        </w:rPr>
        <w:t>suntos Jurídicos</w:t>
      </w:r>
      <w:r w:rsidR="00CB28AD">
        <w:rPr>
          <w:rFonts w:ascii="Arial" w:hAnsi="Arial" w:cs="Arial"/>
        </w:rPr>
        <w:t xml:space="preserve"> </w:t>
      </w:r>
      <w:r w:rsidR="00253B11" w:rsidRPr="00231812">
        <w:rPr>
          <w:rFonts w:ascii="Arial" w:eastAsia="Times New Roman" w:hAnsi="Arial" w:cs="Arial"/>
          <w:lang w:val="es-ES_tradnl"/>
        </w:rPr>
        <w:t xml:space="preserve">del </w:t>
      </w:r>
      <w:r w:rsidR="00253B11" w:rsidRPr="00231812">
        <w:rPr>
          <w:rFonts w:ascii="Arial" w:hAnsi="Arial" w:cs="Arial"/>
        </w:rPr>
        <w:t xml:space="preserve">Órgano Garante de Acceso a la Información Pública, </w:t>
      </w:r>
      <w:r w:rsidR="00253B11" w:rsidRPr="005F3940">
        <w:rPr>
          <w:rFonts w:ascii="Arial" w:hAnsi="Arial" w:cs="Arial"/>
        </w:rPr>
        <w:t>Transparencia,</w:t>
      </w:r>
      <w:r w:rsidR="00587D8B">
        <w:rPr>
          <w:rFonts w:ascii="Arial" w:hAnsi="Arial" w:cs="Arial"/>
        </w:rPr>
        <w:t xml:space="preserve"> Protección</w:t>
      </w:r>
      <w:r w:rsidR="004C3E89" w:rsidRPr="004C3E89">
        <w:rPr>
          <w:rFonts w:ascii="Arial" w:eastAsia="DotumChe" w:hAnsi="Arial" w:cs="Arial"/>
          <w:lang w:val="es-ES_tradnl" w:eastAsia="es-MX"/>
        </w:rPr>
        <w:t xml:space="preserve"> de </w:t>
      </w:r>
      <w:r w:rsidR="00B00699">
        <w:rPr>
          <w:rFonts w:ascii="Arial" w:eastAsia="DotumChe" w:hAnsi="Arial" w:cs="Arial"/>
          <w:lang w:val="es-ES_tradnl" w:eastAsia="es-MX"/>
        </w:rPr>
        <w:t>D</w:t>
      </w:r>
      <w:r w:rsidR="004C3E89" w:rsidRPr="004C3E89">
        <w:rPr>
          <w:rFonts w:ascii="Arial" w:eastAsia="DotumChe" w:hAnsi="Arial" w:cs="Arial"/>
          <w:lang w:val="es-ES_tradnl" w:eastAsia="es-MX"/>
        </w:rPr>
        <w:t xml:space="preserve">atos </w:t>
      </w:r>
      <w:r w:rsidR="00B00699">
        <w:rPr>
          <w:rFonts w:ascii="Arial" w:eastAsia="DotumChe" w:hAnsi="Arial" w:cs="Arial"/>
          <w:lang w:val="es-ES_tradnl" w:eastAsia="es-MX"/>
        </w:rPr>
        <w:t>P</w:t>
      </w:r>
      <w:r w:rsidR="004C3E89" w:rsidRPr="004C3E89">
        <w:rPr>
          <w:rFonts w:ascii="Arial" w:eastAsia="DotumChe" w:hAnsi="Arial" w:cs="Arial"/>
          <w:lang w:val="es-ES_tradnl" w:eastAsia="es-MX"/>
        </w:rPr>
        <w:t xml:space="preserve">ersonales y </w:t>
      </w:r>
      <w:r w:rsidR="00B00699">
        <w:rPr>
          <w:rFonts w:ascii="Arial" w:eastAsia="DotumChe" w:hAnsi="Arial" w:cs="Arial"/>
          <w:lang w:val="es-ES_tradnl" w:eastAsia="es-MX"/>
        </w:rPr>
        <w:t>B</w:t>
      </w:r>
      <w:r w:rsidR="004C3E89" w:rsidRPr="004C3E89">
        <w:rPr>
          <w:rFonts w:ascii="Arial" w:eastAsia="DotumChe" w:hAnsi="Arial" w:cs="Arial"/>
          <w:lang w:val="es-ES_tradnl" w:eastAsia="es-MX"/>
        </w:rPr>
        <w:t xml:space="preserve">uen </w:t>
      </w:r>
      <w:r w:rsidR="00B00699">
        <w:rPr>
          <w:rFonts w:ascii="Arial" w:eastAsia="DotumChe" w:hAnsi="Arial" w:cs="Arial"/>
          <w:lang w:val="es-ES_tradnl" w:eastAsia="es-MX"/>
        </w:rPr>
        <w:t>G</w:t>
      </w:r>
      <w:r w:rsidR="004C3E89" w:rsidRPr="004C3E89">
        <w:rPr>
          <w:rFonts w:ascii="Arial" w:eastAsia="DotumChe" w:hAnsi="Arial" w:cs="Arial"/>
          <w:lang w:val="es-ES_tradnl" w:eastAsia="es-MX"/>
        </w:rPr>
        <w:t xml:space="preserve">obierno del </w:t>
      </w:r>
      <w:r w:rsidR="00B00699">
        <w:rPr>
          <w:rFonts w:ascii="Arial" w:eastAsia="DotumChe" w:hAnsi="Arial" w:cs="Arial"/>
          <w:lang w:val="es-ES_tradnl" w:eastAsia="es-MX"/>
        </w:rPr>
        <w:t>E</w:t>
      </w:r>
      <w:r w:rsidR="004C3E89" w:rsidRPr="004C3E89">
        <w:rPr>
          <w:rFonts w:ascii="Arial" w:eastAsia="DotumChe" w:hAnsi="Arial" w:cs="Arial"/>
          <w:lang w:val="es-ES_tradnl" w:eastAsia="es-MX"/>
        </w:rPr>
        <w:t xml:space="preserve">stado de </w:t>
      </w:r>
      <w:r w:rsidR="00B00699">
        <w:rPr>
          <w:rFonts w:ascii="Arial" w:eastAsia="DotumChe" w:hAnsi="Arial" w:cs="Arial"/>
          <w:lang w:val="es-ES_tradnl" w:eastAsia="es-MX"/>
        </w:rPr>
        <w:t>O</w:t>
      </w:r>
      <w:r w:rsidR="004C3E89" w:rsidRPr="004C3E89">
        <w:rPr>
          <w:rFonts w:ascii="Arial" w:eastAsia="DotumChe" w:hAnsi="Arial" w:cs="Arial"/>
          <w:lang w:val="es-ES_tradnl" w:eastAsia="es-MX"/>
        </w:rPr>
        <w:t xml:space="preserve">axaca, </w:t>
      </w:r>
      <w:r w:rsidR="00C87616" w:rsidRPr="00C87616">
        <w:rPr>
          <w:rFonts w:ascii="Arial" w:hAnsi="Arial" w:cs="Arial"/>
        </w:rPr>
        <w:t xml:space="preserve">derivadas de la publicación de obligaciones de transparencia previstas en el artículo 74 fracción </w:t>
      </w:r>
      <w:r w:rsidR="00C87616">
        <w:rPr>
          <w:rFonts w:ascii="Arial" w:hAnsi="Arial" w:cs="Arial"/>
        </w:rPr>
        <w:t>III</w:t>
      </w:r>
      <w:r w:rsidR="00C87616" w:rsidRPr="00C87616">
        <w:rPr>
          <w:rFonts w:ascii="Arial" w:hAnsi="Arial" w:cs="Arial"/>
        </w:rPr>
        <w:t xml:space="preserve"> inciso a) de la </w:t>
      </w:r>
      <w:r w:rsidR="00C87616">
        <w:rPr>
          <w:rFonts w:ascii="Arial" w:hAnsi="Arial" w:cs="Arial"/>
        </w:rPr>
        <w:t>L</w:t>
      </w:r>
      <w:r w:rsidR="00C87616" w:rsidRPr="00C87616">
        <w:rPr>
          <w:rFonts w:ascii="Arial" w:hAnsi="Arial" w:cs="Arial"/>
        </w:rPr>
        <w:t xml:space="preserve">ey </w:t>
      </w:r>
      <w:r w:rsidR="00C87616">
        <w:rPr>
          <w:rFonts w:ascii="Arial" w:hAnsi="Arial" w:cs="Arial"/>
        </w:rPr>
        <w:t>G</w:t>
      </w:r>
      <w:r w:rsidR="00C87616" w:rsidRPr="00C87616">
        <w:rPr>
          <w:rFonts w:ascii="Arial" w:hAnsi="Arial" w:cs="Arial"/>
        </w:rPr>
        <w:t xml:space="preserve">eneral de </w:t>
      </w:r>
      <w:r w:rsidR="00C87616">
        <w:rPr>
          <w:rFonts w:ascii="Arial" w:hAnsi="Arial" w:cs="Arial"/>
        </w:rPr>
        <w:t>T</w:t>
      </w:r>
      <w:r w:rsidR="00C87616" w:rsidRPr="00C87616">
        <w:rPr>
          <w:rFonts w:ascii="Arial" w:hAnsi="Arial" w:cs="Arial"/>
        </w:rPr>
        <w:t>ransparencia</w:t>
      </w:r>
      <w:r w:rsidR="006A766F">
        <w:rPr>
          <w:rFonts w:ascii="Arial" w:hAnsi="Arial" w:cs="Arial"/>
        </w:rPr>
        <w:t xml:space="preserve"> y acceso a la Información Pública</w:t>
      </w:r>
      <w:r w:rsidR="00C87616" w:rsidRPr="00C87616">
        <w:rPr>
          <w:rFonts w:ascii="Arial" w:eastAsia="DotumChe" w:hAnsi="Arial" w:cs="Arial"/>
          <w:lang w:val="es-ES_tradnl" w:eastAsia="es-MX"/>
        </w:rPr>
        <w:t xml:space="preserve">. - - - - - - - - - - - - - - - - - - - </w:t>
      </w:r>
      <w:r w:rsidR="006A766F">
        <w:rPr>
          <w:rFonts w:ascii="Arial" w:eastAsia="DotumChe" w:hAnsi="Arial" w:cs="Arial"/>
          <w:lang w:val="es-ES_tradnl" w:eastAsia="es-MX"/>
        </w:rPr>
        <w:t xml:space="preserve">- - - - - - - - - - - - - - - - - - - - - - - - - - - - - - - - - - - </w:t>
      </w:r>
    </w:p>
    <w:bookmarkEnd w:id="2"/>
    <w:p w14:paraId="23AF3CC8" w14:textId="70FE4ADD" w:rsidR="00587D8B" w:rsidRPr="00587D8B" w:rsidRDefault="009D1056"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3"/>
    </w:p>
    <w:p w14:paraId="2F2ED7E7" w14:textId="4C4F98AB" w:rsidR="00C96989" w:rsidRDefault="00214584" w:rsidP="0020426D">
      <w:pPr>
        <w:widowControl w:val="0"/>
        <w:autoSpaceDE w:val="0"/>
        <w:autoSpaceDN w:val="0"/>
        <w:adjustRightInd w:val="0"/>
        <w:spacing w:line="360" w:lineRule="auto"/>
        <w:jc w:val="both"/>
        <w:rPr>
          <w:rFonts w:ascii="Arial" w:eastAsia="Times New Roman" w:hAnsi="Arial" w:cs="Arial"/>
          <w:lang w:val="es-ES_tradnl"/>
        </w:rPr>
      </w:pPr>
      <w:bookmarkStart w:id="7"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7"/>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w:t>
      </w:r>
      <w:r w:rsidR="002433B3">
        <w:rPr>
          <w:rFonts w:ascii="Arial" w:hAnsi="Arial" w:cs="Arial"/>
        </w:rPr>
        <w:lastRenderedPageBreak/>
        <w:t>acto</w:t>
      </w:r>
      <w:r w:rsidRPr="00D82BC3">
        <w:rPr>
          <w:rFonts w:ascii="Arial" w:hAnsi="Arial" w:cs="Arial"/>
        </w:rPr>
        <w:t xml:space="preserve">, en la ciudad de Oaxaca de Juárez, Oaxaca, mediante la </w:t>
      </w:r>
      <w:r w:rsidR="00637A57">
        <w:rPr>
          <w:rFonts w:ascii="Arial" w:hAnsi="Arial" w:cs="Arial"/>
        </w:rPr>
        <w:t>Trigésima</w:t>
      </w:r>
      <w:r w:rsidR="00C87616">
        <w:rPr>
          <w:rFonts w:ascii="Arial" w:hAnsi="Arial" w:cs="Arial"/>
        </w:rPr>
        <w:t xml:space="preserve"> Primera</w:t>
      </w:r>
      <w:r w:rsidR="005E1318">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C87616">
        <w:rPr>
          <w:rFonts w:ascii="Arial" w:hAnsi="Arial" w:cs="Arial"/>
        </w:rPr>
        <w:t>veintiuno</w:t>
      </w:r>
      <w:r w:rsidR="00E67ACF">
        <w:rPr>
          <w:rFonts w:ascii="Arial" w:hAnsi="Arial" w:cs="Arial"/>
        </w:rPr>
        <w:t xml:space="preserve"> de </w:t>
      </w:r>
      <w:r w:rsidR="00C87616">
        <w:rPr>
          <w:rFonts w:ascii="Arial" w:hAnsi="Arial" w:cs="Arial"/>
        </w:rPr>
        <w:t>octubre</w:t>
      </w:r>
      <w:r w:rsidR="00253B11">
        <w:rPr>
          <w:rFonts w:ascii="Arial" w:hAnsi="Arial" w:cs="Arial"/>
        </w:rPr>
        <w:t xml:space="preserve"> </w:t>
      </w:r>
      <w:r w:rsidRPr="00D82BC3">
        <w:rPr>
          <w:rFonts w:ascii="Arial" w:hAnsi="Arial" w:cs="Arial"/>
        </w:rPr>
        <w:t>del 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8" w:name="_Hlk125975496"/>
      <w:bookmarkEnd w:id="4"/>
      <w:bookmarkEnd w:id="5"/>
      <w:r w:rsidR="002E55A7">
        <w:rPr>
          <w:rFonts w:ascii="Arial" w:hAnsi="Arial" w:cs="Arial"/>
        </w:rPr>
        <w:t xml:space="preserve">- - </w:t>
      </w:r>
      <w:r w:rsidR="00637A57">
        <w:rPr>
          <w:rFonts w:ascii="Arial" w:hAnsi="Arial" w:cs="Arial"/>
        </w:rPr>
        <w:t xml:space="preserve">- - - </w:t>
      </w:r>
    </w:p>
    <w:bookmarkEnd w:id="6"/>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537C1A46" w14:textId="77777777" w:rsidR="0070744D" w:rsidRDefault="0070744D" w:rsidP="008744E4">
            <w:pPr>
              <w:widowControl w:val="0"/>
              <w:autoSpaceDE w:val="0"/>
              <w:autoSpaceDN w:val="0"/>
              <w:adjustRightInd w:val="0"/>
              <w:rPr>
                <w:rFonts w:ascii="Arial" w:hAnsi="Arial" w:cs="Arial"/>
                <w:b/>
                <w:bCs/>
              </w:rPr>
            </w:pPr>
          </w:p>
          <w:p w14:paraId="011F6969" w14:textId="77777777" w:rsidR="00E67ACF" w:rsidRDefault="00E67ACF" w:rsidP="008744E4">
            <w:pPr>
              <w:widowControl w:val="0"/>
              <w:autoSpaceDE w:val="0"/>
              <w:autoSpaceDN w:val="0"/>
              <w:adjustRightInd w:val="0"/>
              <w:rPr>
                <w:rFonts w:ascii="Arial" w:hAnsi="Arial" w:cs="Arial"/>
                <w:b/>
                <w:bCs/>
              </w:rPr>
            </w:pPr>
          </w:p>
          <w:p w14:paraId="42744ED7" w14:textId="77777777" w:rsidR="00637A57" w:rsidRDefault="00637A57" w:rsidP="008744E4">
            <w:pPr>
              <w:widowControl w:val="0"/>
              <w:autoSpaceDE w:val="0"/>
              <w:autoSpaceDN w:val="0"/>
              <w:adjustRightInd w:val="0"/>
              <w:rPr>
                <w:rFonts w:ascii="Arial" w:hAnsi="Arial" w:cs="Arial"/>
                <w:b/>
                <w:bCs/>
              </w:rPr>
            </w:pPr>
          </w:p>
          <w:p w14:paraId="69D4EB60" w14:textId="77777777" w:rsidR="00637A57" w:rsidRDefault="00637A57" w:rsidP="008744E4">
            <w:pPr>
              <w:widowControl w:val="0"/>
              <w:autoSpaceDE w:val="0"/>
              <w:autoSpaceDN w:val="0"/>
              <w:adjustRightInd w:val="0"/>
              <w:rPr>
                <w:rFonts w:ascii="Arial" w:hAnsi="Arial" w:cs="Arial"/>
                <w:b/>
                <w:bCs/>
              </w:rPr>
            </w:pPr>
          </w:p>
          <w:p w14:paraId="6E31A438" w14:textId="77777777" w:rsidR="00C87616" w:rsidRDefault="00C87616" w:rsidP="008744E4">
            <w:pPr>
              <w:widowControl w:val="0"/>
              <w:autoSpaceDE w:val="0"/>
              <w:autoSpaceDN w:val="0"/>
              <w:adjustRightInd w:val="0"/>
              <w:rPr>
                <w:rFonts w:ascii="Arial" w:hAnsi="Arial" w:cs="Arial"/>
                <w:b/>
                <w:bCs/>
              </w:rPr>
            </w:pPr>
          </w:p>
          <w:p w14:paraId="408A9A79" w14:textId="0517695C" w:rsidR="00C87616" w:rsidRDefault="00C87616"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4012F337" w14:textId="77777777" w:rsidR="005E1318" w:rsidRDefault="005E1318" w:rsidP="009E2BA0">
            <w:pPr>
              <w:widowControl w:val="0"/>
              <w:autoSpaceDE w:val="0"/>
              <w:autoSpaceDN w:val="0"/>
              <w:adjustRightInd w:val="0"/>
              <w:jc w:val="center"/>
              <w:rPr>
                <w:rFonts w:ascii="Arial" w:hAnsi="Arial" w:cs="Arial"/>
                <w:bCs/>
              </w:rPr>
            </w:pPr>
          </w:p>
          <w:p w14:paraId="71EC1795" w14:textId="60FF0266"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PRESIDENTE</w:t>
            </w:r>
          </w:p>
        </w:tc>
      </w:tr>
      <w:tr w:rsidR="009C06D1" w14:paraId="6ADB2D3D" w14:textId="77777777" w:rsidTr="0077709F">
        <w:trPr>
          <w:trHeight w:val="572"/>
          <w:jc w:val="center"/>
        </w:trPr>
        <w:tc>
          <w:tcPr>
            <w:tcW w:w="5037" w:type="dxa"/>
          </w:tcPr>
          <w:p w14:paraId="768540ED" w14:textId="77777777" w:rsidR="009C06D1" w:rsidRDefault="009C06D1" w:rsidP="009E2BA0">
            <w:pPr>
              <w:widowControl w:val="0"/>
              <w:autoSpaceDE w:val="0"/>
              <w:autoSpaceDN w:val="0"/>
              <w:adjustRightInd w:val="0"/>
              <w:jc w:val="center"/>
              <w:rPr>
                <w:rFonts w:ascii="Arial" w:hAnsi="Arial" w:cs="Arial"/>
                <w:b/>
                <w:bCs/>
              </w:rPr>
            </w:pPr>
          </w:p>
          <w:p w14:paraId="15C089C7" w14:textId="59480AD2" w:rsidR="0077709F" w:rsidRDefault="0077709F" w:rsidP="009E2BA0">
            <w:pPr>
              <w:widowControl w:val="0"/>
              <w:autoSpaceDE w:val="0"/>
              <w:autoSpaceDN w:val="0"/>
              <w:adjustRightInd w:val="0"/>
              <w:jc w:val="center"/>
              <w:rPr>
                <w:rFonts w:ascii="Arial" w:hAnsi="Arial" w:cs="Arial"/>
                <w:b/>
                <w:bCs/>
              </w:rPr>
            </w:pPr>
          </w:p>
          <w:p w14:paraId="22239D58" w14:textId="77777777" w:rsidR="008773C6" w:rsidRDefault="008773C6" w:rsidP="009E2BA0">
            <w:pPr>
              <w:widowControl w:val="0"/>
              <w:autoSpaceDE w:val="0"/>
              <w:autoSpaceDN w:val="0"/>
              <w:adjustRightInd w:val="0"/>
              <w:jc w:val="center"/>
              <w:rPr>
                <w:rFonts w:ascii="Arial" w:hAnsi="Arial" w:cs="Arial"/>
                <w:b/>
                <w:bCs/>
              </w:rPr>
            </w:pPr>
          </w:p>
          <w:p w14:paraId="19CAFFA6" w14:textId="5B08C2F9" w:rsidR="002E55A7" w:rsidRDefault="002E55A7" w:rsidP="0070744D">
            <w:pPr>
              <w:widowControl w:val="0"/>
              <w:autoSpaceDE w:val="0"/>
              <w:autoSpaceDN w:val="0"/>
              <w:adjustRightInd w:val="0"/>
              <w:rPr>
                <w:rFonts w:ascii="Arial" w:hAnsi="Arial" w:cs="Arial"/>
                <w:b/>
                <w:bCs/>
              </w:rPr>
            </w:pPr>
          </w:p>
        </w:tc>
        <w:tc>
          <w:tcPr>
            <w:tcW w:w="5299" w:type="dxa"/>
          </w:tcPr>
          <w:p w14:paraId="245B00D8" w14:textId="77777777" w:rsidR="00C55A3C" w:rsidRDefault="00C55A3C" w:rsidP="008744E4">
            <w:pPr>
              <w:widowControl w:val="0"/>
              <w:autoSpaceDE w:val="0"/>
              <w:autoSpaceDN w:val="0"/>
              <w:adjustRightInd w:val="0"/>
              <w:rPr>
                <w:rFonts w:ascii="Arial" w:hAnsi="Arial" w:cs="Arial"/>
                <w:b/>
                <w:bCs/>
              </w:rPr>
            </w:pPr>
          </w:p>
          <w:p w14:paraId="1FC2CB96" w14:textId="77777777" w:rsidR="00BD1301" w:rsidRDefault="00BD1301" w:rsidP="008744E4">
            <w:pPr>
              <w:widowControl w:val="0"/>
              <w:autoSpaceDE w:val="0"/>
              <w:autoSpaceDN w:val="0"/>
              <w:adjustRightInd w:val="0"/>
              <w:rPr>
                <w:rFonts w:ascii="Arial" w:hAnsi="Arial" w:cs="Arial"/>
                <w:b/>
                <w:bCs/>
              </w:rPr>
            </w:pPr>
          </w:p>
          <w:p w14:paraId="666EC122" w14:textId="77777777" w:rsidR="00637A57" w:rsidRDefault="00637A57" w:rsidP="008744E4">
            <w:pPr>
              <w:widowControl w:val="0"/>
              <w:autoSpaceDE w:val="0"/>
              <w:autoSpaceDN w:val="0"/>
              <w:adjustRightInd w:val="0"/>
              <w:rPr>
                <w:rFonts w:ascii="Arial" w:hAnsi="Arial" w:cs="Arial"/>
                <w:b/>
                <w:bCs/>
              </w:rPr>
            </w:pPr>
          </w:p>
          <w:p w14:paraId="4C0E6FED" w14:textId="77777777" w:rsidR="00637A57" w:rsidRDefault="00637A57" w:rsidP="008744E4">
            <w:pPr>
              <w:widowControl w:val="0"/>
              <w:autoSpaceDE w:val="0"/>
              <w:autoSpaceDN w:val="0"/>
              <w:adjustRightInd w:val="0"/>
              <w:rPr>
                <w:rFonts w:ascii="Arial" w:hAnsi="Arial" w:cs="Arial"/>
                <w:b/>
                <w:bCs/>
              </w:rPr>
            </w:pPr>
          </w:p>
          <w:p w14:paraId="1BBE33F0" w14:textId="1BF2EEA2" w:rsidR="00637A57" w:rsidRDefault="00637A57"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62FB6BB5"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C. SARA MARIANA JARA</w:t>
            </w:r>
            <w:r w:rsidR="0077709F">
              <w:rPr>
                <w:rFonts w:ascii="Arial" w:hAnsi="Arial" w:cs="Arial"/>
                <w:bCs/>
              </w:rPr>
              <w:t xml:space="preserve"> </w:t>
            </w:r>
            <w:r w:rsidRPr="001301B6">
              <w:rPr>
                <w:rFonts w:ascii="Arial" w:hAnsi="Arial" w:cs="Arial"/>
                <w:bCs/>
              </w:rPr>
              <w:t xml:space="preserve"> </w:t>
            </w:r>
            <w:r w:rsidR="0077709F">
              <w:rPr>
                <w:rFonts w:ascii="Arial" w:hAnsi="Arial" w:cs="Arial"/>
                <w:bCs/>
              </w:rPr>
              <w:t>CARRASCO</w:t>
            </w:r>
          </w:p>
          <w:p w14:paraId="7563800F" w14:textId="72358C58"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PRIMERA</w:t>
            </w:r>
          </w:p>
        </w:tc>
        <w:tc>
          <w:tcPr>
            <w:tcW w:w="5299" w:type="dxa"/>
          </w:tcPr>
          <w:p w14:paraId="7F9F1FD5" w14:textId="4B1F8BDC"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BLANCA IMELDA MARTÍNEZ </w:t>
            </w:r>
            <w:r w:rsidR="0077709F">
              <w:rPr>
                <w:rFonts w:ascii="Arial" w:hAnsi="Arial" w:cs="Arial"/>
                <w:bCs/>
              </w:rPr>
              <w:t>R</w:t>
            </w:r>
            <w:r w:rsidRPr="001301B6">
              <w:rPr>
                <w:rFonts w:ascii="Arial" w:hAnsi="Arial" w:cs="Arial"/>
                <w:bCs/>
              </w:rPr>
              <w:t>ODRÍGUEZ</w:t>
            </w:r>
          </w:p>
          <w:p w14:paraId="0534A5E1" w14:textId="727F78B7"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SEGUNDA</w:t>
            </w:r>
          </w:p>
        </w:tc>
      </w:tr>
      <w:tr w:rsidR="001301B6" w14:paraId="1DFF9889" w14:textId="77777777" w:rsidTr="0077709F">
        <w:trPr>
          <w:trHeight w:val="572"/>
          <w:jc w:val="center"/>
        </w:trPr>
        <w:tc>
          <w:tcPr>
            <w:tcW w:w="10336" w:type="dxa"/>
            <w:gridSpan w:val="2"/>
          </w:tcPr>
          <w:p w14:paraId="69FF1D97" w14:textId="77777777" w:rsidR="0077709F" w:rsidRDefault="0077709F" w:rsidP="009E2BA0">
            <w:pPr>
              <w:widowControl w:val="0"/>
              <w:autoSpaceDE w:val="0"/>
              <w:autoSpaceDN w:val="0"/>
              <w:adjustRightInd w:val="0"/>
              <w:jc w:val="center"/>
              <w:rPr>
                <w:rFonts w:ascii="Arial" w:hAnsi="Arial" w:cs="Arial"/>
                <w:bCs/>
              </w:rPr>
            </w:pPr>
          </w:p>
          <w:p w14:paraId="7560F5D5" w14:textId="2F785B1F" w:rsidR="0077709F" w:rsidRDefault="0077709F" w:rsidP="009E2BA0">
            <w:pPr>
              <w:widowControl w:val="0"/>
              <w:autoSpaceDE w:val="0"/>
              <w:autoSpaceDN w:val="0"/>
              <w:adjustRightInd w:val="0"/>
              <w:jc w:val="center"/>
              <w:rPr>
                <w:rFonts w:ascii="Arial" w:hAnsi="Arial" w:cs="Arial"/>
                <w:bCs/>
              </w:rPr>
            </w:pPr>
          </w:p>
          <w:p w14:paraId="374C8ABB" w14:textId="0E72F2F1" w:rsidR="00E67ACF" w:rsidRDefault="00E67ACF" w:rsidP="009E2BA0">
            <w:pPr>
              <w:widowControl w:val="0"/>
              <w:autoSpaceDE w:val="0"/>
              <w:autoSpaceDN w:val="0"/>
              <w:adjustRightInd w:val="0"/>
              <w:jc w:val="center"/>
              <w:rPr>
                <w:rFonts w:ascii="Arial" w:hAnsi="Arial" w:cs="Arial"/>
                <w:bCs/>
              </w:rPr>
            </w:pPr>
          </w:p>
          <w:p w14:paraId="7E389A25" w14:textId="77777777" w:rsidR="008773C6" w:rsidRDefault="008773C6" w:rsidP="009E2BA0">
            <w:pPr>
              <w:widowControl w:val="0"/>
              <w:autoSpaceDE w:val="0"/>
              <w:autoSpaceDN w:val="0"/>
              <w:adjustRightInd w:val="0"/>
              <w:jc w:val="center"/>
              <w:rPr>
                <w:rFonts w:ascii="Arial" w:hAnsi="Arial" w:cs="Arial"/>
                <w:bCs/>
              </w:rPr>
            </w:pPr>
          </w:p>
          <w:p w14:paraId="7A56A3E4" w14:textId="77777777" w:rsidR="008773C6" w:rsidRDefault="008773C6" w:rsidP="009E2BA0">
            <w:pPr>
              <w:widowControl w:val="0"/>
              <w:autoSpaceDE w:val="0"/>
              <w:autoSpaceDN w:val="0"/>
              <w:adjustRightInd w:val="0"/>
              <w:jc w:val="center"/>
              <w:rPr>
                <w:rFonts w:ascii="Arial" w:hAnsi="Arial" w:cs="Arial"/>
                <w:bCs/>
              </w:rPr>
            </w:pPr>
          </w:p>
          <w:p w14:paraId="1C79C408" w14:textId="77777777" w:rsidR="008773C6" w:rsidRDefault="008773C6" w:rsidP="009E2BA0">
            <w:pPr>
              <w:widowControl w:val="0"/>
              <w:autoSpaceDE w:val="0"/>
              <w:autoSpaceDN w:val="0"/>
              <w:adjustRightInd w:val="0"/>
              <w:jc w:val="center"/>
              <w:rPr>
                <w:rFonts w:ascii="Arial" w:hAnsi="Arial" w:cs="Arial"/>
                <w:bCs/>
              </w:rPr>
            </w:pPr>
          </w:p>
          <w:p w14:paraId="67C92365" w14:textId="77777777" w:rsidR="00E67ACF" w:rsidRDefault="00E67ACF" w:rsidP="009E2BA0">
            <w:pPr>
              <w:widowControl w:val="0"/>
              <w:autoSpaceDE w:val="0"/>
              <w:autoSpaceDN w:val="0"/>
              <w:adjustRightInd w:val="0"/>
              <w:jc w:val="center"/>
              <w:rPr>
                <w:rFonts w:ascii="Arial" w:hAnsi="Arial" w:cs="Arial"/>
                <w:bCs/>
              </w:rPr>
            </w:pPr>
          </w:p>
          <w:p w14:paraId="28FAEC65" w14:textId="77777777" w:rsidR="00E67ACF" w:rsidRDefault="00E67ACF" w:rsidP="009E2BA0">
            <w:pPr>
              <w:widowControl w:val="0"/>
              <w:autoSpaceDE w:val="0"/>
              <w:autoSpaceDN w:val="0"/>
              <w:adjustRightInd w:val="0"/>
              <w:jc w:val="center"/>
              <w:rPr>
                <w:rFonts w:ascii="Arial" w:hAnsi="Arial" w:cs="Arial"/>
                <w:bCs/>
              </w:rPr>
            </w:pPr>
          </w:p>
          <w:p w14:paraId="3A61C2DC" w14:textId="7B1F287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 xml:space="preserve">C. </w:t>
            </w:r>
            <w:r w:rsidR="002E55A7">
              <w:rPr>
                <w:rFonts w:ascii="Arial" w:hAnsi="Arial" w:cs="Arial"/>
                <w:bCs/>
              </w:rPr>
              <w:t>CARLOS BAUTISTA ROJAS</w:t>
            </w:r>
          </w:p>
          <w:p w14:paraId="70A8FD05" w14:textId="41182B78" w:rsidR="001301B6" w:rsidRDefault="002E55A7"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SECRETARIO EJECUTIVO</w:t>
            </w:r>
          </w:p>
        </w:tc>
      </w:tr>
      <w:tr w:rsidR="001301B6" w14:paraId="34DD465E" w14:textId="77777777" w:rsidTr="0077709F">
        <w:trPr>
          <w:trHeight w:val="858"/>
          <w:jc w:val="center"/>
        </w:trPr>
        <w:tc>
          <w:tcPr>
            <w:tcW w:w="5037" w:type="dxa"/>
          </w:tcPr>
          <w:p w14:paraId="29221348" w14:textId="77777777" w:rsidR="001301B6" w:rsidRDefault="001301B6" w:rsidP="009E2BA0">
            <w:pPr>
              <w:widowControl w:val="0"/>
              <w:autoSpaceDE w:val="0"/>
              <w:autoSpaceDN w:val="0"/>
              <w:adjustRightInd w:val="0"/>
              <w:jc w:val="center"/>
              <w:rPr>
                <w:rFonts w:ascii="Arial" w:hAnsi="Arial" w:cs="Arial"/>
                <w:b/>
                <w:bCs/>
              </w:rPr>
            </w:pPr>
          </w:p>
          <w:p w14:paraId="0946A266" w14:textId="3D4BB83B" w:rsidR="0077709F" w:rsidRDefault="0077709F" w:rsidP="0077709F">
            <w:pPr>
              <w:widowControl w:val="0"/>
              <w:autoSpaceDE w:val="0"/>
              <w:autoSpaceDN w:val="0"/>
              <w:adjustRightInd w:val="0"/>
              <w:rPr>
                <w:rFonts w:ascii="Arial" w:hAnsi="Arial" w:cs="Arial"/>
                <w:b/>
                <w:bCs/>
              </w:rPr>
            </w:pPr>
          </w:p>
          <w:p w14:paraId="1CE78B99" w14:textId="79E33017" w:rsidR="00E67ACF" w:rsidRDefault="00E67ACF" w:rsidP="0077709F">
            <w:pPr>
              <w:widowControl w:val="0"/>
              <w:autoSpaceDE w:val="0"/>
              <w:autoSpaceDN w:val="0"/>
              <w:adjustRightInd w:val="0"/>
              <w:rPr>
                <w:rFonts w:ascii="Arial" w:hAnsi="Arial" w:cs="Arial"/>
                <w:b/>
                <w:bCs/>
              </w:rPr>
            </w:pPr>
          </w:p>
          <w:p w14:paraId="1BB8D573" w14:textId="0E86EABF" w:rsidR="00E67ACF" w:rsidRDefault="00E67ACF" w:rsidP="0077709F">
            <w:pPr>
              <w:widowControl w:val="0"/>
              <w:autoSpaceDE w:val="0"/>
              <w:autoSpaceDN w:val="0"/>
              <w:adjustRightInd w:val="0"/>
              <w:rPr>
                <w:rFonts w:ascii="Arial" w:hAnsi="Arial" w:cs="Arial"/>
                <w:b/>
                <w:bCs/>
              </w:rPr>
            </w:pPr>
          </w:p>
          <w:p w14:paraId="68E84FF4" w14:textId="77777777" w:rsidR="00E67ACF" w:rsidRDefault="00E67ACF" w:rsidP="0077709F">
            <w:pPr>
              <w:widowControl w:val="0"/>
              <w:autoSpaceDE w:val="0"/>
              <w:autoSpaceDN w:val="0"/>
              <w:adjustRightInd w:val="0"/>
              <w:rPr>
                <w:rFonts w:ascii="Arial" w:hAnsi="Arial" w:cs="Arial"/>
                <w:b/>
                <w:bCs/>
              </w:rPr>
            </w:pPr>
          </w:p>
          <w:p w14:paraId="4C07EE21" w14:textId="77777777" w:rsidR="0077709F" w:rsidRDefault="0077709F" w:rsidP="0077709F">
            <w:pPr>
              <w:widowControl w:val="0"/>
              <w:autoSpaceDE w:val="0"/>
              <w:autoSpaceDN w:val="0"/>
              <w:adjustRightInd w:val="0"/>
              <w:rPr>
                <w:rFonts w:ascii="Arial" w:hAnsi="Arial" w:cs="Arial"/>
                <w:b/>
                <w:bCs/>
              </w:rPr>
            </w:pPr>
          </w:p>
        </w:tc>
        <w:tc>
          <w:tcPr>
            <w:tcW w:w="5299" w:type="dxa"/>
          </w:tcPr>
          <w:p w14:paraId="355D2FBC" w14:textId="77777777" w:rsidR="002E55A7" w:rsidRDefault="002E55A7" w:rsidP="00EA7582">
            <w:pPr>
              <w:widowControl w:val="0"/>
              <w:autoSpaceDE w:val="0"/>
              <w:autoSpaceDN w:val="0"/>
              <w:adjustRightInd w:val="0"/>
              <w:rPr>
                <w:rFonts w:ascii="Arial" w:hAnsi="Arial" w:cs="Arial"/>
                <w:b/>
                <w:bCs/>
              </w:rPr>
            </w:pPr>
          </w:p>
          <w:p w14:paraId="6747498B" w14:textId="2A5FB987" w:rsidR="00E67ACF" w:rsidRDefault="00E67ACF" w:rsidP="00EA7582">
            <w:pPr>
              <w:widowControl w:val="0"/>
              <w:autoSpaceDE w:val="0"/>
              <w:autoSpaceDN w:val="0"/>
              <w:adjustRightInd w:val="0"/>
              <w:rPr>
                <w:rFonts w:ascii="Arial" w:hAnsi="Arial" w:cs="Arial"/>
                <w:b/>
                <w:bCs/>
              </w:rPr>
            </w:pPr>
          </w:p>
        </w:tc>
      </w:tr>
      <w:tr w:rsidR="001301B6" w14:paraId="4FC205DB" w14:textId="77777777" w:rsidTr="0077709F">
        <w:trPr>
          <w:trHeight w:val="572"/>
          <w:jc w:val="center"/>
        </w:trPr>
        <w:tc>
          <w:tcPr>
            <w:tcW w:w="10336" w:type="dxa"/>
            <w:gridSpan w:val="2"/>
          </w:tcPr>
          <w:p w14:paraId="4F1DA929" w14:textId="2208B488" w:rsidR="001301B6" w:rsidRPr="001301B6" w:rsidRDefault="001301B6" w:rsidP="009D1056">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COMISARIO</w:t>
            </w:r>
          </w:p>
        </w:tc>
      </w:tr>
      <w:bookmarkEnd w:id="1"/>
      <w:bookmarkEnd w:id="8"/>
    </w:tbl>
    <w:p w14:paraId="580CD919"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E589859"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05BE485D"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1FFA1EB1"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6E3D8F72"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447CC6F6" w14:textId="5418D5C1" w:rsidR="00E67ACF" w:rsidRPr="00C87616"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r>
        <w:rPr>
          <w:rFonts w:ascii="Arial" w:hAnsi="Arial" w:cs="Arial"/>
          <w:sz w:val="14"/>
          <w:szCs w:val="14"/>
        </w:rPr>
        <w:t xml:space="preserve">LAS PRESENTES FIRMAS CORRESPONDEN AL </w:t>
      </w:r>
      <w:r>
        <w:rPr>
          <w:rFonts w:ascii="Arial" w:hAnsi="Arial" w:cs="Arial"/>
          <w:bCs/>
          <w:sz w:val="14"/>
          <w:szCs w:val="14"/>
        </w:rPr>
        <w:t>ACUERDO-CT-OGAIPO-03</w:t>
      </w:r>
      <w:r w:rsidR="00C87616">
        <w:rPr>
          <w:rFonts w:ascii="Arial" w:hAnsi="Arial" w:cs="Arial"/>
          <w:bCs/>
          <w:sz w:val="14"/>
          <w:szCs w:val="14"/>
        </w:rPr>
        <w:t>4</w:t>
      </w:r>
      <w:r>
        <w:rPr>
          <w:rFonts w:ascii="Arial" w:hAnsi="Arial" w:cs="Arial"/>
          <w:bCs/>
          <w:sz w:val="14"/>
          <w:szCs w:val="14"/>
        </w:rPr>
        <w:t xml:space="preserve">-2024 </w:t>
      </w:r>
      <w:r w:rsidR="00EF6DF5">
        <w:rPr>
          <w:rFonts w:ascii="Arial" w:hAnsi="Arial" w:cs="Arial"/>
          <w:bCs/>
          <w:sz w:val="14"/>
          <w:szCs w:val="14"/>
        </w:rPr>
        <w:t>MEDIANTE</w:t>
      </w:r>
      <w:r>
        <w:rPr>
          <w:rFonts w:ascii="Arial" w:hAnsi="Arial" w:cs="Arial"/>
          <w:bCs/>
          <w:sz w:val="14"/>
          <w:szCs w:val="14"/>
        </w:rPr>
        <w:t xml:space="preserve"> EL CUAL EL COMITÉ DE TRANSPARENCIA DE ESTE ÓRGANO </w:t>
      </w:r>
      <w:r w:rsidR="00EF6DF5">
        <w:rPr>
          <w:rFonts w:ascii="Arial" w:hAnsi="Arial" w:cs="Arial"/>
          <w:bCs/>
          <w:sz w:val="14"/>
          <w:szCs w:val="14"/>
        </w:rPr>
        <w:t>GARANTE, CONFIRMA</w:t>
      </w:r>
      <w:r>
        <w:rPr>
          <w:rFonts w:ascii="Arial" w:hAnsi="Arial" w:cs="Arial"/>
          <w:bCs/>
          <w:sz w:val="14"/>
          <w:szCs w:val="14"/>
        </w:rPr>
        <w:t xml:space="preserve"> LA CLASIFICACIÓN DE INFORMACIÓN CONFIDENCIAL Y APROBACIÓN DE LAS VERSIONES PÚBLICAS QUE EMITE LA </w:t>
      </w:r>
      <w:r w:rsidR="00637A57">
        <w:rPr>
          <w:rFonts w:ascii="Arial" w:hAnsi="Arial" w:cs="Arial"/>
          <w:bCs/>
          <w:sz w:val="14"/>
          <w:szCs w:val="14"/>
        </w:rPr>
        <w:t>DIRECCIÓN DE A</w:t>
      </w:r>
      <w:r w:rsidR="00C87616">
        <w:rPr>
          <w:rFonts w:ascii="Arial" w:hAnsi="Arial" w:cs="Arial"/>
          <w:bCs/>
          <w:sz w:val="14"/>
          <w:szCs w:val="14"/>
        </w:rPr>
        <w:t>SUNTOS JURÍDICOS</w:t>
      </w:r>
      <w:r>
        <w:rPr>
          <w:rFonts w:ascii="Arial" w:hAnsi="Arial" w:cs="Arial"/>
          <w:bCs/>
          <w:sz w:val="14"/>
          <w:szCs w:val="14"/>
        </w:rPr>
        <w:t xml:space="preserve">, </w:t>
      </w:r>
      <w:r w:rsidR="00C87616" w:rsidRPr="00C87616">
        <w:rPr>
          <w:rFonts w:ascii="Arial" w:hAnsi="Arial" w:cs="Arial"/>
          <w:sz w:val="14"/>
          <w:szCs w:val="14"/>
        </w:rPr>
        <w:t>DERIVADAS DE LA PUBLICACIÓN DE OBLIGACIONES DE TRANSPARENCIA PREVISTAS EN EL ARTÍCULO 74 FRACCIÓN III INCISO a) DE LA LEY GENERAL DE TRANSPARENCIA</w:t>
      </w:r>
      <w:r w:rsidR="006A766F">
        <w:rPr>
          <w:rFonts w:ascii="Arial" w:hAnsi="Arial" w:cs="Arial"/>
          <w:sz w:val="14"/>
          <w:szCs w:val="14"/>
        </w:rPr>
        <w:t xml:space="preserve"> Y ACCESO A LA INFORMACIÓN PÚBLICA</w:t>
      </w:r>
      <w:r w:rsidRPr="00C87616">
        <w:rPr>
          <w:rFonts w:ascii="Arial" w:hAnsi="Arial" w:cs="Arial"/>
          <w:sz w:val="14"/>
          <w:szCs w:val="14"/>
        </w:rPr>
        <w:t xml:space="preserve">. - - - - - - - - - - - - - - - - - - - - - - </w:t>
      </w:r>
      <w:r w:rsidR="00637A57" w:rsidRPr="00C87616">
        <w:rPr>
          <w:rFonts w:ascii="Arial" w:hAnsi="Arial" w:cs="Arial"/>
          <w:sz w:val="14"/>
          <w:szCs w:val="14"/>
        </w:rPr>
        <w:t xml:space="preserve">- - - - </w:t>
      </w:r>
      <w:r w:rsidR="00C87616">
        <w:rPr>
          <w:rFonts w:ascii="Arial" w:hAnsi="Arial" w:cs="Arial"/>
          <w:sz w:val="14"/>
          <w:szCs w:val="14"/>
        </w:rPr>
        <w:t xml:space="preserve">- - - - - - - - - - - - - - - - - - - - - - - - - - - - - - </w:t>
      </w:r>
    </w:p>
    <w:p w14:paraId="5903E0AF" w14:textId="77777777" w:rsidR="00E67ACF" w:rsidRDefault="00E67ACF" w:rsidP="006555D4">
      <w:pPr>
        <w:shd w:val="clear" w:color="auto" w:fill="FFFFFF"/>
        <w:spacing w:after="225"/>
        <w:jc w:val="both"/>
        <w:rPr>
          <w:rFonts w:ascii="Arial" w:hAnsi="Arial" w:cs="Arial"/>
          <w:sz w:val="18"/>
          <w:szCs w:val="18"/>
        </w:rPr>
      </w:pPr>
    </w:p>
    <w:p w14:paraId="3E6ADB4C" w14:textId="1C231E0A"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proofErr w:type="spellStart"/>
      <w:r w:rsidR="00C87616">
        <w:rPr>
          <w:rFonts w:ascii="Arial" w:hAnsi="Arial" w:cs="Arial"/>
          <w:sz w:val="18"/>
          <w:szCs w:val="18"/>
        </w:rPr>
        <w:t>rccd</w:t>
      </w:r>
      <w:proofErr w:type="spellEnd"/>
      <w:r w:rsidR="00037F3D">
        <w:rPr>
          <w:rFonts w:ascii="Arial" w:hAnsi="Arial" w:cs="Arial"/>
          <w:sz w:val="18"/>
          <w:szCs w:val="18"/>
        </w:rPr>
        <w:tab/>
      </w:r>
    </w:p>
    <w:sectPr w:rsidR="00037F3D" w:rsidSect="00B811EB">
      <w:headerReference w:type="default" r:id="rId9"/>
      <w:footerReference w:type="default" r:id="rId10"/>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8AD1" w14:textId="77777777" w:rsidR="000847D5" w:rsidRDefault="000847D5" w:rsidP="00505074">
      <w:r>
        <w:separator/>
      </w:r>
    </w:p>
  </w:endnote>
  <w:endnote w:type="continuationSeparator" w:id="0">
    <w:p w14:paraId="639B0AB9" w14:textId="77777777" w:rsidR="000847D5" w:rsidRDefault="000847D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826"/>
      <w:docPartObj>
        <w:docPartGallery w:val="Page Numbers (Bottom of Page)"/>
        <w:docPartUnique/>
      </w:docPartObj>
    </w:sdtPr>
    <w:sdtEndPr/>
    <w:sdtContent>
      <w:sdt>
        <w:sdtPr>
          <w:id w:val="1728636285"/>
          <w:docPartObj>
            <w:docPartGallery w:val="Page Numbers (Top of Page)"/>
            <w:docPartUnique/>
          </w:docPartObj>
        </w:sdtPr>
        <w:sdtEnd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9DF8" w14:textId="77777777" w:rsidR="000847D5" w:rsidRDefault="000847D5" w:rsidP="00505074">
      <w:r>
        <w:separator/>
      </w:r>
    </w:p>
  </w:footnote>
  <w:footnote w:type="continuationSeparator" w:id="0">
    <w:p w14:paraId="3B3E7E30" w14:textId="77777777" w:rsidR="000847D5" w:rsidRDefault="000847D5"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465C35"/>
    <w:multiLevelType w:val="hybridMultilevel"/>
    <w:tmpl w:val="4E546638"/>
    <w:lvl w:ilvl="0" w:tplc="C9F673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8"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3CD878BA"/>
    <w:multiLevelType w:val="hybridMultilevel"/>
    <w:tmpl w:val="231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3" w15:restartNumberingAfterBreak="0">
    <w:nsid w:val="474A2FD5"/>
    <w:multiLevelType w:val="hybridMultilevel"/>
    <w:tmpl w:val="0E1A3E12"/>
    <w:lvl w:ilvl="0" w:tplc="1930CCBE">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4"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6" w15:restartNumberingAfterBreak="0">
    <w:nsid w:val="63C25E14"/>
    <w:multiLevelType w:val="hybridMultilevel"/>
    <w:tmpl w:val="E1C839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1C13CC"/>
    <w:multiLevelType w:val="hybridMultilevel"/>
    <w:tmpl w:val="965E1354"/>
    <w:lvl w:ilvl="0" w:tplc="E5FC9A9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9C15F5"/>
    <w:multiLevelType w:val="hybridMultilevel"/>
    <w:tmpl w:val="F586D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
  </w:num>
  <w:num w:numId="5">
    <w:abstractNumId w:val="11"/>
  </w:num>
  <w:num w:numId="6">
    <w:abstractNumId w:val="9"/>
  </w:num>
  <w:num w:numId="7">
    <w:abstractNumId w:val="15"/>
  </w:num>
  <w:num w:numId="8">
    <w:abstractNumId w:val="14"/>
  </w:num>
  <w:num w:numId="9">
    <w:abstractNumId w:val="0"/>
  </w:num>
  <w:num w:numId="10">
    <w:abstractNumId w:val="18"/>
  </w:num>
  <w:num w:numId="11">
    <w:abstractNumId w:val="8"/>
  </w:num>
  <w:num w:numId="12">
    <w:abstractNumId w:val="8"/>
  </w:num>
  <w:num w:numId="13">
    <w:abstractNumId w:val="7"/>
  </w:num>
  <w:num w:numId="14">
    <w:abstractNumId w:val="2"/>
  </w:num>
  <w:num w:numId="15">
    <w:abstractNumId w:val="19"/>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17"/>
  </w:num>
  <w:num w:numId="21">
    <w:abstractNumId w:val="6"/>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55F26"/>
    <w:rsid w:val="00057FAA"/>
    <w:rsid w:val="00060883"/>
    <w:rsid w:val="00061EDF"/>
    <w:rsid w:val="00072298"/>
    <w:rsid w:val="0007591E"/>
    <w:rsid w:val="00075AB7"/>
    <w:rsid w:val="000847D5"/>
    <w:rsid w:val="000929E0"/>
    <w:rsid w:val="000A0D42"/>
    <w:rsid w:val="000B7C32"/>
    <w:rsid w:val="000C136A"/>
    <w:rsid w:val="000C20F4"/>
    <w:rsid w:val="000C44E5"/>
    <w:rsid w:val="000E109B"/>
    <w:rsid w:val="000F79EE"/>
    <w:rsid w:val="001114A9"/>
    <w:rsid w:val="001119EC"/>
    <w:rsid w:val="00111DC4"/>
    <w:rsid w:val="001143CD"/>
    <w:rsid w:val="0011525A"/>
    <w:rsid w:val="001165FF"/>
    <w:rsid w:val="001214A4"/>
    <w:rsid w:val="00122095"/>
    <w:rsid w:val="001301B6"/>
    <w:rsid w:val="00132454"/>
    <w:rsid w:val="00141560"/>
    <w:rsid w:val="00142D9C"/>
    <w:rsid w:val="00150315"/>
    <w:rsid w:val="00150E54"/>
    <w:rsid w:val="00155104"/>
    <w:rsid w:val="00155A17"/>
    <w:rsid w:val="00172C31"/>
    <w:rsid w:val="00184907"/>
    <w:rsid w:val="00184D32"/>
    <w:rsid w:val="00191709"/>
    <w:rsid w:val="001929ED"/>
    <w:rsid w:val="00194DCB"/>
    <w:rsid w:val="001954E6"/>
    <w:rsid w:val="001A1175"/>
    <w:rsid w:val="001C3A24"/>
    <w:rsid w:val="001C5977"/>
    <w:rsid w:val="001D2010"/>
    <w:rsid w:val="001D30EE"/>
    <w:rsid w:val="001D6BD4"/>
    <w:rsid w:val="001E2C2F"/>
    <w:rsid w:val="0020426D"/>
    <w:rsid w:val="002060F1"/>
    <w:rsid w:val="00214584"/>
    <w:rsid w:val="00220363"/>
    <w:rsid w:val="002235E3"/>
    <w:rsid w:val="002243D3"/>
    <w:rsid w:val="00231812"/>
    <w:rsid w:val="00234A98"/>
    <w:rsid w:val="002425C7"/>
    <w:rsid w:val="00242A79"/>
    <w:rsid w:val="002433B3"/>
    <w:rsid w:val="0024512D"/>
    <w:rsid w:val="00247A6D"/>
    <w:rsid w:val="0025170F"/>
    <w:rsid w:val="00253B11"/>
    <w:rsid w:val="00280510"/>
    <w:rsid w:val="0028198B"/>
    <w:rsid w:val="00283C0C"/>
    <w:rsid w:val="00293FCB"/>
    <w:rsid w:val="002B018F"/>
    <w:rsid w:val="002B1D3B"/>
    <w:rsid w:val="002C54D1"/>
    <w:rsid w:val="002D088B"/>
    <w:rsid w:val="002D0A3F"/>
    <w:rsid w:val="002D152B"/>
    <w:rsid w:val="002E0C85"/>
    <w:rsid w:val="002E55A7"/>
    <w:rsid w:val="00303484"/>
    <w:rsid w:val="00303820"/>
    <w:rsid w:val="0030505B"/>
    <w:rsid w:val="00313ECA"/>
    <w:rsid w:val="00320B59"/>
    <w:rsid w:val="0033105A"/>
    <w:rsid w:val="003311AB"/>
    <w:rsid w:val="00337D77"/>
    <w:rsid w:val="00343A7B"/>
    <w:rsid w:val="00350FFC"/>
    <w:rsid w:val="00352A11"/>
    <w:rsid w:val="00360DF1"/>
    <w:rsid w:val="00362F71"/>
    <w:rsid w:val="003649DF"/>
    <w:rsid w:val="00365FE7"/>
    <w:rsid w:val="0037163E"/>
    <w:rsid w:val="00382DC8"/>
    <w:rsid w:val="00392AD6"/>
    <w:rsid w:val="00393D75"/>
    <w:rsid w:val="003970AA"/>
    <w:rsid w:val="003A76D1"/>
    <w:rsid w:val="003B1198"/>
    <w:rsid w:val="003D08D7"/>
    <w:rsid w:val="003D1445"/>
    <w:rsid w:val="003D5837"/>
    <w:rsid w:val="003D670B"/>
    <w:rsid w:val="003E5A0E"/>
    <w:rsid w:val="003F73C2"/>
    <w:rsid w:val="003F7B6B"/>
    <w:rsid w:val="003F7C21"/>
    <w:rsid w:val="00404A3E"/>
    <w:rsid w:val="00412272"/>
    <w:rsid w:val="00414034"/>
    <w:rsid w:val="00415399"/>
    <w:rsid w:val="00451A8E"/>
    <w:rsid w:val="00452CE0"/>
    <w:rsid w:val="00460A35"/>
    <w:rsid w:val="00474C13"/>
    <w:rsid w:val="00482451"/>
    <w:rsid w:val="00496B6A"/>
    <w:rsid w:val="004B3E3A"/>
    <w:rsid w:val="004C3E89"/>
    <w:rsid w:val="004D384B"/>
    <w:rsid w:val="004D681F"/>
    <w:rsid w:val="00505074"/>
    <w:rsid w:val="00507D12"/>
    <w:rsid w:val="00521875"/>
    <w:rsid w:val="00525E27"/>
    <w:rsid w:val="0052681D"/>
    <w:rsid w:val="00531205"/>
    <w:rsid w:val="00532976"/>
    <w:rsid w:val="005470B8"/>
    <w:rsid w:val="00550FA0"/>
    <w:rsid w:val="00563DC8"/>
    <w:rsid w:val="00564892"/>
    <w:rsid w:val="0056576A"/>
    <w:rsid w:val="00580620"/>
    <w:rsid w:val="00580782"/>
    <w:rsid w:val="00587D8B"/>
    <w:rsid w:val="005975E0"/>
    <w:rsid w:val="005C6AD3"/>
    <w:rsid w:val="005E1318"/>
    <w:rsid w:val="005E3E3A"/>
    <w:rsid w:val="005E4AA7"/>
    <w:rsid w:val="005E5E55"/>
    <w:rsid w:val="005E6867"/>
    <w:rsid w:val="005F1237"/>
    <w:rsid w:val="005F3940"/>
    <w:rsid w:val="005F6794"/>
    <w:rsid w:val="0060152B"/>
    <w:rsid w:val="006103A5"/>
    <w:rsid w:val="0061401C"/>
    <w:rsid w:val="00616A06"/>
    <w:rsid w:val="00617900"/>
    <w:rsid w:val="00621F07"/>
    <w:rsid w:val="00624CBE"/>
    <w:rsid w:val="00625E6C"/>
    <w:rsid w:val="00635191"/>
    <w:rsid w:val="006379AE"/>
    <w:rsid w:val="00637A57"/>
    <w:rsid w:val="0064060B"/>
    <w:rsid w:val="00640DF0"/>
    <w:rsid w:val="0064666A"/>
    <w:rsid w:val="0065272E"/>
    <w:rsid w:val="006555D4"/>
    <w:rsid w:val="00656070"/>
    <w:rsid w:val="006632A1"/>
    <w:rsid w:val="006647D2"/>
    <w:rsid w:val="006768EC"/>
    <w:rsid w:val="0069793C"/>
    <w:rsid w:val="006A766F"/>
    <w:rsid w:val="006B18D2"/>
    <w:rsid w:val="006B3140"/>
    <w:rsid w:val="006B52EE"/>
    <w:rsid w:val="006C1EF4"/>
    <w:rsid w:val="006E7A82"/>
    <w:rsid w:val="006F43F0"/>
    <w:rsid w:val="006F5CCF"/>
    <w:rsid w:val="0070744D"/>
    <w:rsid w:val="00712D97"/>
    <w:rsid w:val="00727D64"/>
    <w:rsid w:val="00733D93"/>
    <w:rsid w:val="00746A3A"/>
    <w:rsid w:val="00746D24"/>
    <w:rsid w:val="007470EC"/>
    <w:rsid w:val="00750378"/>
    <w:rsid w:val="00751FD9"/>
    <w:rsid w:val="0077709F"/>
    <w:rsid w:val="00777B8C"/>
    <w:rsid w:val="00784D01"/>
    <w:rsid w:val="0078622E"/>
    <w:rsid w:val="007954D2"/>
    <w:rsid w:val="007961C4"/>
    <w:rsid w:val="007A0A4B"/>
    <w:rsid w:val="007A5A25"/>
    <w:rsid w:val="007B3C66"/>
    <w:rsid w:val="007B4ACD"/>
    <w:rsid w:val="007C3FCF"/>
    <w:rsid w:val="007C5E1D"/>
    <w:rsid w:val="007C611C"/>
    <w:rsid w:val="007D0D09"/>
    <w:rsid w:val="007D170D"/>
    <w:rsid w:val="007D28AB"/>
    <w:rsid w:val="007D37CE"/>
    <w:rsid w:val="007E6888"/>
    <w:rsid w:val="007F0702"/>
    <w:rsid w:val="007F1699"/>
    <w:rsid w:val="007F26B9"/>
    <w:rsid w:val="00800274"/>
    <w:rsid w:val="00801920"/>
    <w:rsid w:val="00821AA1"/>
    <w:rsid w:val="00827F60"/>
    <w:rsid w:val="00830B4F"/>
    <w:rsid w:val="008338A0"/>
    <w:rsid w:val="00833AB5"/>
    <w:rsid w:val="00837D00"/>
    <w:rsid w:val="00860083"/>
    <w:rsid w:val="008629E3"/>
    <w:rsid w:val="008632DD"/>
    <w:rsid w:val="008674C6"/>
    <w:rsid w:val="008744E4"/>
    <w:rsid w:val="008773C6"/>
    <w:rsid w:val="008C4472"/>
    <w:rsid w:val="008D5953"/>
    <w:rsid w:val="008E15F3"/>
    <w:rsid w:val="008E2741"/>
    <w:rsid w:val="008E7668"/>
    <w:rsid w:val="008F70E3"/>
    <w:rsid w:val="008F75D6"/>
    <w:rsid w:val="00903BD5"/>
    <w:rsid w:val="0090511F"/>
    <w:rsid w:val="009100C6"/>
    <w:rsid w:val="00920679"/>
    <w:rsid w:val="00920943"/>
    <w:rsid w:val="009314FA"/>
    <w:rsid w:val="00940399"/>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6342"/>
    <w:rsid w:val="00A3736E"/>
    <w:rsid w:val="00A46EA0"/>
    <w:rsid w:val="00A54AF4"/>
    <w:rsid w:val="00A56332"/>
    <w:rsid w:val="00A73B81"/>
    <w:rsid w:val="00A7621D"/>
    <w:rsid w:val="00A77816"/>
    <w:rsid w:val="00A91075"/>
    <w:rsid w:val="00AA56C7"/>
    <w:rsid w:val="00AB34C1"/>
    <w:rsid w:val="00AC46A8"/>
    <w:rsid w:val="00AD7A1F"/>
    <w:rsid w:val="00AE18F4"/>
    <w:rsid w:val="00AF203E"/>
    <w:rsid w:val="00B00699"/>
    <w:rsid w:val="00B05A1A"/>
    <w:rsid w:val="00B220B2"/>
    <w:rsid w:val="00B2746E"/>
    <w:rsid w:val="00B30ABA"/>
    <w:rsid w:val="00B37000"/>
    <w:rsid w:val="00B37C8D"/>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C01CA6"/>
    <w:rsid w:val="00C07082"/>
    <w:rsid w:val="00C10843"/>
    <w:rsid w:val="00C145F1"/>
    <w:rsid w:val="00C159D5"/>
    <w:rsid w:val="00C16ADD"/>
    <w:rsid w:val="00C2427B"/>
    <w:rsid w:val="00C25E29"/>
    <w:rsid w:val="00C3135B"/>
    <w:rsid w:val="00C32CB4"/>
    <w:rsid w:val="00C335F7"/>
    <w:rsid w:val="00C41EA3"/>
    <w:rsid w:val="00C45A13"/>
    <w:rsid w:val="00C50573"/>
    <w:rsid w:val="00C55A3C"/>
    <w:rsid w:val="00C64022"/>
    <w:rsid w:val="00C7084D"/>
    <w:rsid w:val="00C72206"/>
    <w:rsid w:val="00C87616"/>
    <w:rsid w:val="00C96989"/>
    <w:rsid w:val="00CA20A6"/>
    <w:rsid w:val="00CB0A82"/>
    <w:rsid w:val="00CB28AD"/>
    <w:rsid w:val="00CB558E"/>
    <w:rsid w:val="00CB7833"/>
    <w:rsid w:val="00CC05E7"/>
    <w:rsid w:val="00CC1C7F"/>
    <w:rsid w:val="00CC2570"/>
    <w:rsid w:val="00CC7FB6"/>
    <w:rsid w:val="00CD0564"/>
    <w:rsid w:val="00CD4F64"/>
    <w:rsid w:val="00CE0FE6"/>
    <w:rsid w:val="00CE659D"/>
    <w:rsid w:val="00D06FC8"/>
    <w:rsid w:val="00D23DB1"/>
    <w:rsid w:val="00D24B62"/>
    <w:rsid w:val="00D40B18"/>
    <w:rsid w:val="00D465CF"/>
    <w:rsid w:val="00D5066F"/>
    <w:rsid w:val="00D57E64"/>
    <w:rsid w:val="00D636BB"/>
    <w:rsid w:val="00D64F4A"/>
    <w:rsid w:val="00D6549C"/>
    <w:rsid w:val="00D96B13"/>
    <w:rsid w:val="00DC0B0F"/>
    <w:rsid w:val="00DC1402"/>
    <w:rsid w:val="00DC65C4"/>
    <w:rsid w:val="00DC7A8D"/>
    <w:rsid w:val="00DC7C31"/>
    <w:rsid w:val="00DE2FA7"/>
    <w:rsid w:val="00DE445F"/>
    <w:rsid w:val="00DE7C4E"/>
    <w:rsid w:val="00DF2288"/>
    <w:rsid w:val="00DF2C70"/>
    <w:rsid w:val="00E077A9"/>
    <w:rsid w:val="00E205E2"/>
    <w:rsid w:val="00E224AF"/>
    <w:rsid w:val="00E227E8"/>
    <w:rsid w:val="00E23C13"/>
    <w:rsid w:val="00E25A0A"/>
    <w:rsid w:val="00E26D02"/>
    <w:rsid w:val="00E34621"/>
    <w:rsid w:val="00E3575F"/>
    <w:rsid w:val="00E455BD"/>
    <w:rsid w:val="00E67ACF"/>
    <w:rsid w:val="00EA7582"/>
    <w:rsid w:val="00EB7A67"/>
    <w:rsid w:val="00EC1892"/>
    <w:rsid w:val="00EC4E37"/>
    <w:rsid w:val="00ED3EDC"/>
    <w:rsid w:val="00ED52CC"/>
    <w:rsid w:val="00EE1B54"/>
    <w:rsid w:val="00EE44AB"/>
    <w:rsid w:val="00EE48C4"/>
    <w:rsid w:val="00EE6B0F"/>
    <w:rsid w:val="00EF22B6"/>
    <w:rsid w:val="00EF6DF5"/>
    <w:rsid w:val="00F023FE"/>
    <w:rsid w:val="00F02FFB"/>
    <w:rsid w:val="00F1346A"/>
    <w:rsid w:val="00F17725"/>
    <w:rsid w:val="00F269DF"/>
    <w:rsid w:val="00F31504"/>
    <w:rsid w:val="00F36284"/>
    <w:rsid w:val="00F46889"/>
    <w:rsid w:val="00F50695"/>
    <w:rsid w:val="00F531A1"/>
    <w:rsid w:val="00F53D51"/>
    <w:rsid w:val="00F55A55"/>
    <w:rsid w:val="00F56F58"/>
    <w:rsid w:val="00F60D5E"/>
    <w:rsid w:val="00F6330E"/>
    <w:rsid w:val="00F846D4"/>
    <w:rsid w:val="00F854FE"/>
    <w:rsid w:val="00F95731"/>
    <w:rsid w:val="00FA0D6E"/>
    <w:rsid w:val="00FA3E05"/>
    <w:rsid w:val="00FA4231"/>
    <w:rsid w:val="00FB2DE3"/>
    <w:rsid w:val="00FB57B4"/>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3420</Words>
  <Characters>18812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OGAIPO6</cp:lastModifiedBy>
  <cp:revision>5</cp:revision>
  <cp:lastPrinted>2024-09-20T15:47:00Z</cp:lastPrinted>
  <dcterms:created xsi:type="dcterms:W3CDTF">2024-10-21T17:01:00Z</dcterms:created>
  <dcterms:modified xsi:type="dcterms:W3CDTF">2024-10-21T18:59:00Z</dcterms:modified>
</cp:coreProperties>
</file>