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77777777" w:rsidR="00F91850" w:rsidRDefault="00F91850" w:rsidP="00F91850">
      <w:pPr>
        <w:jc w:val="center"/>
        <w:rPr>
          <w:rFonts w:ascii="Arial" w:hAnsi="Arial" w:cs="Arial"/>
          <w:b/>
          <w:sz w:val="22"/>
          <w:szCs w:val="22"/>
        </w:rPr>
      </w:pPr>
      <w:r>
        <w:rPr>
          <w:rFonts w:ascii="Arial" w:hAnsi="Arial" w:cs="Arial"/>
          <w:b/>
          <w:sz w:val="22"/>
          <w:szCs w:val="22"/>
        </w:rPr>
        <w:t>VERSIÓN ESTENOGRÁFICA DE LA SEGUNDA SESIÓN EXTRAORDINARIA 2021</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77777777" w:rsidR="00F91850" w:rsidRDefault="00F91850" w:rsidP="00F91850">
      <w:pPr>
        <w:jc w:val="center"/>
        <w:rPr>
          <w:rFonts w:ascii="Arial" w:hAnsi="Arial" w:cs="Arial"/>
          <w:sz w:val="22"/>
          <w:szCs w:val="22"/>
        </w:rPr>
      </w:pPr>
      <w:r>
        <w:rPr>
          <w:rFonts w:ascii="Arial" w:hAnsi="Arial" w:cs="Arial"/>
          <w:sz w:val="22"/>
          <w:szCs w:val="22"/>
        </w:rPr>
        <w:t xml:space="preserve"> (Celebrada el Lunes 01 de noviembre del 2021, a las 15:00 horas)</w:t>
      </w:r>
    </w:p>
    <w:p w14:paraId="22D366C8" w14:textId="77777777" w:rsidR="00F91850" w:rsidRDefault="00F91850" w:rsidP="00F91850">
      <w:pPr>
        <w:jc w:val="center"/>
        <w:rPr>
          <w:rFonts w:ascii="Arial" w:hAnsi="Arial" w:cs="Arial"/>
        </w:rPr>
      </w:pPr>
    </w:p>
    <w:p w14:paraId="231ACE71"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Sede: Sala audiovisual del Órgano Garante de Acceso a la Información Pública, Transparencia, Protección de Datos Personales y Buen Gobierno del Estado de Oaxaca, ubicada en la calle Almendros número ciento veintidós, es</w:t>
      </w:r>
      <w:bookmarkStart w:id="0" w:name="_GoBack"/>
      <w:bookmarkEnd w:id="0"/>
      <w:r>
        <w:rPr>
          <w:rFonts w:ascii="Arial" w:hAnsi="Arial" w:cs="Arial"/>
          <w:sz w:val="22"/>
          <w:szCs w:val="22"/>
        </w:rPr>
        <w:t xml:space="preserve">quina con calle Amapolas, en la Colonia Reforma, de la Ciudad de Oaxaca de Juárez, Oaxaca. - - - - - - - - - - - - - - - - - - - - </w:t>
      </w:r>
    </w:p>
    <w:p w14:paraId="566E78FA" w14:textId="77777777" w:rsidR="00F91850" w:rsidRDefault="00F91850" w:rsidP="00F91850">
      <w:pPr>
        <w:spacing w:line="360" w:lineRule="auto"/>
        <w:jc w:val="both"/>
        <w:rPr>
          <w:rFonts w:ascii="Arial" w:hAnsi="Arial" w:cs="Arial"/>
          <w:sz w:val="22"/>
          <w:szCs w:val="22"/>
        </w:rPr>
      </w:pPr>
    </w:p>
    <w:p w14:paraId="6723E3F0"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Comisionado Presidente Mtro. José Luis Echeverría Morales:</w:t>
      </w:r>
    </w:p>
    <w:p w14:paraId="66EC5536" w14:textId="2621342D"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Buenas tardes a todas y todos los presentes, les damos la bienvenida a nuestra </w:t>
      </w:r>
      <w:r>
        <w:rPr>
          <w:rFonts w:ascii="Arial" w:hAnsi="Arial" w:cs="Arial"/>
          <w:b/>
          <w:sz w:val="22"/>
          <w:szCs w:val="22"/>
        </w:rPr>
        <w:t>Segunda Sesión Extraordinaria 2021</w:t>
      </w:r>
      <w:r>
        <w:rPr>
          <w:rFonts w:ascii="Arial" w:hAnsi="Arial" w:cs="Arial"/>
          <w:sz w:val="22"/>
          <w:szCs w:val="22"/>
        </w:rPr>
        <w:t xml:space="preserve"> del Consejo General de este Órgano Garante, y en este acto y en atención al oficio OGAIPTPDPBGEO/PRESIDENCIA/012/2021 mediante el cual designe como encargada de la Secretaría General de Acuerdos Pro Tempore, para desarrollar debidamente la Segunda Sesión Extraordinaria a la Licenciada Nancy Viridiana López Mejía, quien se desempeña como Jefa del Departamento de Ejecución de Resoluciones adscrita a la Secretaría General de Acuerdos. Por lo que solicito a la Licenciada Nancy Viridiana López Mejía, para que proceda con el desahogo del primer punto del orden del día relacionado con el pase de lista de asistencia a los Comisionados presentes e informar si existe quórum legal. - - - - - - - - - - - - - - - - - - - - - - - - - - - - - - - - - -</w:t>
      </w:r>
    </w:p>
    <w:p w14:paraId="138DEF75" w14:textId="77777777" w:rsidR="00F91850" w:rsidRDefault="00F91850" w:rsidP="00F91850">
      <w:pPr>
        <w:spacing w:line="360" w:lineRule="auto"/>
        <w:jc w:val="both"/>
        <w:rPr>
          <w:rFonts w:ascii="Arial" w:hAnsi="Arial" w:cs="Arial"/>
          <w:sz w:val="22"/>
          <w:szCs w:val="22"/>
        </w:rPr>
      </w:pPr>
    </w:p>
    <w:p w14:paraId="47281220"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Licenciada Nancy Viridiana López Mejía: </w:t>
      </w:r>
    </w:p>
    <w:p w14:paraId="674C3F6C" w14:textId="62DB5D9D" w:rsidR="00F91850" w:rsidRDefault="00F91850" w:rsidP="00F91850">
      <w:pPr>
        <w:spacing w:line="360" w:lineRule="auto"/>
        <w:jc w:val="both"/>
        <w:rPr>
          <w:rFonts w:ascii="Arial" w:hAnsi="Arial" w:cs="Arial"/>
          <w:sz w:val="22"/>
          <w:szCs w:val="22"/>
        </w:rPr>
      </w:pPr>
      <w:r>
        <w:rPr>
          <w:rFonts w:ascii="Arial" w:hAnsi="Arial" w:cs="Arial"/>
          <w:sz w:val="22"/>
          <w:szCs w:val="22"/>
        </w:rPr>
        <w:t>Muchas gracias Comisionadas y comisionados, y al público en general con su venia, comienzo con el pase de lista de quienes integran el Consejo General de este Órgano Garante,</w:t>
      </w:r>
      <w:r>
        <w:rPr>
          <w:rFonts w:ascii="Arial" w:hAnsi="Arial" w:cs="Arial"/>
          <w:b/>
          <w:sz w:val="22"/>
          <w:szCs w:val="22"/>
        </w:rPr>
        <w:t xml:space="preserve"> </w:t>
      </w:r>
      <w:r>
        <w:rPr>
          <w:rFonts w:ascii="Arial" w:hAnsi="Arial" w:cs="Arial"/>
          <w:sz w:val="22"/>
          <w:szCs w:val="22"/>
        </w:rPr>
        <w:t xml:space="preserve">Comisionado Josué Solana </w:t>
      </w:r>
      <w:proofErr w:type="spellStart"/>
      <w:r>
        <w:rPr>
          <w:rFonts w:ascii="Arial" w:hAnsi="Arial" w:cs="Arial"/>
          <w:sz w:val="22"/>
          <w:szCs w:val="22"/>
        </w:rPr>
        <w:t>Salmoran</w:t>
      </w:r>
      <w:proofErr w:type="spellEnd"/>
      <w:r>
        <w:rPr>
          <w:rFonts w:ascii="Arial" w:hAnsi="Arial" w:cs="Arial"/>
          <w:sz w:val="22"/>
          <w:szCs w:val="22"/>
        </w:rPr>
        <w:t xml:space="preserve"> (Presente), Comisionada María Tanivet Ramos Reyes (Presente), Comisionado Presidente José Luis Echeverría Morales, Comisionada Xóchitl Elizabeth Méndez Sánchez (Presente), Comisionada Claudia Ivette Soto Pineda (Presente). Bueno en vista de que se encuentran presentes todos y cada uno de los integrantes de este Consejo General les informo que derivado del pase de lista que acaba de realizar esta Secretaría General de Acuerdos pro tempore, a mi cargo y con fundamento en lo dispuesto por el artículo 102, fracciones I, II, III, IV, y V, de la Ley de </w:t>
      </w:r>
      <w:r>
        <w:rPr>
          <w:rFonts w:ascii="Arial" w:hAnsi="Arial" w:cs="Arial"/>
          <w:sz w:val="22"/>
          <w:szCs w:val="22"/>
        </w:rPr>
        <w:lastRenderedPageBreak/>
        <w:t>Transparencia y Acceso a la Información Pública y Buen Gobierno del  Estado  de  Oaxaca; declaro “la existencia del quórum legal para sesionar. - - - - - - - - - - - - - - - - - - - - - - - - - - -</w:t>
      </w:r>
    </w:p>
    <w:p w14:paraId="7329FE5A" w14:textId="77777777" w:rsidR="00F91850" w:rsidRDefault="00F91850" w:rsidP="00F91850">
      <w:pPr>
        <w:spacing w:line="276" w:lineRule="auto"/>
        <w:jc w:val="both"/>
        <w:rPr>
          <w:rFonts w:ascii="Arial" w:hAnsi="Arial" w:cs="Arial"/>
          <w:b/>
          <w:sz w:val="22"/>
          <w:szCs w:val="22"/>
        </w:rPr>
      </w:pPr>
    </w:p>
    <w:p w14:paraId="2D0FC705" w14:textId="77777777" w:rsidR="00F91850" w:rsidRDefault="00F91850" w:rsidP="00F91850">
      <w:pPr>
        <w:spacing w:line="360" w:lineRule="auto"/>
        <w:jc w:val="both"/>
        <w:rPr>
          <w:rFonts w:ascii="Arial" w:hAnsi="Arial" w:cs="Arial"/>
          <w:sz w:val="22"/>
          <w:szCs w:val="22"/>
        </w:rPr>
      </w:pPr>
      <w:r>
        <w:rPr>
          <w:rFonts w:ascii="Arial" w:hAnsi="Arial" w:cs="Arial"/>
          <w:b/>
          <w:sz w:val="22"/>
          <w:szCs w:val="22"/>
        </w:rPr>
        <w:t>Comisionado Presidente Mtro. José Luis Echeverría Morales:</w:t>
      </w:r>
      <w:r>
        <w:rPr>
          <w:rFonts w:ascii="Arial" w:eastAsia="Times New Roman" w:hAnsi="Arial" w:cs="Arial"/>
          <w:sz w:val="22"/>
          <w:szCs w:val="22"/>
          <w:lang w:eastAsia="es-MX"/>
        </w:rPr>
        <w:t xml:space="preserve"> Bien se procede al segundo </w:t>
      </w:r>
      <w:r>
        <w:rPr>
          <w:rFonts w:ascii="Arial" w:hAnsi="Arial" w:cs="Arial"/>
          <w:sz w:val="22"/>
          <w:szCs w:val="22"/>
        </w:rPr>
        <w:t xml:space="preserve">punto del orden del día, a que se refiere la declaratoria de </w:t>
      </w:r>
      <w:r>
        <w:rPr>
          <w:rFonts w:ascii="Arial" w:eastAsia="Times New Roman" w:hAnsi="Arial" w:cs="Arial"/>
          <w:sz w:val="22"/>
          <w:szCs w:val="22"/>
          <w:lang w:eastAsia="es-MX"/>
        </w:rPr>
        <w:t>instalación legal de la sesión</w:t>
      </w:r>
      <w:r>
        <w:rPr>
          <w:rFonts w:ascii="Arial" w:hAnsi="Arial" w:cs="Arial"/>
          <w:sz w:val="22"/>
          <w:szCs w:val="22"/>
        </w:rPr>
        <w:t xml:space="preserve">, solicitando a los presentes ponerse de pie y manifestando en este acto siendo las quince horas del día 01 de noviembre del año 2021, se declara formalmente instalada la </w:t>
      </w:r>
      <w:r>
        <w:rPr>
          <w:rFonts w:ascii="Arial" w:hAnsi="Arial" w:cs="Arial"/>
          <w:b/>
          <w:sz w:val="22"/>
          <w:szCs w:val="22"/>
        </w:rPr>
        <w:t>Segunda Sesión Extraordinaria 2021</w:t>
      </w:r>
      <w:r>
        <w:rPr>
          <w:rFonts w:ascii="Arial" w:hAnsi="Arial" w:cs="Arial"/>
          <w:sz w:val="22"/>
          <w:szCs w:val="22"/>
        </w:rPr>
        <w:t xml:space="preserve"> del Consejo General del Órgano Garante de Acceso a la Información Pública, Transparencia, Protección de Datos Personales y Buen Gobierno del Estado de Oaxaca y por lo tanto  serán válidos todos los acuerdos que en esta sean tomados con sus integrantes  y procedemos al punto número tercero del orden del día consistente en la aprobación del orden del día que se establece en la convocatoria para esta sesión, por lo que en este acto solicito a la Secretaría General de Acuerdos Pro Tempore de este Órgano Garante dar lectura a este orden del día a la que sujetarse la presente sesión  - - - - - - - - - - - - - - - - - - - - - - - - - - - - - - - - - - - - - - - - - - - - - - - - - - - - - -</w:t>
      </w:r>
    </w:p>
    <w:p w14:paraId="5152DC43" w14:textId="77777777" w:rsidR="00F91850" w:rsidRDefault="00F91850" w:rsidP="00F91850">
      <w:pPr>
        <w:spacing w:line="276" w:lineRule="auto"/>
        <w:jc w:val="both"/>
        <w:rPr>
          <w:rFonts w:ascii="Arial" w:hAnsi="Arial" w:cs="Arial"/>
          <w:b/>
          <w:sz w:val="22"/>
          <w:szCs w:val="22"/>
        </w:rPr>
      </w:pPr>
    </w:p>
    <w:p w14:paraId="72D8E12F"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Licenciada Nancy Viridiana López Mejía: </w:t>
      </w:r>
    </w:p>
    <w:p w14:paraId="0543C908"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Procedo a dar lectura al Orden del Día de la Segunda Sesión Extraordinaria del Consejo General del Órgano Garante de Acceso a la Información Pública, Protección de Datos Personales y Buen Gobierno del Estado de Oaxaca. - - - - - - - - - - - - - - - - - - - - - - - - - - - -</w:t>
      </w:r>
    </w:p>
    <w:p w14:paraId="1483DC40"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1. Pase de lista de asistencia y verificación de quórum legal.  - - - - - - - - - - - - - - - - - - - - - </w:t>
      </w:r>
    </w:p>
    <w:p w14:paraId="21A53A66"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2. Declaración de Instalación de la Sesión. - - - - - - - --  -- - - - - - - - - - - - - - - - - - - - - - - - - </w:t>
      </w:r>
    </w:p>
    <w:p w14:paraId="5ABE28E7"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3. Aprobación del orden del día. - - - - - - - - - - - - - - - - - - - - - - - - - - - - - - - - - - - - - - - - - - </w:t>
      </w:r>
    </w:p>
    <w:p w14:paraId="4C341B8E"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4. Votación por parte de las y los Comisionados que integran el Consejo General del Órgano Garante de Acceso a la Información Pública, Transparencia, Protección de Datos Personales y Buen Gobierno del Estado de Oaxaca, respecto de ratificar el nombramiento del Licenciado Luis Alberto Pavón Mercado, como Secretario General de Acuerdos de este mismo Organismo. - - - - - - - - - - - - - - - - - - - - - - - - - - - - - - - - - - - - - - - - - - - - - - - - - - - - </w:t>
      </w:r>
    </w:p>
    <w:p w14:paraId="0611F72C"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5. Toma de protesta del Secretario General de Acuerdos, Licenciado Luis Alberto Pavón Mercado.  - - - - - - - - - - - - - - - - - - - - - - - - - - - - - - - - - - - - - - - - - - - - - - - - - - - - - - - - - - </w:t>
      </w:r>
    </w:p>
    <w:p w14:paraId="7A440BA0"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6.- Aprobación del Acuerdo OGAIPO/CG/004/2021 que emite el Consejo General del Órgano Garante de Acceso a la Información Pública, Transparencia, Protección de Datos </w:t>
      </w:r>
      <w:r>
        <w:rPr>
          <w:rFonts w:ascii="Arial" w:hAnsi="Arial" w:cs="Arial"/>
          <w:sz w:val="22"/>
          <w:szCs w:val="22"/>
        </w:rPr>
        <w:lastRenderedPageBreak/>
        <w:t xml:space="preserve">Personales y Buen Gobierno del Estado de Oaxaca, para la designación del nuevo logotipo o emblema institucional que distinguirá en lo sucesivo, al Órgano Garante de Acceso a la Información Pública, Transparencia, Protección de Datos Personales y Buen Gobierno del Estado de Oaxaca. - - - - - - - - - - - - - - - - - - - - - - - - - - - - - - - - - - - - - - - - - - - - - - -- - - - - </w:t>
      </w:r>
    </w:p>
    <w:p w14:paraId="1F7F059E"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7. Clausura de la Sesión. - - - - - - - - - - - - - - - - - - - - - - - - - - - - - - - - - - - - - - - - - - - - - - - </w:t>
      </w:r>
    </w:p>
    <w:p w14:paraId="6707480D"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Una vez que he dado lectura al orden del día les pido a los comisionados se sirvan a emitir su voto del orden del día. - - - - - - - - - - - - - - - - - - - - - - - - - - - - --  -- - - - - - - - - - - - - - - - - </w:t>
      </w:r>
    </w:p>
    <w:p w14:paraId="1D6409C5" w14:textId="77777777" w:rsidR="00F91850" w:rsidRDefault="00F91850" w:rsidP="00F91850">
      <w:pPr>
        <w:spacing w:line="276" w:lineRule="auto"/>
        <w:jc w:val="both"/>
        <w:rPr>
          <w:rFonts w:ascii="Arial" w:hAnsi="Arial" w:cs="Arial"/>
          <w:sz w:val="22"/>
          <w:szCs w:val="22"/>
        </w:rPr>
      </w:pPr>
    </w:p>
    <w:p w14:paraId="21D78563" w14:textId="77777777" w:rsidR="00F91850" w:rsidRDefault="00F91850" w:rsidP="00F91850">
      <w:pPr>
        <w:spacing w:line="276" w:lineRule="auto"/>
        <w:jc w:val="both"/>
        <w:rPr>
          <w:rFonts w:ascii="Arial" w:hAnsi="Arial" w:cs="Arial"/>
          <w:b/>
          <w:sz w:val="22"/>
          <w:szCs w:val="22"/>
        </w:rPr>
      </w:pPr>
      <w:r>
        <w:rPr>
          <w:rFonts w:ascii="Arial" w:hAnsi="Arial" w:cs="Arial"/>
          <w:b/>
          <w:sz w:val="22"/>
          <w:szCs w:val="22"/>
        </w:rPr>
        <w:t>Comisionado José Luis Echeverría Morales:</w:t>
      </w:r>
      <w:r>
        <w:rPr>
          <w:rFonts w:ascii="Arial" w:hAnsi="Arial" w:cs="Arial"/>
          <w:sz w:val="22"/>
          <w:szCs w:val="22"/>
        </w:rPr>
        <w:t xml:space="preserve"> a favor. - - - - - - - - - - - - - - - -- - - - - - - - - - </w:t>
      </w:r>
    </w:p>
    <w:p w14:paraId="6424F0FE" w14:textId="77777777" w:rsidR="00F91850" w:rsidRDefault="00F91850" w:rsidP="00F91850">
      <w:pPr>
        <w:spacing w:line="276" w:lineRule="auto"/>
        <w:jc w:val="both"/>
        <w:rPr>
          <w:rFonts w:ascii="Arial" w:hAnsi="Arial" w:cs="Arial"/>
          <w:sz w:val="22"/>
          <w:szCs w:val="22"/>
        </w:rPr>
      </w:pPr>
      <w:r>
        <w:rPr>
          <w:rFonts w:ascii="Arial" w:hAnsi="Arial" w:cs="Arial"/>
          <w:b/>
          <w:sz w:val="22"/>
          <w:szCs w:val="22"/>
        </w:rPr>
        <w:t xml:space="preserve">Comisionada María Tanivet Ramos Reyes: </w:t>
      </w:r>
      <w:r>
        <w:rPr>
          <w:rFonts w:ascii="Arial" w:hAnsi="Arial" w:cs="Arial"/>
          <w:sz w:val="22"/>
          <w:szCs w:val="22"/>
        </w:rPr>
        <w:t xml:space="preserve">a favor. - - - - - - - - - - - - - - - -- - - - - - - - - - - </w:t>
      </w:r>
    </w:p>
    <w:p w14:paraId="783E2BCB" w14:textId="77777777" w:rsidR="00F91850" w:rsidRDefault="00F91850" w:rsidP="00F91850">
      <w:pPr>
        <w:spacing w:line="276" w:lineRule="auto"/>
        <w:jc w:val="both"/>
        <w:rPr>
          <w:rFonts w:ascii="Arial" w:hAnsi="Arial" w:cs="Arial"/>
          <w:sz w:val="22"/>
          <w:szCs w:val="22"/>
        </w:rPr>
      </w:pPr>
      <w:r>
        <w:rPr>
          <w:rFonts w:ascii="Arial" w:hAnsi="Arial" w:cs="Arial"/>
          <w:b/>
          <w:sz w:val="22"/>
          <w:szCs w:val="22"/>
        </w:rPr>
        <w:t xml:space="preserve">Comisionado Josué Solana </w:t>
      </w:r>
      <w:proofErr w:type="spellStart"/>
      <w:r>
        <w:rPr>
          <w:rFonts w:ascii="Arial" w:hAnsi="Arial" w:cs="Arial"/>
          <w:b/>
          <w:sz w:val="22"/>
          <w:szCs w:val="22"/>
        </w:rPr>
        <w:t>Salmoran</w:t>
      </w:r>
      <w:proofErr w:type="spellEnd"/>
      <w:r>
        <w:rPr>
          <w:rFonts w:ascii="Arial" w:hAnsi="Arial" w:cs="Arial"/>
          <w:b/>
          <w:sz w:val="22"/>
          <w:szCs w:val="22"/>
        </w:rPr>
        <w:t xml:space="preserve">: </w:t>
      </w:r>
      <w:r>
        <w:rPr>
          <w:rFonts w:ascii="Arial" w:hAnsi="Arial" w:cs="Arial"/>
          <w:sz w:val="22"/>
          <w:szCs w:val="22"/>
        </w:rPr>
        <w:t xml:space="preserve">a favor. - - - - - - - - - - - - - - - - - - - - - - - - - - - - - - </w:t>
      </w:r>
    </w:p>
    <w:p w14:paraId="0422FDB1" w14:textId="77777777" w:rsidR="00F91850" w:rsidRDefault="00F91850" w:rsidP="00F91850">
      <w:pPr>
        <w:spacing w:line="276" w:lineRule="auto"/>
        <w:jc w:val="both"/>
        <w:rPr>
          <w:rFonts w:ascii="Arial" w:hAnsi="Arial" w:cs="Arial"/>
          <w:sz w:val="22"/>
          <w:szCs w:val="22"/>
        </w:rPr>
      </w:pPr>
      <w:r>
        <w:rPr>
          <w:rFonts w:ascii="Arial" w:hAnsi="Arial" w:cs="Arial"/>
          <w:b/>
          <w:sz w:val="22"/>
          <w:szCs w:val="22"/>
        </w:rPr>
        <w:t xml:space="preserve">Comisionada Claudia Ivette Soto Pineda: </w:t>
      </w:r>
      <w:r>
        <w:rPr>
          <w:rFonts w:ascii="Arial" w:hAnsi="Arial" w:cs="Arial"/>
          <w:sz w:val="22"/>
          <w:szCs w:val="22"/>
        </w:rPr>
        <w:t xml:space="preserve">a favor. - - - - - - - - - - - - - - - - - - - - - - - - - - - - </w:t>
      </w:r>
    </w:p>
    <w:p w14:paraId="4D6B14FD" w14:textId="77777777" w:rsidR="00F91850" w:rsidRDefault="00F91850" w:rsidP="00F91850">
      <w:pPr>
        <w:spacing w:line="276" w:lineRule="auto"/>
        <w:jc w:val="both"/>
        <w:rPr>
          <w:rFonts w:ascii="Arial" w:hAnsi="Arial" w:cs="Arial"/>
          <w:b/>
          <w:sz w:val="22"/>
          <w:szCs w:val="22"/>
        </w:rPr>
      </w:pPr>
      <w:r>
        <w:rPr>
          <w:rFonts w:ascii="Arial" w:hAnsi="Arial" w:cs="Arial"/>
          <w:b/>
          <w:sz w:val="22"/>
          <w:szCs w:val="22"/>
        </w:rPr>
        <w:t xml:space="preserve">Comisionada Xóchitl Elizabeth Méndez Sánchez: </w:t>
      </w:r>
      <w:r>
        <w:rPr>
          <w:rFonts w:ascii="Arial" w:hAnsi="Arial" w:cs="Arial"/>
          <w:sz w:val="22"/>
          <w:szCs w:val="22"/>
        </w:rPr>
        <w:t xml:space="preserve">a favor. - - - - - - - - - - - - - - - - - - - - - - </w:t>
      </w:r>
    </w:p>
    <w:p w14:paraId="201115C3" w14:textId="77777777" w:rsidR="00F91850" w:rsidRDefault="00F91850" w:rsidP="00F91850">
      <w:pPr>
        <w:spacing w:line="360" w:lineRule="auto"/>
        <w:jc w:val="both"/>
        <w:rPr>
          <w:rFonts w:ascii="Arial" w:hAnsi="Arial" w:cs="Arial"/>
          <w:b/>
          <w:sz w:val="22"/>
          <w:szCs w:val="22"/>
        </w:rPr>
      </w:pPr>
    </w:p>
    <w:p w14:paraId="4A7CAA3D"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Licenciada Nancy Viridiana López Mejía: </w:t>
      </w:r>
    </w:p>
    <w:p w14:paraId="2B9BBC2E"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Por lo que declara por unanimidad de votos la votación del orden día de la presente sesión.</w:t>
      </w:r>
    </w:p>
    <w:p w14:paraId="108EF845" w14:textId="77777777" w:rsidR="00F91850" w:rsidRDefault="00F91850" w:rsidP="00F91850">
      <w:pPr>
        <w:spacing w:line="360" w:lineRule="auto"/>
        <w:jc w:val="both"/>
        <w:rPr>
          <w:rFonts w:ascii="Arial" w:hAnsi="Arial" w:cs="Arial"/>
          <w:sz w:val="22"/>
          <w:szCs w:val="22"/>
        </w:rPr>
      </w:pPr>
    </w:p>
    <w:p w14:paraId="57D73473" w14:textId="14A343E1" w:rsidR="00F91850" w:rsidRDefault="00F91850" w:rsidP="00F91850">
      <w:pPr>
        <w:spacing w:line="360" w:lineRule="auto"/>
        <w:jc w:val="both"/>
        <w:rPr>
          <w:rFonts w:ascii="Arial" w:hAnsi="Arial" w:cs="Arial"/>
          <w:sz w:val="22"/>
          <w:szCs w:val="22"/>
        </w:rPr>
      </w:pPr>
      <w:r>
        <w:rPr>
          <w:rFonts w:ascii="Arial" w:hAnsi="Arial" w:cs="Arial"/>
          <w:b/>
          <w:sz w:val="22"/>
          <w:szCs w:val="22"/>
        </w:rPr>
        <w:t>Comisionado Presidente Mtro. José Luis Echeverría Morales:</w:t>
      </w:r>
      <w:r>
        <w:rPr>
          <w:rFonts w:ascii="Arial" w:eastAsia="Times New Roman" w:hAnsi="Arial" w:cs="Arial"/>
          <w:sz w:val="22"/>
          <w:szCs w:val="22"/>
          <w:lang w:eastAsia="es-MX"/>
        </w:rPr>
        <w:t xml:space="preserve"> </w:t>
      </w:r>
      <w:r>
        <w:rPr>
          <w:rFonts w:ascii="Arial" w:hAnsi="Arial" w:cs="Arial"/>
          <w:sz w:val="22"/>
          <w:szCs w:val="22"/>
        </w:rPr>
        <w:t>Muchas gracias secretaria se procede al desahogo del punto número cuatro (4) del Orden del Día. - - - - - -</w:t>
      </w:r>
    </w:p>
    <w:p w14:paraId="76040142" w14:textId="77777777" w:rsidR="00F91850" w:rsidRDefault="00F91850" w:rsidP="00F91850">
      <w:pPr>
        <w:spacing w:line="360" w:lineRule="auto"/>
        <w:jc w:val="both"/>
        <w:rPr>
          <w:rFonts w:ascii="Arial" w:hAnsi="Arial" w:cs="Arial"/>
          <w:b/>
          <w:sz w:val="22"/>
          <w:szCs w:val="22"/>
        </w:rPr>
      </w:pPr>
    </w:p>
    <w:p w14:paraId="12B126E2"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Licenciada Nancy Viridiana López Mejía: </w:t>
      </w:r>
    </w:p>
    <w:p w14:paraId="312D60C7"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Perdón el punto número 4 del orden del día consistente en que, se someta a votación de las y los Comisionados que conforman el Consejo General, con respecto al nombramiento que, en uso las atribuciones y facultades, con que cuenta como Presidente Comisionado, fundado el artículo 96, fracciones XV, XVI y XVIII, así como en el ordenamiento 100, de la Ley de Transparencia, Acceso a la Información Pública y Buen Gobierno del Estado de Oaxaca, y en el numeral 7, fracciones VII, VIII y IX del Reglamento Interno vigente, llevó a cabo, del Secretario General de Acuerdos del Órgano Garante de Acceso a la Información Pública, Transparencia, Protección de Datos Personales y Buen Gobierno del Estado de Oaxaca, Licenciado Luis Alberto Pavón Mercado.  - - - - - - - - - - - - - - - - - - - - - - - - - - - - - </w:t>
      </w:r>
    </w:p>
    <w:p w14:paraId="34E6805F"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Por lo que en este acto procedo a las Comisionadas y Comisionados participantes, que emitan su voto de forma individual, comenzando por el Comisionado Josué Solana </w:t>
      </w:r>
      <w:proofErr w:type="spellStart"/>
      <w:r>
        <w:rPr>
          <w:rFonts w:ascii="Arial" w:hAnsi="Arial" w:cs="Arial"/>
          <w:sz w:val="22"/>
          <w:szCs w:val="22"/>
        </w:rPr>
        <w:t>Salmorán</w:t>
      </w:r>
      <w:proofErr w:type="spellEnd"/>
      <w:r>
        <w:rPr>
          <w:rFonts w:ascii="Arial" w:hAnsi="Arial" w:cs="Arial"/>
          <w:sz w:val="22"/>
          <w:szCs w:val="22"/>
        </w:rPr>
        <w:t xml:space="preserve"> (a favor), la Comisionada María Tanivet Ramos Reyes (a favor), continuando con </w:t>
      </w:r>
      <w:r>
        <w:rPr>
          <w:rFonts w:ascii="Arial" w:hAnsi="Arial" w:cs="Arial"/>
          <w:sz w:val="22"/>
          <w:szCs w:val="22"/>
        </w:rPr>
        <w:lastRenderedPageBreak/>
        <w:t xml:space="preserve">la Comisionada Xóchitl Elizabeth Méndez Sánchez (a favor), Comisionada Claudia Ivette Soto Pineda (a favor), Comisionado Presidente C. José Luis Echeverría Morales (a favor). </w:t>
      </w:r>
    </w:p>
    <w:p w14:paraId="09D77A55"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Así mismo se declara por unanimidad de votos, se declara este consejo General por unanimidad de votos a favor del nombramiento del Licenciado Luis Alberto Pavón Mercado.</w:t>
      </w:r>
    </w:p>
    <w:p w14:paraId="2A7CBCBD" w14:textId="77777777" w:rsidR="00F91850" w:rsidRDefault="00F91850" w:rsidP="00F91850">
      <w:pPr>
        <w:spacing w:line="360" w:lineRule="auto"/>
        <w:jc w:val="both"/>
        <w:rPr>
          <w:rFonts w:ascii="Arial" w:hAnsi="Arial" w:cs="Arial"/>
          <w:sz w:val="22"/>
          <w:szCs w:val="22"/>
        </w:rPr>
      </w:pPr>
    </w:p>
    <w:p w14:paraId="0E61586F" w14:textId="77777777" w:rsidR="00F91850" w:rsidRDefault="00F91850" w:rsidP="00F91850">
      <w:pPr>
        <w:spacing w:line="360" w:lineRule="auto"/>
        <w:jc w:val="both"/>
        <w:rPr>
          <w:rFonts w:ascii="Arial" w:hAnsi="Arial" w:cs="Arial"/>
          <w:sz w:val="28"/>
          <w:szCs w:val="28"/>
        </w:rPr>
      </w:pPr>
      <w:r>
        <w:rPr>
          <w:rFonts w:ascii="Arial" w:hAnsi="Arial" w:cs="Arial"/>
          <w:b/>
          <w:sz w:val="22"/>
          <w:szCs w:val="22"/>
        </w:rPr>
        <w:t>Comisionado Presidente Mtro. José Luis Echeverría Morales:</w:t>
      </w:r>
    </w:p>
    <w:p w14:paraId="478A4F86"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Bien continuamos con el desahogo del punto número cinco (5) del Orden del Día, consistente en la toma de protesta del Secretario General de Acuerdos Electo, Licenciado Luis Alberto Pavón Mercado, por lo que solicito sírvase pasar al frente, pongámonos de pie los presentes por favor. - - - - - - - - - - - - - - - - - - -- - - - - - - - - - - - - - - - - - - - - - - - - - - - --</w:t>
      </w:r>
    </w:p>
    <w:p w14:paraId="2019A02C" w14:textId="566FBB2B" w:rsidR="00F91850" w:rsidRDefault="00F91850" w:rsidP="00F91850">
      <w:pPr>
        <w:spacing w:line="360" w:lineRule="auto"/>
        <w:jc w:val="both"/>
        <w:rPr>
          <w:rFonts w:ascii="Arial" w:hAnsi="Arial" w:cs="Arial"/>
          <w:sz w:val="22"/>
          <w:szCs w:val="22"/>
        </w:rPr>
      </w:pPr>
      <w:r>
        <w:rPr>
          <w:rFonts w:ascii="Arial" w:hAnsi="Arial" w:cs="Arial"/>
          <w:sz w:val="22"/>
          <w:szCs w:val="22"/>
        </w:rPr>
        <w:t>Licenciado Luis Alberto Pavón Mercado ¿Protesta guardar y hacer guardar la Constitución Política de los Estados Unidos Mexicanos, la particular del estado, las leyes que de una y otra emanen, y cumplir leal y patrióticamente con los deberes del cargo de Secretario General de Acuerdos del Órgano Garante de Acceso a la Información Pública, Transparencia, Protección de Datos Personales y Buen Gobierno de Estado de Oaxaca, te ha conferido?”.  - - - - - - - - -  - -- - - - - - - - - - - - - - - - - - - - - - - - - - - - - - - - - - - - - - - - - - -</w:t>
      </w:r>
    </w:p>
    <w:p w14:paraId="12227F52" w14:textId="77777777" w:rsidR="00F91850" w:rsidRDefault="00F91850" w:rsidP="00F91850">
      <w:pPr>
        <w:spacing w:line="360" w:lineRule="auto"/>
        <w:jc w:val="both"/>
        <w:rPr>
          <w:rFonts w:ascii="Arial" w:hAnsi="Arial" w:cs="Arial"/>
          <w:sz w:val="22"/>
          <w:szCs w:val="22"/>
        </w:rPr>
      </w:pPr>
      <w:r>
        <w:rPr>
          <w:rFonts w:ascii="Arial" w:hAnsi="Arial" w:cs="Arial"/>
          <w:b/>
          <w:sz w:val="22"/>
          <w:szCs w:val="22"/>
        </w:rPr>
        <w:t>Licenciado Luis Alberto Pavón Mercado:</w:t>
      </w:r>
      <w:r>
        <w:rPr>
          <w:rFonts w:ascii="Arial" w:hAnsi="Arial" w:cs="Arial"/>
          <w:sz w:val="22"/>
          <w:szCs w:val="22"/>
        </w:rPr>
        <w:t xml:space="preserve"> “Si protesto”. </w:t>
      </w:r>
    </w:p>
    <w:p w14:paraId="507B1D44" w14:textId="77777777" w:rsidR="00F91850" w:rsidRDefault="00F91850" w:rsidP="00F91850">
      <w:pPr>
        <w:spacing w:line="360" w:lineRule="auto"/>
        <w:jc w:val="both"/>
        <w:rPr>
          <w:rFonts w:ascii="Arial" w:hAnsi="Arial" w:cs="Arial"/>
          <w:sz w:val="22"/>
          <w:szCs w:val="22"/>
        </w:rPr>
      </w:pPr>
    </w:p>
    <w:p w14:paraId="1E1EA78D" w14:textId="77777777" w:rsidR="00F91850" w:rsidRDefault="00F91850" w:rsidP="00F91850">
      <w:pPr>
        <w:spacing w:line="360" w:lineRule="auto"/>
        <w:jc w:val="both"/>
        <w:rPr>
          <w:rFonts w:ascii="Arial" w:hAnsi="Arial" w:cs="Arial"/>
          <w:sz w:val="28"/>
          <w:szCs w:val="28"/>
        </w:rPr>
      </w:pPr>
      <w:r>
        <w:rPr>
          <w:rFonts w:ascii="Arial" w:hAnsi="Arial" w:cs="Arial"/>
          <w:b/>
          <w:sz w:val="22"/>
          <w:szCs w:val="22"/>
        </w:rPr>
        <w:t>Comisionado Presidente Mtro. José Luis Echeverría Morales:</w:t>
      </w:r>
    </w:p>
    <w:p w14:paraId="190E8AA4"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 “Si no lo hiciere así, que la Nación, el Estado y este Órgano Garante, se lo demanden”. Pueden sentarse. - - - - - - -- - - - - - - - - - - - - - - - - - - - - - - - - - - - - - - - - - - - - - - - - - - - - -.</w:t>
      </w:r>
    </w:p>
    <w:p w14:paraId="5DE974D1"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Solicitó al nuevo Secretaría General de Acuerdos se sirva tomar su lugar para continuar con el desahogo del punto número 6 (seis) del orden del día, agradeciendo a la Licenciada Nancy Viridiana López Mejía, por su colaboración “pro tempore” razón por la cual ahorita se instruye al Secretario General Licenciado Luis Alberto Pavón Mercado, que someta a votación el siguiente Acuerdo del orden del día. - - - - - - - - - - - - - - - - - - - - - - - - - - - - - - - </w:t>
      </w:r>
    </w:p>
    <w:p w14:paraId="60335B74" w14:textId="77777777" w:rsidR="00F91850" w:rsidRDefault="00F91850" w:rsidP="00F91850">
      <w:pPr>
        <w:spacing w:line="360" w:lineRule="auto"/>
        <w:jc w:val="both"/>
        <w:rPr>
          <w:rFonts w:ascii="Arial" w:hAnsi="Arial" w:cs="Arial"/>
          <w:b/>
          <w:sz w:val="22"/>
          <w:szCs w:val="22"/>
        </w:rPr>
      </w:pPr>
      <w:r>
        <w:rPr>
          <w:rFonts w:ascii="Arial" w:hAnsi="Arial" w:cs="Arial"/>
          <w:sz w:val="22"/>
          <w:szCs w:val="22"/>
        </w:rPr>
        <w:t xml:space="preserve"> </w:t>
      </w:r>
    </w:p>
    <w:p w14:paraId="2D484FB4"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Secretario General de Acuerdos Licenciado Luis Alberto Pavón Mercado:</w:t>
      </w:r>
    </w:p>
    <w:p w14:paraId="4A2668B5"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De acuerdo Señor Presidente con su venía muy buenas tardes solicito a cada uno de las y los Comisionados, emitan su voto de forma individual comenzando por el por el Comisionado Josué Solana </w:t>
      </w:r>
      <w:proofErr w:type="spellStart"/>
      <w:r>
        <w:rPr>
          <w:rFonts w:ascii="Arial" w:hAnsi="Arial" w:cs="Arial"/>
          <w:sz w:val="22"/>
          <w:szCs w:val="22"/>
        </w:rPr>
        <w:t>Salmorán</w:t>
      </w:r>
      <w:proofErr w:type="spellEnd"/>
      <w:r>
        <w:rPr>
          <w:rFonts w:ascii="Arial" w:hAnsi="Arial" w:cs="Arial"/>
          <w:sz w:val="22"/>
          <w:szCs w:val="22"/>
        </w:rPr>
        <w:t xml:space="preserve"> (a favor), continuando con la Comisionada Xóchitl...</w:t>
      </w:r>
      <w:r>
        <w:t xml:space="preserve"> </w:t>
      </w:r>
      <w:r>
        <w:lastRenderedPageBreak/>
        <w:t xml:space="preserve">Aprobación del </w:t>
      </w:r>
      <w:r>
        <w:rPr>
          <w:rFonts w:ascii="Arial" w:hAnsi="Arial" w:cs="Arial"/>
          <w:sz w:val="22"/>
          <w:szCs w:val="22"/>
        </w:rPr>
        <w:t>Acuerdo OGAIP/CG/004/2021 que emite el Consejo General del Órgano Garante de Acceso a la Información Pública, Transparencia, Protección de Datos Personales y Buen Gobierno del Estado de Oaxaca, para la designación del nuevo logotipo o emblema institucional que distinguirá en lo sucesivo, al Órgano Garante de Acceso a la Información Pública, Transparencia, Protección de Datos Personales y Buen Gobierno del Estado de Oaxaca. - - - - - - - - - - - - - - - - - - - - - - - - - - - - - - - - - - - - - - - - - - - - - - - - - - - -</w:t>
      </w:r>
    </w:p>
    <w:p w14:paraId="3E8BCA0F"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Para ello solicito a las y los Comisionados me hagan el favor de emitir su voto en el siguiente orden de manera individual: el Comisionado Josué Solana </w:t>
      </w:r>
      <w:proofErr w:type="spellStart"/>
      <w:r>
        <w:rPr>
          <w:rFonts w:ascii="Arial" w:hAnsi="Arial" w:cs="Arial"/>
          <w:sz w:val="22"/>
          <w:szCs w:val="22"/>
        </w:rPr>
        <w:t>Salmorán</w:t>
      </w:r>
      <w:proofErr w:type="spellEnd"/>
      <w:r>
        <w:rPr>
          <w:rFonts w:ascii="Arial" w:hAnsi="Arial" w:cs="Arial"/>
          <w:sz w:val="22"/>
          <w:szCs w:val="22"/>
        </w:rPr>
        <w:t xml:space="preserve"> (a favor), la Comisionada María Tanivet Ramos Reyes (a favor), la Comisionada Xóchitl Elizabeth Méndez Sánchez (a favor), la Comisionada Claudia Ivette Soto Pineda (a favor), el Comisionado Presidente C. José Luis Echeverría Morales (a favor). Por tal suceso y por unanimidad de votos fue aprobado el Acuerdo OGAIP/CG/004/2021 emite el Consejo General del Órgano Garante de Acceso a la Información Pública, Transparencia, Protección de Datos Personales y Buen Gobierno del Estado de Oaxaca, para la designación del nuevo logotipo o emblema institucional que distinguirá en lo sucesivo, al Órgano Garante de Acceso a la Información Pública, Transparencia, Protección de Datos Personales y Buen Gobierno del Estado de Oaxaca. - - - - - - - - - - - - - - - - - - - - - - - - - - - - - - - - - - - - - - - - - -</w:t>
      </w:r>
    </w:p>
    <w:p w14:paraId="13D38748" w14:textId="77777777" w:rsidR="00F91850" w:rsidRDefault="00F91850" w:rsidP="00F91850">
      <w:pPr>
        <w:spacing w:line="276" w:lineRule="auto"/>
        <w:jc w:val="both"/>
        <w:rPr>
          <w:rFonts w:ascii="Arial" w:hAnsi="Arial" w:cs="Arial"/>
          <w:b/>
          <w:sz w:val="22"/>
          <w:szCs w:val="22"/>
        </w:rPr>
      </w:pPr>
    </w:p>
    <w:p w14:paraId="34F982DD" w14:textId="77777777"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Comisionado Presidente Mtro. José Luis Echeverría Morales: </w:t>
      </w:r>
    </w:p>
    <w:p w14:paraId="631E2A7B" w14:textId="77777777" w:rsidR="00F91850" w:rsidRDefault="00F91850" w:rsidP="00F91850">
      <w:pPr>
        <w:spacing w:line="360" w:lineRule="auto"/>
        <w:jc w:val="both"/>
        <w:rPr>
          <w:rFonts w:ascii="Arial" w:hAnsi="Arial" w:cs="Arial"/>
          <w:sz w:val="22"/>
          <w:szCs w:val="22"/>
        </w:rPr>
      </w:pPr>
      <w:r>
        <w:rPr>
          <w:rFonts w:ascii="Arial" w:hAnsi="Arial" w:cs="Arial"/>
          <w:sz w:val="22"/>
          <w:szCs w:val="22"/>
        </w:rPr>
        <w:t xml:space="preserve">Gracias Señor Secretario Finalmente continuando con el punto 8 (ocho) del orden del día, relativo a la clausura de la sesión manifiesto que en virtud de que han sido desahogados todos y cada uno de los puntos del orden del día de esta sesión; siendo las quince horas con quince minutos, del día 01 de noviembre de 2021, declaro clausurada la Segunda Sesión Extraordinaria 2021 del Órgano Garante de Acceso a la Información Pública, Transparencia, Protección de Datos Personales y Buen Gobierno del Estado de Oaxaca y válidos todos los acuerdos que en esta fueron aprobados. Se levanta la sesión; muchas gracias por su asistencia. Buenas tardes. - - - - - - - - - - - - - - - - - - - - - - - - - - - - - - - - - - - - </w:t>
      </w:r>
    </w:p>
    <w:p w14:paraId="1750947E" w14:textId="77777777" w:rsidR="00F91850" w:rsidRDefault="00F91850" w:rsidP="00F91850">
      <w:pPr>
        <w:spacing w:line="360" w:lineRule="auto"/>
        <w:jc w:val="both"/>
        <w:rPr>
          <w:rFonts w:ascii="Arial" w:hAnsi="Arial" w:cs="Arial"/>
          <w:i/>
          <w:sz w:val="22"/>
          <w:szCs w:val="22"/>
        </w:rPr>
      </w:pPr>
      <w:r>
        <w:rPr>
          <w:rFonts w:ascii="Arial" w:hAnsi="Arial" w:cs="Arial"/>
          <w:i/>
          <w:sz w:val="22"/>
          <w:szCs w:val="22"/>
        </w:rPr>
        <w:t>CBR/</w:t>
      </w:r>
      <w:proofErr w:type="spellStart"/>
      <w:r>
        <w:rPr>
          <w:rFonts w:ascii="Arial" w:hAnsi="Arial" w:cs="Arial"/>
          <w:i/>
          <w:sz w:val="22"/>
          <w:szCs w:val="22"/>
        </w:rPr>
        <w:t>calv</w:t>
      </w:r>
      <w:proofErr w:type="spellEnd"/>
      <w:r>
        <w:rPr>
          <w:rFonts w:ascii="Arial" w:hAnsi="Arial" w:cs="Arial"/>
          <w:i/>
          <w:sz w:val="22"/>
          <w:szCs w:val="22"/>
        </w:rPr>
        <w:t>…</w:t>
      </w:r>
    </w:p>
    <w:p w14:paraId="095D5728" w14:textId="77777777" w:rsidR="00F91850" w:rsidRDefault="00F91850" w:rsidP="00F91850">
      <w:pPr>
        <w:jc w:val="both"/>
        <w:rPr>
          <w:rFonts w:ascii="Arial" w:hAnsi="Arial" w:cs="Arial"/>
          <w:sz w:val="22"/>
          <w:szCs w:val="22"/>
        </w:rPr>
      </w:pPr>
    </w:p>
    <w:p w14:paraId="5CE5418B" w14:textId="77777777" w:rsidR="00F91850" w:rsidRDefault="00F91850" w:rsidP="00F91850">
      <w:pPr>
        <w:rPr>
          <w:rFonts w:ascii="Arial" w:hAnsi="Arial" w:cs="Arial"/>
          <w:sz w:val="22"/>
          <w:szCs w:val="22"/>
        </w:rPr>
      </w:pPr>
    </w:p>
    <w:p w14:paraId="62104B2F" w14:textId="77777777" w:rsidR="00F91850" w:rsidRDefault="00F91850" w:rsidP="00F91850">
      <w:pPr>
        <w:spacing w:line="360" w:lineRule="auto"/>
        <w:jc w:val="both"/>
      </w:pPr>
    </w:p>
    <w:p w14:paraId="01986961" w14:textId="5214E423" w:rsidR="00150315" w:rsidRPr="00F91850" w:rsidRDefault="00150315" w:rsidP="00F91850"/>
    <w:sectPr w:rsidR="00150315" w:rsidRPr="00F91850" w:rsidSect="00DC0B0F">
      <w:headerReference w:type="default" r:id="rId8"/>
      <w:footerReference w:type="default" r:id="rId9"/>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D115" w14:textId="77777777" w:rsidR="0053460F" w:rsidRDefault="0053460F" w:rsidP="00505074">
      <w:r>
        <w:separator/>
      </w:r>
    </w:p>
  </w:endnote>
  <w:endnote w:type="continuationSeparator" w:id="0">
    <w:p w14:paraId="604762ED" w14:textId="77777777" w:rsidR="0053460F" w:rsidRDefault="0053460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423" w14:textId="3DC8AD69" w:rsidR="00505074" w:rsidRDefault="00A31065">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7ADC" w14:textId="77777777" w:rsidR="0053460F" w:rsidRDefault="0053460F" w:rsidP="00505074">
      <w:r>
        <w:separator/>
      </w:r>
    </w:p>
  </w:footnote>
  <w:footnote w:type="continuationSeparator" w:id="0">
    <w:p w14:paraId="44B4D345" w14:textId="77777777" w:rsidR="0053460F" w:rsidRDefault="0053460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84ADD"/>
    <w:rsid w:val="000C15FE"/>
    <w:rsid w:val="00150315"/>
    <w:rsid w:val="00191709"/>
    <w:rsid w:val="001C3A24"/>
    <w:rsid w:val="001C5977"/>
    <w:rsid w:val="001C790D"/>
    <w:rsid w:val="001D30EE"/>
    <w:rsid w:val="002060F1"/>
    <w:rsid w:val="002D152B"/>
    <w:rsid w:val="00320B59"/>
    <w:rsid w:val="003622FC"/>
    <w:rsid w:val="0037163E"/>
    <w:rsid w:val="003F7C21"/>
    <w:rsid w:val="004251B6"/>
    <w:rsid w:val="00505074"/>
    <w:rsid w:val="0053460F"/>
    <w:rsid w:val="005A6F0C"/>
    <w:rsid w:val="005F6794"/>
    <w:rsid w:val="0061401C"/>
    <w:rsid w:val="006647D2"/>
    <w:rsid w:val="00801920"/>
    <w:rsid w:val="008F18BD"/>
    <w:rsid w:val="00920943"/>
    <w:rsid w:val="00967F2E"/>
    <w:rsid w:val="00983140"/>
    <w:rsid w:val="009E14C0"/>
    <w:rsid w:val="00A31065"/>
    <w:rsid w:val="00A56332"/>
    <w:rsid w:val="00BB3418"/>
    <w:rsid w:val="00C07082"/>
    <w:rsid w:val="00C25E29"/>
    <w:rsid w:val="00C335F7"/>
    <w:rsid w:val="00CB7833"/>
    <w:rsid w:val="00D96B13"/>
    <w:rsid w:val="00DC0B0F"/>
    <w:rsid w:val="00DC1402"/>
    <w:rsid w:val="00DC65C4"/>
    <w:rsid w:val="00E01741"/>
    <w:rsid w:val="00EE48C4"/>
    <w:rsid w:val="00F023FE"/>
    <w:rsid w:val="00F27EE7"/>
    <w:rsid w:val="00F36284"/>
    <w:rsid w:val="00F56F58"/>
    <w:rsid w:val="00F72238"/>
    <w:rsid w:val="00F854FE"/>
    <w:rsid w:val="00F91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DEFE-32C7-4FE9-AF64-D5911104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cp:revision>
  <cp:lastPrinted>2021-11-04T20:44:00Z</cp:lastPrinted>
  <dcterms:created xsi:type="dcterms:W3CDTF">2021-11-05T18:00:00Z</dcterms:created>
  <dcterms:modified xsi:type="dcterms:W3CDTF">2021-11-05T18:01:00Z</dcterms:modified>
</cp:coreProperties>
</file>