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240A" w14:textId="03E74E0E" w:rsidR="00DB1CC8" w:rsidRPr="00C5397E" w:rsidRDefault="00DB1CC8" w:rsidP="00DB1CC8">
      <w:pPr>
        <w:spacing w:line="360" w:lineRule="auto"/>
        <w:jc w:val="both"/>
        <w:rPr>
          <w:rFonts w:ascii="Arial" w:hAnsi="Arial" w:cs="Arial"/>
          <w:sz w:val="22"/>
          <w:szCs w:val="22"/>
        </w:rPr>
      </w:pPr>
      <w:bookmarkStart w:id="0" w:name="_GoBack"/>
      <w:bookmarkEnd w:id="0"/>
      <w:r w:rsidRPr="00C5397E">
        <w:rPr>
          <w:rFonts w:ascii="Arial" w:hAnsi="Arial" w:cs="Arial"/>
          <w:b/>
          <w:sz w:val="22"/>
          <w:szCs w:val="22"/>
        </w:rPr>
        <w:t xml:space="preserve">ACTA DE LA </w:t>
      </w:r>
      <w:r w:rsidR="00E732AD">
        <w:rPr>
          <w:rFonts w:ascii="Arial" w:hAnsi="Arial" w:cs="Arial"/>
          <w:b/>
          <w:sz w:val="22"/>
          <w:szCs w:val="22"/>
        </w:rPr>
        <w:t>DÉCIMA</w:t>
      </w:r>
      <w:r w:rsidR="00494CAA">
        <w:rPr>
          <w:rFonts w:ascii="Arial" w:hAnsi="Arial" w:cs="Arial"/>
          <w:b/>
          <w:sz w:val="22"/>
          <w:szCs w:val="22"/>
        </w:rPr>
        <w:t xml:space="preserve"> PRIMERA</w:t>
      </w:r>
      <w:r w:rsidRPr="00C5397E">
        <w:rPr>
          <w:rFonts w:ascii="Arial" w:hAnsi="Arial" w:cs="Arial"/>
          <w:b/>
          <w:sz w:val="22"/>
          <w:szCs w:val="22"/>
        </w:rPr>
        <w:t xml:space="preserve"> SESIÓN ORDINARIA 2022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w:t>
      </w:r>
      <w:r w:rsidR="00F70684">
        <w:rPr>
          <w:rFonts w:ascii="Arial" w:hAnsi="Arial" w:cs="Arial"/>
          <w:b/>
          <w:sz w:val="22"/>
          <w:szCs w:val="22"/>
        </w:rPr>
        <w:t xml:space="preserve"> - - - - - - - - - </w:t>
      </w:r>
      <w:r w:rsidRPr="00C5397E">
        <w:rPr>
          <w:rFonts w:ascii="Arial" w:hAnsi="Arial" w:cs="Arial"/>
          <w:sz w:val="22"/>
          <w:szCs w:val="22"/>
        </w:rPr>
        <w:t>Estando reunidas y reunidos</w:t>
      </w:r>
      <w:r w:rsidR="00F70684">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 ubicado en la calle de Almendros número 122, Colonia Re</w:t>
      </w:r>
      <w:r w:rsidR="001C7B0E">
        <w:rPr>
          <w:rFonts w:ascii="Arial" w:hAnsi="Arial" w:cs="Arial"/>
          <w:sz w:val="22"/>
          <w:szCs w:val="22"/>
        </w:rPr>
        <w:t xml:space="preserve">forma, Oaxaca de Juárez, Oaxaca, </w:t>
      </w:r>
      <w:r w:rsidR="001C7B0E" w:rsidRPr="00C5397E">
        <w:rPr>
          <w:rFonts w:ascii="Arial" w:hAnsi="Arial" w:cs="Arial"/>
          <w:sz w:val="22"/>
          <w:szCs w:val="22"/>
        </w:rPr>
        <w:t>las Ciudadanas y los Ciudadanos José Luis Echeverría Morales, Xóchitl Elizabeth Méndez Sánchez, Claudia Ivette Soto Pineda, Josué Solana Salmorán</w:t>
      </w:r>
      <w:r w:rsidR="001C7B0E">
        <w:rPr>
          <w:rFonts w:ascii="Arial" w:hAnsi="Arial" w:cs="Arial"/>
          <w:sz w:val="22"/>
          <w:szCs w:val="22"/>
        </w:rPr>
        <w:t xml:space="preserve"> y vía remota a través de la plataforma zoom</w:t>
      </w:r>
      <w:r w:rsidR="008C7E3C">
        <w:rPr>
          <w:rFonts w:ascii="Arial" w:hAnsi="Arial" w:cs="Arial"/>
          <w:sz w:val="22"/>
          <w:szCs w:val="22"/>
        </w:rPr>
        <w:t>,</w:t>
      </w:r>
      <w:r w:rsidR="001C7B0E">
        <w:rPr>
          <w:rFonts w:ascii="Arial" w:hAnsi="Arial" w:cs="Arial"/>
          <w:sz w:val="22"/>
          <w:szCs w:val="22"/>
        </w:rPr>
        <w:t xml:space="preserve"> la Ciudadana </w:t>
      </w:r>
      <w:r w:rsidR="001C7B0E" w:rsidRPr="00C5397E">
        <w:rPr>
          <w:rFonts w:ascii="Arial" w:hAnsi="Arial" w:cs="Arial"/>
          <w:sz w:val="22"/>
          <w:szCs w:val="22"/>
        </w:rPr>
        <w:t>María Tanivet Ramos Reyes</w:t>
      </w:r>
      <w:r w:rsidR="001C7B0E">
        <w:rPr>
          <w:rFonts w:ascii="Arial" w:hAnsi="Arial" w:cs="Arial"/>
          <w:sz w:val="22"/>
          <w:szCs w:val="22"/>
        </w:rPr>
        <w:t>, s</w:t>
      </w:r>
      <w:r w:rsidRPr="0075000C">
        <w:rPr>
          <w:rFonts w:ascii="Arial" w:hAnsi="Arial" w:cs="Arial"/>
          <w:sz w:val="22"/>
          <w:szCs w:val="22"/>
        </w:rPr>
        <w:t xml:space="preserve">iendo las </w:t>
      </w:r>
      <w:r w:rsidRPr="0075000C">
        <w:rPr>
          <w:rFonts w:ascii="Arial" w:eastAsia="Calibri" w:hAnsi="Arial" w:cs="Arial"/>
          <w:sz w:val="22"/>
          <w:szCs w:val="22"/>
        </w:rPr>
        <w:t xml:space="preserve">doce horas con </w:t>
      </w:r>
      <w:r w:rsidR="00513B63" w:rsidRPr="0075000C">
        <w:rPr>
          <w:rFonts w:ascii="Arial" w:eastAsia="Calibri" w:hAnsi="Arial" w:cs="Arial"/>
          <w:sz w:val="22"/>
          <w:szCs w:val="22"/>
        </w:rPr>
        <w:t>veinte</w:t>
      </w:r>
      <w:r w:rsidR="00B71FDB" w:rsidRPr="0075000C">
        <w:rPr>
          <w:rFonts w:ascii="Arial" w:eastAsia="Calibri" w:hAnsi="Arial" w:cs="Arial"/>
          <w:sz w:val="22"/>
          <w:szCs w:val="22"/>
        </w:rPr>
        <w:t xml:space="preserve"> </w:t>
      </w:r>
      <w:r w:rsidRPr="0075000C">
        <w:rPr>
          <w:rFonts w:ascii="Arial" w:eastAsia="Calibri" w:hAnsi="Arial" w:cs="Arial"/>
          <w:sz w:val="22"/>
          <w:szCs w:val="22"/>
        </w:rPr>
        <w:t>minutos</w:t>
      </w:r>
      <w:r w:rsidRPr="0075000C">
        <w:rPr>
          <w:rFonts w:ascii="Arial" w:hAnsi="Arial" w:cs="Arial"/>
          <w:sz w:val="22"/>
          <w:szCs w:val="22"/>
        </w:rPr>
        <w:t xml:space="preserve"> del </w:t>
      </w:r>
      <w:r w:rsidRPr="008E178F">
        <w:rPr>
          <w:rFonts w:ascii="Arial" w:hAnsi="Arial" w:cs="Arial"/>
          <w:sz w:val="22"/>
          <w:szCs w:val="22"/>
        </w:rPr>
        <w:t xml:space="preserve">día </w:t>
      </w:r>
      <w:r w:rsidR="00F70684">
        <w:rPr>
          <w:rFonts w:ascii="Arial" w:hAnsi="Arial" w:cs="Arial"/>
          <w:sz w:val="22"/>
          <w:szCs w:val="22"/>
        </w:rPr>
        <w:t>nueve</w:t>
      </w:r>
      <w:r w:rsidRPr="008E178F">
        <w:rPr>
          <w:rFonts w:ascii="Arial" w:hAnsi="Arial" w:cs="Arial"/>
          <w:sz w:val="22"/>
          <w:szCs w:val="22"/>
        </w:rPr>
        <w:t xml:space="preserve"> de </w:t>
      </w:r>
      <w:r w:rsidR="00F70684">
        <w:rPr>
          <w:rFonts w:ascii="Arial" w:hAnsi="Arial" w:cs="Arial"/>
          <w:sz w:val="22"/>
          <w:szCs w:val="22"/>
        </w:rPr>
        <w:t>junio</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00F70684">
        <w:rPr>
          <w:rFonts w:ascii="Arial" w:hAnsi="Arial" w:cs="Arial"/>
          <w:sz w:val="22"/>
          <w:szCs w:val="22"/>
        </w:rPr>
        <w:t>,</w:t>
      </w:r>
      <w:r w:rsidR="001C7B0E">
        <w:rPr>
          <w:rFonts w:ascii="Arial" w:hAnsi="Arial" w:cs="Arial"/>
          <w:sz w:val="22"/>
          <w:szCs w:val="22"/>
        </w:rPr>
        <w:t xml:space="preserve"> todas y todos</w:t>
      </w:r>
      <w:r w:rsidR="00F70684">
        <w:rPr>
          <w:rFonts w:ascii="Arial" w:hAnsi="Arial" w:cs="Arial"/>
          <w:sz w:val="22"/>
          <w:szCs w:val="22"/>
        </w:rPr>
        <w:t xml:space="preserve">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E732AD">
        <w:rPr>
          <w:rFonts w:ascii="Arial" w:hAnsi="Arial" w:cs="Arial"/>
          <w:b/>
          <w:sz w:val="22"/>
          <w:szCs w:val="22"/>
        </w:rPr>
        <w:t>Décima</w:t>
      </w:r>
      <w:r w:rsidR="00865E4D">
        <w:rPr>
          <w:rFonts w:ascii="Arial" w:hAnsi="Arial" w:cs="Arial"/>
          <w:b/>
          <w:sz w:val="22"/>
          <w:szCs w:val="22"/>
        </w:rPr>
        <w:t xml:space="preserve"> </w:t>
      </w:r>
      <w:r w:rsidR="00F70684">
        <w:rPr>
          <w:rFonts w:ascii="Arial" w:hAnsi="Arial" w:cs="Arial"/>
          <w:b/>
          <w:sz w:val="22"/>
          <w:szCs w:val="22"/>
        </w:rPr>
        <w:t xml:space="preserve">Primera </w:t>
      </w:r>
      <w:r w:rsidRPr="00C5397E">
        <w:rPr>
          <w:rFonts w:ascii="Arial" w:hAnsi="Arial" w:cs="Arial"/>
          <w:b/>
          <w:sz w:val="22"/>
          <w:szCs w:val="22"/>
        </w:rPr>
        <w:t xml:space="preserve">Sesión Ordinaria 2022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F70684">
        <w:rPr>
          <w:rFonts w:ascii="Arial" w:hAnsi="Arial" w:cs="Arial"/>
          <w:b/>
          <w:sz w:val="22"/>
          <w:szCs w:val="22"/>
        </w:rPr>
        <w:t>OGAIPO/ST/12</w:t>
      </w:r>
      <w:r w:rsidR="007D2C64" w:rsidRPr="007D2C64">
        <w:rPr>
          <w:rFonts w:ascii="Arial" w:hAnsi="Arial" w:cs="Arial"/>
          <w:b/>
          <w:sz w:val="22"/>
          <w:szCs w:val="22"/>
        </w:rPr>
        <w:t>3</w:t>
      </w:r>
      <w:r w:rsidRPr="007D2C64">
        <w:rPr>
          <w:rFonts w:ascii="Arial" w:hAnsi="Arial" w:cs="Arial"/>
          <w:b/>
          <w:sz w:val="22"/>
          <w:szCs w:val="22"/>
        </w:rPr>
        <w:t>/2022</w:t>
      </w:r>
      <w:r w:rsidRPr="00E732AD">
        <w:rPr>
          <w:rFonts w:ascii="Arial" w:eastAsia="Arial Unicode MS" w:hAnsi="Arial" w:cs="Arial"/>
          <w:b/>
          <w:sz w:val="22"/>
          <w:szCs w:val="22"/>
        </w:rPr>
        <w:t>,</w:t>
      </w:r>
      <w:r w:rsidRPr="00E732AD">
        <w:rPr>
          <w:rFonts w:ascii="Arial" w:hAnsi="Arial" w:cs="Arial"/>
          <w:sz w:val="22"/>
          <w:szCs w:val="22"/>
        </w:rPr>
        <w:t xml:space="preserve"> de fecha </w:t>
      </w:r>
      <w:r w:rsidR="00F70684">
        <w:rPr>
          <w:rFonts w:ascii="Arial" w:hAnsi="Arial" w:cs="Arial"/>
          <w:sz w:val="22"/>
          <w:szCs w:val="22"/>
        </w:rPr>
        <w:t>ocho</w:t>
      </w:r>
      <w:r w:rsidR="00765EA9" w:rsidRPr="00E732AD">
        <w:rPr>
          <w:rFonts w:ascii="Arial" w:hAnsi="Arial" w:cs="Arial"/>
          <w:sz w:val="22"/>
          <w:szCs w:val="22"/>
        </w:rPr>
        <w:t xml:space="preserve"> de </w:t>
      </w:r>
      <w:r w:rsidR="00F70684">
        <w:rPr>
          <w:rFonts w:ascii="Arial" w:hAnsi="Arial" w:cs="Arial"/>
          <w:sz w:val="22"/>
          <w:szCs w:val="22"/>
        </w:rPr>
        <w:t xml:space="preserve">junio </w:t>
      </w:r>
      <w:r w:rsidRPr="00E732AD">
        <w:rPr>
          <w:rFonts w:ascii="Arial" w:hAnsi="Arial" w:cs="Arial"/>
          <w:sz w:val="22"/>
          <w:szCs w:val="22"/>
        </w:rPr>
        <w:t>de dos mil veintidós,</w:t>
      </w:r>
      <w:r w:rsidRPr="00C5397E">
        <w:rPr>
          <w:rFonts w:ascii="Arial" w:hAnsi="Arial" w:cs="Arial"/>
          <w:sz w:val="22"/>
          <w:szCs w:val="22"/>
        </w:rPr>
        <w:t xml:space="preserve"> emitida por el Comisionado Presidente, y debidamente notificada a las Comisionadas y Comisionado, Integrantes del Consejo General, misma que se sujeta al siguiente:</w:t>
      </w:r>
      <w:r w:rsidR="00F70684">
        <w:rPr>
          <w:rFonts w:ascii="Arial" w:hAnsi="Arial" w:cs="Arial"/>
          <w:sz w:val="22"/>
          <w:szCs w:val="22"/>
        </w:rPr>
        <w:t xml:space="preserve">- - - - - - - - - - - - - - - - - </w:t>
      </w:r>
      <w:r w:rsidRPr="00C5397E">
        <w:rPr>
          <w:rFonts w:ascii="Arial" w:hAnsi="Arial" w:cs="Arial"/>
          <w:sz w:val="22"/>
          <w:szCs w:val="22"/>
        </w:rPr>
        <w:t xml:space="preserve"> - -  - - - - - - - - - - - - - - - - - - - - - - - - - - </w:t>
      </w:r>
      <w:r w:rsidRPr="00C5397E">
        <w:rPr>
          <w:rFonts w:ascii="Arial" w:hAnsi="Arial" w:cs="Arial"/>
          <w:b/>
          <w:sz w:val="22"/>
          <w:szCs w:val="22"/>
        </w:rPr>
        <w:t xml:space="preserve">ORDEN DEL DÍA </w:t>
      </w:r>
      <w:r w:rsidRPr="00C5397E">
        <w:rPr>
          <w:rFonts w:ascii="Arial" w:hAnsi="Arial" w:cs="Arial"/>
          <w:sz w:val="22"/>
          <w:szCs w:val="22"/>
        </w:rPr>
        <w:t>- - - - - - - - - - - - -</w:t>
      </w:r>
      <w:r w:rsidR="00F70684">
        <w:rPr>
          <w:rFonts w:ascii="Arial" w:hAnsi="Arial" w:cs="Arial"/>
          <w:sz w:val="22"/>
          <w:szCs w:val="22"/>
        </w:rPr>
        <w:t xml:space="preserve"> - - - - - - - - - - - </w:t>
      </w:r>
    </w:p>
    <w:p w14:paraId="544F3FB1"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 xml:space="preserve">Pase de lista de asistencia y verificación del </w:t>
      </w:r>
      <w:r w:rsidRPr="00C5397E">
        <w:rPr>
          <w:rFonts w:ascii="Arial" w:hAnsi="Arial" w:cs="Arial"/>
          <w:i/>
          <w:iCs/>
          <w:sz w:val="22"/>
          <w:szCs w:val="22"/>
        </w:rPr>
        <w:t xml:space="preserve">quórum </w:t>
      </w:r>
      <w:r w:rsidRPr="00C5397E">
        <w:rPr>
          <w:rFonts w:ascii="Arial" w:hAnsi="Arial" w:cs="Arial"/>
          <w:sz w:val="22"/>
          <w:szCs w:val="22"/>
        </w:rPr>
        <w:t>legal. --------------------------------</w:t>
      </w:r>
      <w:r>
        <w:rPr>
          <w:rFonts w:ascii="Arial" w:hAnsi="Arial" w:cs="Arial"/>
          <w:sz w:val="22"/>
          <w:szCs w:val="22"/>
        </w:rPr>
        <w:t>----</w:t>
      </w:r>
    </w:p>
    <w:p w14:paraId="7F4B3BA5"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Declaración de instalación de la sesión. ---------------------------------------------------------</w:t>
      </w:r>
      <w:r>
        <w:rPr>
          <w:rFonts w:ascii="Arial" w:hAnsi="Arial" w:cs="Arial"/>
          <w:sz w:val="22"/>
          <w:szCs w:val="22"/>
        </w:rPr>
        <w:t>----</w:t>
      </w:r>
    </w:p>
    <w:p w14:paraId="043C1AB0" w14:textId="77777777" w:rsidR="00DB1CC8" w:rsidRPr="00C5397E" w:rsidRDefault="00DB1CC8" w:rsidP="00DB1CC8">
      <w:pPr>
        <w:pStyle w:val="Prrafodelista"/>
        <w:numPr>
          <w:ilvl w:val="0"/>
          <w:numId w:val="1"/>
        </w:numPr>
        <w:spacing w:line="360" w:lineRule="auto"/>
        <w:ind w:left="426" w:hanging="426"/>
        <w:jc w:val="both"/>
        <w:rPr>
          <w:sz w:val="22"/>
          <w:szCs w:val="22"/>
        </w:rPr>
      </w:pPr>
      <w:r w:rsidRPr="00C5397E">
        <w:rPr>
          <w:rFonts w:ascii="Arial" w:hAnsi="Arial" w:cs="Arial"/>
          <w:sz w:val="22"/>
          <w:szCs w:val="22"/>
        </w:rPr>
        <w:t>Aprobación del orden del día. --------------------------------------------------------------</w:t>
      </w:r>
      <w:r w:rsidRPr="00C5397E">
        <w:rPr>
          <w:rFonts w:ascii="Arial" w:hAnsi="Arial" w:cs="Arial"/>
          <w:sz w:val="22"/>
          <w:szCs w:val="22"/>
          <w:lang w:val="es-ES"/>
        </w:rPr>
        <w:t>--------</w:t>
      </w:r>
      <w:r>
        <w:rPr>
          <w:rFonts w:ascii="Arial" w:hAnsi="Arial" w:cs="Arial"/>
          <w:sz w:val="22"/>
          <w:szCs w:val="22"/>
          <w:lang w:val="es-ES"/>
        </w:rPr>
        <w:t>-----</w:t>
      </w:r>
    </w:p>
    <w:p w14:paraId="10D87B3A" w14:textId="185D42E5" w:rsidR="00DB1CC8" w:rsidRPr="007D2C64" w:rsidRDefault="007D2C64" w:rsidP="007D2C64">
      <w:pPr>
        <w:pStyle w:val="Prrafodelista"/>
        <w:numPr>
          <w:ilvl w:val="0"/>
          <w:numId w:val="1"/>
        </w:numPr>
        <w:spacing w:line="360" w:lineRule="auto"/>
        <w:jc w:val="both"/>
        <w:rPr>
          <w:rFonts w:ascii="Arial" w:hAnsi="Arial" w:cs="Arial"/>
          <w:sz w:val="22"/>
          <w:szCs w:val="22"/>
          <w:lang w:val="es-ES"/>
        </w:rPr>
      </w:pPr>
      <w:r w:rsidRPr="007D2C64">
        <w:rPr>
          <w:rFonts w:ascii="Arial" w:hAnsi="Arial" w:cs="Arial"/>
          <w:sz w:val="22"/>
          <w:szCs w:val="22"/>
          <w:lang w:val="es-ES"/>
        </w:rPr>
        <w:t xml:space="preserve">Aprobación del acta de la </w:t>
      </w:r>
      <w:r w:rsidR="00F70684">
        <w:rPr>
          <w:rFonts w:ascii="Arial" w:hAnsi="Arial" w:cs="Arial"/>
          <w:sz w:val="22"/>
          <w:szCs w:val="22"/>
          <w:lang w:val="es-ES"/>
        </w:rPr>
        <w:t>Décima</w:t>
      </w:r>
      <w:r w:rsidRPr="007D2C64">
        <w:rPr>
          <w:rFonts w:ascii="Arial" w:hAnsi="Arial" w:cs="Arial"/>
          <w:sz w:val="22"/>
          <w:szCs w:val="22"/>
          <w:lang w:val="es-ES"/>
        </w:rPr>
        <w:t xml:space="preserve"> Sesión Ordin</w:t>
      </w:r>
      <w:r>
        <w:rPr>
          <w:rFonts w:ascii="Arial" w:hAnsi="Arial" w:cs="Arial"/>
          <w:sz w:val="22"/>
          <w:szCs w:val="22"/>
          <w:lang w:val="es-ES"/>
        </w:rPr>
        <w:t xml:space="preserve">aria 2022, así como de su versión </w:t>
      </w:r>
      <w:r w:rsidRPr="007D2C64">
        <w:rPr>
          <w:rFonts w:ascii="Arial" w:hAnsi="Arial" w:cs="Arial"/>
          <w:sz w:val="22"/>
          <w:szCs w:val="22"/>
          <w:lang w:val="es-ES"/>
        </w:rPr>
        <w:t>estenográfica.</w:t>
      </w:r>
      <w:r w:rsidR="00DB1CC8" w:rsidRPr="007D2C64">
        <w:rPr>
          <w:rFonts w:ascii="Arial" w:hAnsi="Arial" w:cs="Arial"/>
          <w:sz w:val="22"/>
          <w:szCs w:val="22"/>
        </w:rPr>
        <w:t>----------------------------</w:t>
      </w:r>
      <w:r w:rsidR="00DB1CC8" w:rsidRPr="007D2C64">
        <w:rPr>
          <w:rFonts w:ascii="Arial" w:hAnsi="Arial" w:cs="Arial"/>
          <w:sz w:val="22"/>
          <w:szCs w:val="22"/>
          <w:lang w:val="es-ES"/>
        </w:rPr>
        <w:t>-------------------------------------------------------------------</w:t>
      </w:r>
      <w:r w:rsidRPr="007D2C64">
        <w:rPr>
          <w:rFonts w:ascii="Arial" w:hAnsi="Arial" w:cs="Arial"/>
          <w:sz w:val="22"/>
          <w:szCs w:val="22"/>
          <w:lang w:val="es-ES"/>
        </w:rPr>
        <w:t>-</w:t>
      </w:r>
    </w:p>
    <w:p w14:paraId="3B91E78F" w14:textId="4E84BBF0" w:rsidR="00BE1380" w:rsidRPr="00BE1380" w:rsidRDefault="00BE1380" w:rsidP="004B18D7">
      <w:pPr>
        <w:pStyle w:val="Prrafodelista"/>
        <w:numPr>
          <w:ilvl w:val="0"/>
          <w:numId w:val="1"/>
        </w:numPr>
        <w:spacing w:line="360" w:lineRule="auto"/>
        <w:jc w:val="both"/>
        <w:rPr>
          <w:rFonts w:ascii="Arial" w:hAnsi="Arial" w:cs="Arial"/>
          <w:sz w:val="22"/>
          <w:szCs w:val="22"/>
          <w:lang w:val="es-ES"/>
        </w:rPr>
      </w:pPr>
      <w:r w:rsidRPr="00BE1380">
        <w:rPr>
          <w:rFonts w:ascii="Arial" w:hAnsi="Arial" w:cs="Arial"/>
          <w:sz w:val="22"/>
          <w:szCs w:val="22"/>
          <w:lang w:val="es-ES"/>
        </w:rPr>
        <w:t xml:space="preserve">Aprobación del acuerdo número </w:t>
      </w:r>
      <w:r w:rsidRPr="00BE1380">
        <w:rPr>
          <w:rFonts w:ascii="Arial" w:hAnsi="Arial" w:cs="Arial"/>
          <w:b/>
          <w:sz w:val="22"/>
          <w:szCs w:val="22"/>
          <w:lang w:val="es-ES"/>
        </w:rPr>
        <w:t>OGAIPO/CG/045/2022</w:t>
      </w:r>
      <w:r w:rsidRPr="00BE1380">
        <w:rPr>
          <w:rFonts w:ascii="Arial" w:hAnsi="Arial" w:cs="Arial"/>
          <w:sz w:val="22"/>
          <w:szCs w:val="22"/>
          <w:lang w:val="es-ES"/>
        </w:rPr>
        <w:t xml:space="preserve"> mediante el cual el Consejo General del Órgano Garante de Acceso a la Información Pública, Transparencia, Protección de Datos Personales y Buen Gobierno del Estado de Oaxaca, aprueba diecinueve dictámenes de incumplimiento sobre el procedimiento del Programa Anual de Verificación al Cumplimiento de las Obligaciones de Transparencia 2022, que emite</w:t>
      </w:r>
      <w:r>
        <w:rPr>
          <w:rFonts w:ascii="Arial" w:hAnsi="Arial" w:cs="Arial"/>
          <w:sz w:val="22"/>
          <w:szCs w:val="22"/>
          <w:lang w:val="es-ES"/>
        </w:rPr>
        <w:t xml:space="preserve"> </w:t>
      </w:r>
      <w:r w:rsidRPr="00BE1380">
        <w:rPr>
          <w:rFonts w:ascii="Arial" w:hAnsi="Arial" w:cs="Arial"/>
          <w:sz w:val="22"/>
          <w:szCs w:val="22"/>
          <w:lang w:val="es-ES"/>
        </w:rPr>
        <w:t>la Dirección de Comunicación, Capacitación, Evaluación, Archivo y Datos Personales.</w:t>
      </w:r>
      <w:r>
        <w:rPr>
          <w:rFonts w:ascii="Arial" w:hAnsi="Arial" w:cs="Arial"/>
          <w:sz w:val="22"/>
          <w:szCs w:val="22"/>
          <w:lang w:val="es-ES"/>
        </w:rPr>
        <w:t>-</w:t>
      </w:r>
    </w:p>
    <w:p w14:paraId="608BC7E7" w14:textId="413982D6" w:rsidR="00BE1380" w:rsidRPr="00BE1380" w:rsidRDefault="00BE1380" w:rsidP="004B18D7">
      <w:pPr>
        <w:pStyle w:val="Prrafodelista"/>
        <w:numPr>
          <w:ilvl w:val="0"/>
          <w:numId w:val="1"/>
        </w:numPr>
        <w:spacing w:line="360" w:lineRule="auto"/>
        <w:jc w:val="both"/>
        <w:rPr>
          <w:rFonts w:ascii="Arial" w:hAnsi="Arial" w:cs="Arial"/>
          <w:sz w:val="22"/>
          <w:szCs w:val="22"/>
          <w:lang w:val="es-ES"/>
        </w:rPr>
      </w:pPr>
      <w:r w:rsidRPr="00BE1380">
        <w:rPr>
          <w:rFonts w:ascii="Arial" w:hAnsi="Arial" w:cs="Arial"/>
          <w:sz w:val="22"/>
          <w:szCs w:val="22"/>
          <w:lang w:val="es-ES"/>
        </w:rPr>
        <w:t xml:space="preserve">Aprobación del acuerdo número </w:t>
      </w:r>
      <w:r w:rsidRPr="00BE1380">
        <w:rPr>
          <w:rFonts w:ascii="Arial" w:hAnsi="Arial" w:cs="Arial"/>
          <w:b/>
          <w:sz w:val="22"/>
          <w:szCs w:val="22"/>
          <w:lang w:val="es-ES"/>
        </w:rPr>
        <w:t>OGAIPO/CG/048/2022</w:t>
      </w:r>
      <w:r w:rsidRPr="00BE1380">
        <w:rPr>
          <w:rFonts w:ascii="Arial" w:hAnsi="Arial" w:cs="Arial"/>
          <w:sz w:val="22"/>
          <w:szCs w:val="22"/>
          <w:lang w:val="es-ES"/>
        </w:rPr>
        <w:t xml:space="preserve"> mediante el cual el Consejo General del Órgano Garante de Acceso a la Información Pública, Transparencia, Protección de Datos Personales y Buen Gobierno del Estado de Oaxaca, aprueba la incorporación de dos municipios al Sistema de Transparencia Municipal.-------------------</w:t>
      </w:r>
    </w:p>
    <w:p w14:paraId="61808DEF" w14:textId="17C08B02" w:rsidR="00BE1380" w:rsidRPr="00BE1380" w:rsidRDefault="00BE1380" w:rsidP="004B18D7">
      <w:pPr>
        <w:pStyle w:val="Prrafodelista"/>
        <w:numPr>
          <w:ilvl w:val="0"/>
          <w:numId w:val="1"/>
        </w:numPr>
        <w:spacing w:line="360" w:lineRule="auto"/>
        <w:jc w:val="both"/>
        <w:rPr>
          <w:rFonts w:ascii="Arial" w:hAnsi="Arial" w:cs="Arial"/>
          <w:sz w:val="22"/>
          <w:szCs w:val="22"/>
          <w:lang w:val="es-ES"/>
        </w:rPr>
      </w:pPr>
      <w:r w:rsidRPr="00BE1380">
        <w:rPr>
          <w:rFonts w:ascii="Arial" w:hAnsi="Arial" w:cs="Arial"/>
          <w:sz w:val="22"/>
          <w:szCs w:val="22"/>
          <w:lang w:val="es-ES"/>
        </w:rPr>
        <w:t xml:space="preserve">Aprobación del acuerdo número </w:t>
      </w:r>
      <w:r w:rsidRPr="00B107EB">
        <w:rPr>
          <w:rFonts w:ascii="Arial" w:hAnsi="Arial" w:cs="Arial"/>
          <w:b/>
          <w:sz w:val="22"/>
          <w:szCs w:val="22"/>
          <w:lang w:val="es-ES"/>
        </w:rPr>
        <w:t>OGAIPO/CG/049/2022</w:t>
      </w:r>
      <w:r w:rsidRPr="00BE1380">
        <w:rPr>
          <w:rFonts w:ascii="Arial" w:hAnsi="Arial" w:cs="Arial"/>
          <w:sz w:val="22"/>
          <w:szCs w:val="22"/>
          <w:lang w:val="es-ES"/>
        </w:rPr>
        <w:t xml:space="preserve"> mediante el cual el Consejo General del Órgano Garante de Acceso a la Información Pública, Transparencia, Protección de Datos Personales y Buen Gobierno del Estado de Oaxaca, aprueba </w:t>
      </w:r>
      <w:r w:rsidRPr="00BE1380">
        <w:rPr>
          <w:rFonts w:ascii="Arial" w:hAnsi="Arial" w:cs="Arial"/>
          <w:sz w:val="22"/>
          <w:szCs w:val="22"/>
          <w:lang w:val="es-ES"/>
        </w:rPr>
        <w:lastRenderedPageBreak/>
        <w:t>dictámenes de modificación a las tablas de aplicabilidad integral de diversos sujetos obligados.------------------------------------------------------------------------------------------------------</w:t>
      </w:r>
    </w:p>
    <w:p w14:paraId="7DD51E02" w14:textId="71847844" w:rsidR="007D2C64" w:rsidRPr="00BE1380" w:rsidRDefault="00BE1380" w:rsidP="004B18D7">
      <w:pPr>
        <w:pStyle w:val="Prrafodelista"/>
        <w:numPr>
          <w:ilvl w:val="0"/>
          <w:numId w:val="1"/>
        </w:numPr>
        <w:spacing w:line="360" w:lineRule="auto"/>
        <w:jc w:val="both"/>
        <w:rPr>
          <w:rFonts w:ascii="Arial" w:hAnsi="Arial" w:cs="Arial"/>
          <w:sz w:val="22"/>
          <w:szCs w:val="22"/>
          <w:lang w:val="es-ES"/>
        </w:rPr>
      </w:pPr>
      <w:r w:rsidRPr="00BE1380">
        <w:rPr>
          <w:rFonts w:ascii="Arial" w:hAnsi="Arial" w:cs="Arial"/>
          <w:sz w:val="22"/>
          <w:szCs w:val="22"/>
          <w:lang w:val="es-ES"/>
        </w:rPr>
        <w:t xml:space="preserve">Aprobación del acuerdo número </w:t>
      </w:r>
      <w:r w:rsidRPr="00B107EB">
        <w:rPr>
          <w:rFonts w:ascii="Arial" w:hAnsi="Arial" w:cs="Arial"/>
          <w:b/>
          <w:sz w:val="22"/>
          <w:szCs w:val="22"/>
          <w:lang w:val="es-ES"/>
        </w:rPr>
        <w:t>OGAIPO/CG/050/2022</w:t>
      </w:r>
      <w:r w:rsidRPr="00BE1380">
        <w:rPr>
          <w:rFonts w:ascii="Arial" w:hAnsi="Arial" w:cs="Arial"/>
          <w:sz w:val="22"/>
          <w:szCs w:val="22"/>
          <w:lang w:val="es-ES"/>
        </w:rPr>
        <w:t xml:space="preserve"> del Consejo General del Órgano Garante de Acceso a la Información Pública, Transparencia, Protección de Datos Personales y Buen Gobierno del Estado de Oaxaca, mediante el cual aprueba las medidas de apremio que serán impuestas, por el incumplimiento a las resoluciones aprobadas en los recursos de revisión, de los siguientes sujetos obligados: H. Ayuntamiento de Santa Ana </w:t>
      </w:r>
      <w:proofErr w:type="spellStart"/>
      <w:r w:rsidRPr="00BE1380">
        <w:rPr>
          <w:rFonts w:ascii="Arial" w:hAnsi="Arial" w:cs="Arial"/>
          <w:sz w:val="22"/>
          <w:szCs w:val="22"/>
          <w:lang w:val="es-ES"/>
        </w:rPr>
        <w:t>Tlapacoyan</w:t>
      </w:r>
      <w:proofErr w:type="spellEnd"/>
      <w:r w:rsidRPr="00BE1380">
        <w:rPr>
          <w:rFonts w:ascii="Arial" w:hAnsi="Arial" w:cs="Arial"/>
          <w:sz w:val="22"/>
          <w:szCs w:val="22"/>
          <w:lang w:val="es-ES"/>
        </w:rPr>
        <w:t xml:space="preserve">, H. Ayuntamiento de San Bartolomé </w:t>
      </w:r>
      <w:proofErr w:type="spellStart"/>
      <w:r w:rsidRPr="00BE1380">
        <w:rPr>
          <w:rFonts w:ascii="Arial" w:hAnsi="Arial" w:cs="Arial"/>
          <w:sz w:val="22"/>
          <w:szCs w:val="22"/>
          <w:lang w:val="es-ES"/>
        </w:rPr>
        <w:t>Quialana</w:t>
      </w:r>
      <w:proofErr w:type="spellEnd"/>
      <w:r w:rsidRPr="00BE1380">
        <w:rPr>
          <w:rFonts w:ascii="Arial" w:hAnsi="Arial" w:cs="Arial"/>
          <w:sz w:val="22"/>
          <w:szCs w:val="22"/>
          <w:lang w:val="es-ES"/>
        </w:rPr>
        <w:t xml:space="preserve">, Instituto de la Juventud del Estado de Oaxaca, Hospital de la Niñez Oaxaqueña, Instituto Oaxaqueño de Atención al Migrante, H. Ayuntamiento de Santa Lucía del Camino, Secretaría de Administración, H. Ayuntamiento de Asunción Nochixtlán, H. Ayuntamiento de Magdalena </w:t>
      </w:r>
      <w:proofErr w:type="spellStart"/>
      <w:r w:rsidRPr="00BE1380">
        <w:rPr>
          <w:rFonts w:ascii="Arial" w:hAnsi="Arial" w:cs="Arial"/>
          <w:sz w:val="22"/>
          <w:szCs w:val="22"/>
          <w:lang w:val="es-ES"/>
        </w:rPr>
        <w:t>Teitipac</w:t>
      </w:r>
      <w:proofErr w:type="spellEnd"/>
      <w:r w:rsidRPr="00BE1380">
        <w:rPr>
          <w:rFonts w:ascii="Arial" w:hAnsi="Arial" w:cs="Arial"/>
          <w:sz w:val="22"/>
          <w:szCs w:val="22"/>
          <w:lang w:val="es-ES"/>
        </w:rPr>
        <w:t xml:space="preserve">, H. Ayuntamiento de San Bartolo Coyotepec, H. Ayuntamiento de </w:t>
      </w:r>
      <w:proofErr w:type="spellStart"/>
      <w:r w:rsidRPr="00BE1380">
        <w:rPr>
          <w:rFonts w:ascii="Arial" w:hAnsi="Arial" w:cs="Arial"/>
          <w:sz w:val="22"/>
          <w:szCs w:val="22"/>
          <w:lang w:val="es-ES"/>
        </w:rPr>
        <w:t>Tlacolula</w:t>
      </w:r>
      <w:proofErr w:type="spellEnd"/>
      <w:r w:rsidRPr="00BE1380">
        <w:rPr>
          <w:rFonts w:ascii="Arial" w:hAnsi="Arial" w:cs="Arial"/>
          <w:sz w:val="22"/>
          <w:szCs w:val="22"/>
          <w:lang w:val="es-ES"/>
        </w:rPr>
        <w:t xml:space="preserve"> de Matamoros, y H. Ayuntamiento de Santiago </w:t>
      </w:r>
      <w:proofErr w:type="spellStart"/>
      <w:r w:rsidRPr="00BE1380">
        <w:rPr>
          <w:rFonts w:ascii="Arial" w:hAnsi="Arial" w:cs="Arial"/>
          <w:sz w:val="22"/>
          <w:szCs w:val="22"/>
          <w:lang w:val="es-ES"/>
        </w:rPr>
        <w:t>Nuyoó</w:t>
      </w:r>
      <w:proofErr w:type="spellEnd"/>
      <w:r w:rsidRPr="00BE1380">
        <w:rPr>
          <w:rFonts w:ascii="Arial" w:hAnsi="Arial" w:cs="Arial"/>
          <w:sz w:val="22"/>
          <w:szCs w:val="22"/>
          <w:lang w:val="es-ES"/>
        </w:rPr>
        <w:t>.-------</w:t>
      </w:r>
    </w:p>
    <w:p w14:paraId="6FB6AA0B" w14:textId="774D9606" w:rsidR="000371CE" w:rsidRPr="00B107EB" w:rsidRDefault="00BE1380" w:rsidP="00B107EB">
      <w:pPr>
        <w:pStyle w:val="Prrafodelista"/>
        <w:numPr>
          <w:ilvl w:val="0"/>
          <w:numId w:val="1"/>
        </w:numPr>
        <w:spacing w:line="360" w:lineRule="auto"/>
        <w:jc w:val="both"/>
        <w:rPr>
          <w:rFonts w:ascii="Arial" w:hAnsi="Arial" w:cs="Arial"/>
          <w:sz w:val="22"/>
          <w:szCs w:val="22"/>
          <w:lang w:val="es-ES"/>
        </w:rPr>
      </w:pPr>
      <w:r w:rsidRPr="00BE1380">
        <w:rPr>
          <w:rFonts w:ascii="Arial" w:hAnsi="Arial" w:cs="Arial"/>
          <w:sz w:val="22"/>
          <w:szCs w:val="22"/>
          <w:lang w:val="es-ES"/>
        </w:rPr>
        <w:t>Aprobación de los proyectos de resolución de los recursos de revisión números: R.R.A.I. 0100/2022/SICOM, Servicios de Salud de Oaxaca; R.R.A.I. 0105/2022/SICOM, Coordinación General del Comité Estatal de Planeación para el Desarrollo de Oaxaca;</w:t>
      </w:r>
      <w:r w:rsidR="00B107EB">
        <w:rPr>
          <w:rFonts w:ascii="Arial" w:hAnsi="Arial" w:cs="Arial"/>
          <w:sz w:val="22"/>
          <w:szCs w:val="22"/>
          <w:lang w:val="es-ES"/>
        </w:rPr>
        <w:t xml:space="preserve"> </w:t>
      </w:r>
      <w:r w:rsidRPr="00B107EB">
        <w:rPr>
          <w:rFonts w:ascii="Arial" w:hAnsi="Arial" w:cs="Arial"/>
          <w:sz w:val="22"/>
          <w:szCs w:val="22"/>
          <w:lang w:val="es-ES"/>
        </w:rPr>
        <w:t xml:space="preserve">R.R.A.I. 0110/2022/SICOM y R.R.A.I. 0130/2022/SICOM, Secretaría de Finanzas; R.R.A.I. 0150/2022/SICOM, H. Ayuntamiento de Villa de Zaachila; R.R.A.I. 0160/2022/SICOM, Secretaría General de Gobierno; R.R.A.I. 0165/2022/SICOM, H. Ayuntamiento de la Heroica Ciudad de </w:t>
      </w:r>
      <w:proofErr w:type="spellStart"/>
      <w:r w:rsidRPr="00B107EB">
        <w:rPr>
          <w:rFonts w:ascii="Arial" w:hAnsi="Arial" w:cs="Arial"/>
          <w:sz w:val="22"/>
          <w:szCs w:val="22"/>
          <w:lang w:val="es-ES"/>
        </w:rPr>
        <w:t>Huajuapan</w:t>
      </w:r>
      <w:proofErr w:type="spellEnd"/>
      <w:r w:rsidRPr="00B107EB">
        <w:rPr>
          <w:rFonts w:ascii="Arial" w:hAnsi="Arial" w:cs="Arial"/>
          <w:sz w:val="22"/>
          <w:szCs w:val="22"/>
          <w:lang w:val="es-ES"/>
        </w:rPr>
        <w:t xml:space="preserve"> de León; y presentación del Acuerdo de </w:t>
      </w:r>
      <w:proofErr w:type="spellStart"/>
      <w:r w:rsidRPr="00B107EB">
        <w:rPr>
          <w:rFonts w:ascii="Arial" w:hAnsi="Arial" w:cs="Arial"/>
          <w:sz w:val="22"/>
          <w:szCs w:val="22"/>
          <w:lang w:val="es-ES"/>
        </w:rPr>
        <w:t>Desechamiento</w:t>
      </w:r>
      <w:proofErr w:type="spellEnd"/>
      <w:r w:rsidRPr="00B107EB">
        <w:rPr>
          <w:rFonts w:ascii="Arial" w:hAnsi="Arial" w:cs="Arial"/>
          <w:sz w:val="22"/>
          <w:szCs w:val="22"/>
          <w:lang w:val="es-ES"/>
        </w:rPr>
        <w:t xml:space="preserve"> del Recurso de Revisión: R.R.A.I. 0365/2022/SICOM, Secretaría de Bienestar del Estado de Oaxaca.</w:t>
      </w:r>
      <w:r w:rsidR="00F70684" w:rsidRPr="00B107EB">
        <w:rPr>
          <w:rFonts w:ascii="Arial" w:hAnsi="Arial" w:cs="Arial"/>
          <w:sz w:val="22"/>
          <w:szCs w:val="22"/>
          <w:lang w:val="es-ES"/>
        </w:rPr>
        <w:t xml:space="preserve">. </w:t>
      </w:r>
      <w:r w:rsidR="000371CE" w:rsidRPr="00B107EB">
        <w:rPr>
          <w:rFonts w:ascii="Arial" w:hAnsi="Arial" w:cs="Arial"/>
          <w:sz w:val="22"/>
          <w:szCs w:val="22"/>
          <w:lang w:val="es-ES"/>
        </w:rPr>
        <w:t xml:space="preserve">Presentados por la Ponencia de la </w:t>
      </w:r>
      <w:r w:rsidR="000371CE" w:rsidRPr="00B107EB">
        <w:rPr>
          <w:rFonts w:ascii="Arial" w:hAnsi="Arial" w:cs="Arial"/>
          <w:b/>
          <w:sz w:val="22"/>
          <w:szCs w:val="22"/>
          <w:lang w:val="es-ES"/>
        </w:rPr>
        <w:t>Comisionada C. Claudia Ivette Soto Pineda.</w:t>
      </w:r>
      <w:r w:rsidR="000371CE" w:rsidRPr="00B107EB">
        <w:rPr>
          <w:rFonts w:ascii="Arial" w:hAnsi="Arial" w:cs="Arial"/>
          <w:sz w:val="22"/>
          <w:szCs w:val="22"/>
          <w:lang w:val="es-ES"/>
        </w:rPr>
        <w:t>-----------------------------------------------------------------------------</w:t>
      </w:r>
    </w:p>
    <w:p w14:paraId="3C5A7F8D" w14:textId="20E713B1" w:rsidR="000371CE" w:rsidRPr="00BE1380" w:rsidRDefault="00BE1380" w:rsidP="004B18D7">
      <w:pPr>
        <w:pStyle w:val="Prrafodelista"/>
        <w:numPr>
          <w:ilvl w:val="0"/>
          <w:numId w:val="1"/>
        </w:numPr>
        <w:spacing w:line="360" w:lineRule="auto"/>
        <w:jc w:val="both"/>
        <w:rPr>
          <w:rFonts w:ascii="Arial" w:hAnsi="Arial" w:cs="Arial"/>
          <w:sz w:val="22"/>
          <w:szCs w:val="22"/>
          <w:lang w:val="es-ES"/>
        </w:rPr>
      </w:pPr>
      <w:r w:rsidRPr="00BE1380">
        <w:rPr>
          <w:rFonts w:ascii="Arial" w:hAnsi="Arial" w:cs="Arial"/>
          <w:sz w:val="22"/>
          <w:szCs w:val="22"/>
          <w:lang w:val="es-ES"/>
        </w:rPr>
        <w:t xml:space="preserve">Aprobación de los proyectos de resolución de los recursos de revisión números: R.R.A.I./0230/2021/SICOM, Secretaría de Bienestar del Estado de Oaxaca; R.R.A.I./0300/2021/SICOM, H. Ayuntamiento de Santa Cruz Xoxocotlán; R.R.A.I./0340/2021/SICOM, Secretaría de Seguridad Pública; R.R.A.I./0354/2021/SICOM, Instituto Estatal Electoral y de Participación Ciudadana de Oaxaca; R.R.A.I./0223/2022/SICOM, Instituto Estatal de Educación Pública de Oaxaca; R.R.A.I./0243/2022/SICOM, Secretaría de Desarrollo Agropecuario, Pesca y Acuacultura; R.R.A.I./0258/2022/SICOM, Universidad Autónoma Benito Juárez de Oaxaca; R.R.A.I./0403/2022/SICOM, H. Ayuntamiento de San Pedro </w:t>
      </w:r>
      <w:proofErr w:type="spellStart"/>
      <w:r w:rsidRPr="00BE1380">
        <w:rPr>
          <w:rFonts w:ascii="Arial" w:hAnsi="Arial" w:cs="Arial"/>
          <w:sz w:val="22"/>
          <w:szCs w:val="22"/>
          <w:lang w:val="es-ES"/>
        </w:rPr>
        <w:t>Tapanatepec</w:t>
      </w:r>
      <w:proofErr w:type="spellEnd"/>
      <w:r w:rsidRPr="00BE1380">
        <w:rPr>
          <w:rFonts w:ascii="Arial" w:hAnsi="Arial" w:cs="Arial"/>
          <w:sz w:val="22"/>
          <w:szCs w:val="22"/>
          <w:lang w:val="es-ES"/>
        </w:rPr>
        <w:t xml:space="preserve">; y presentación de los Acuerdos de </w:t>
      </w:r>
      <w:proofErr w:type="spellStart"/>
      <w:r w:rsidRPr="00BE1380">
        <w:rPr>
          <w:rFonts w:ascii="Arial" w:hAnsi="Arial" w:cs="Arial"/>
          <w:sz w:val="22"/>
          <w:szCs w:val="22"/>
          <w:lang w:val="es-ES"/>
        </w:rPr>
        <w:t>Desechamiento</w:t>
      </w:r>
      <w:proofErr w:type="spellEnd"/>
      <w:r w:rsidRPr="00BE1380">
        <w:rPr>
          <w:rFonts w:ascii="Arial" w:hAnsi="Arial" w:cs="Arial"/>
          <w:sz w:val="22"/>
          <w:szCs w:val="22"/>
          <w:lang w:val="es-ES"/>
        </w:rPr>
        <w:t xml:space="preserve"> de los Recursos de Revisión: R.R.A.I./0373/2022/SICOM, H. Ayuntamiento de Santiago </w:t>
      </w:r>
      <w:proofErr w:type="spellStart"/>
      <w:r w:rsidRPr="00BE1380">
        <w:rPr>
          <w:rFonts w:ascii="Arial" w:hAnsi="Arial" w:cs="Arial"/>
          <w:sz w:val="22"/>
          <w:szCs w:val="22"/>
          <w:lang w:val="es-ES"/>
        </w:rPr>
        <w:t>Lalopa</w:t>
      </w:r>
      <w:proofErr w:type="spellEnd"/>
      <w:r w:rsidRPr="00BE1380">
        <w:rPr>
          <w:rFonts w:ascii="Arial" w:hAnsi="Arial" w:cs="Arial"/>
          <w:sz w:val="22"/>
          <w:szCs w:val="22"/>
          <w:lang w:val="es-ES"/>
        </w:rPr>
        <w:t>; R.R.A.I./0398/2022/SICOM, Comisión Estatal de la Vivienda</w:t>
      </w:r>
      <w:r w:rsidR="000371CE" w:rsidRPr="00BE1380">
        <w:rPr>
          <w:rFonts w:ascii="Arial" w:hAnsi="Arial" w:cs="Arial"/>
          <w:sz w:val="22"/>
          <w:szCs w:val="22"/>
          <w:lang w:val="es-ES"/>
        </w:rPr>
        <w:t xml:space="preserve">. Presentados por la Ponencia de la </w:t>
      </w:r>
      <w:r w:rsidR="000371CE" w:rsidRPr="00BE1380">
        <w:rPr>
          <w:rFonts w:ascii="Arial" w:hAnsi="Arial" w:cs="Arial"/>
          <w:b/>
          <w:sz w:val="22"/>
          <w:szCs w:val="22"/>
          <w:lang w:val="es-ES"/>
        </w:rPr>
        <w:t>Comisionada C. María Tanivet Ramos Reyes</w:t>
      </w:r>
      <w:r w:rsidR="000371CE" w:rsidRPr="00BE1380">
        <w:rPr>
          <w:rFonts w:ascii="Arial" w:hAnsi="Arial" w:cs="Arial"/>
          <w:sz w:val="22"/>
          <w:szCs w:val="22"/>
          <w:lang w:val="es-ES"/>
        </w:rPr>
        <w:t>.-------------------------------</w:t>
      </w:r>
    </w:p>
    <w:p w14:paraId="41A6B7DB" w14:textId="2B572823" w:rsidR="007D2C64" w:rsidRPr="00BE1380" w:rsidRDefault="00BE1380" w:rsidP="004B18D7">
      <w:pPr>
        <w:pStyle w:val="Prrafodelista"/>
        <w:numPr>
          <w:ilvl w:val="0"/>
          <w:numId w:val="1"/>
        </w:numPr>
        <w:spacing w:line="360" w:lineRule="auto"/>
        <w:jc w:val="both"/>
        <w:rPr>
          <w:rFonts w:ascii="Arial" w:hAnsi="Arial" w:cs="Arial"/>
          <w:sz w:val="22"/>
          <w:szCs w:val="22"/>
          <w:lang w:val="es-ES"/>
        </w:rPr>
      </w:pPr>
      <w:r w:rsidRPr="00BE1380">
        <w:rPr>
          <w:rFonts w:ascii="Arial" w:hAnsi="Arial" w:cs="Arial"/>
          <w:sz w:val="22"/>
          <w:szCs w:val="22"/>
          <w:lang w:val="es-ES"/>
        </w:rPr>
        <w:t xml:space="preserve">Aprobación de los proyectos de resolución de los recursos de revisión números: R.R.A.I. 0042/2021/SICOM/OGAIPO, R.R.A.I. 0047/2021/SICOM/OGAIPO, R.R.A.I. 0050/2021/SICOM/OGAIPO, R.R.A.I. 0056/2021/SICOM/OGAIPO, R.R.A.I. 0059/2021/SICOM/OGAIPO, R.R.A.I. 0062/2021/SICOM/OGAIPO, R.R.A.I. 0065/2021/SICOM/OGAIPO y R.R.A.I. 0071/2021/SICOM/OGAIPO, Instituto Estatal de Educación Pública de Oaxaca; R.R.A.I./0097/2022/SICOM, H. Ayuntamiento de Villa de Etla; R.R.A.I./0107/2022/SICOM y R.R.A.I./0247/2022/SICOM, H. Ayuntamiento de San </w:t>
      </w:r>
      <w:r w:rsidRPr="00BE1380">
        <w:rPr>
          <w:rFonts w:ascii="Arial" w:hAnsi="Arial" w:cs="Arial"/>
          <w:sz w:val="22"/>
          <w:szCs w:val="22"/>
          <w:lang w:val="es-ES"/>
        </w:rPr>
        <w:lastRenderedPageBreak/>
        <w:t xml:space="preserve">Juan Bautista Tuxtepec; R.R.A.I./0222/2022/SICOM, </w:t>
      </w:r>
      <w:proofErr w:type="spellStart"/>
      <w:r w:rsidRPr="00BE1380">
        <w:rPr>
          <w:rFonts w:ascii="Arial" w:hAnsi="Arial" w:cs="Arial"/>
          <w:sz w:val="22"/>
          <w:szCs w:val="22"/>
          <w:lang w:val="es-ES"/>
        </w:rPr>
        <w:t>Telebachillerato</w:t>
      </w:r>
      <w:proofErr w:type="spellEnd"/>
      <w:r w:rsidRPr="00BE1380">
        <w:rPr>
          <w:rFonts w:ascii="Arial" w:hAnsi="Arial" w:cs="Arial"/>
          <w:sz w:val="22"/>
          <w:szCs w:val="22"/>
          <w:lang w:val="es-ES"/>
        </w:rPr>
        <w:t xml:space="preserve"> Comunitario del Estado de Oaxaca; R.R.A.I./0257/2022/SICOM, H. Ayuntamiento de Asunción </w:t>
      </w:r>
      <w:proofErr w:type="spellStart"/>
      <w:r w:rsidRPr="00BE1380">
        <w:rPr>
          <w:rFonts w:ascii="Arial" w:hAnsi="Arial" w:cs="Arial"/>
          <w:sz w:val="22"/>
          <w:szCs w:val="22"/>
          <w:lang w:val="es-ES"/>
        </w:rPr>
        <w:t>Cuyotepeji</w:t>
      </w:r>
      <w:proofErr w:type="spellEnd"/>
      <w:r w:rsidRPr="00BE1380">
        <w:rPr>
          <w:rFonts w:ascii="Arial" w:hAnsi="Arial" w:cs="Arial"/>
          <w:sz w:val="22"/>
          <w:szCs w:val="22"/>
          <w:lang w:val="es-ES"/>
        </w:rPr>
        <w:t>; R.R.A.I./0352/2022/SICOM, Instituto Oaxaqueño Constructor de Infraestructura Física Educativa; R.R.A.I./0357/2022/SICOM, H. Ayuntamiento de Salina Cruz</w:t>
      </w:r>
      <w:r w:rsidR="00F70684" w:rsidRPr="00BE1380">
        <w:rPr>
          <w:rFonts w:ascii="Arial" w:hAnsi="Arial" w:cs="Arial"/>
          <w:sz w:val="22"/>
          <w:szCs w:val="22"/>
          <w:lang w:val="es-ES"/>
        </w:rPr>
        <w:t xml:space="preserve">. </w:t>
      </w:r>
      <w:r w:rsidR="000371CE" w:rsidRPr="00BE1380">
        <w:rPr>
          <w:rFonts w:ascii="Arial" w:hAnsi="Arial" w:cs="Arial"/>
          <w:sz w:val="22"/>
          <w:szCs w:val="22"/>
          <w:lang w:val="es-ES"/>
        </w:rPr>
        <w:t xml:space="preserve">Presentados por la Ponencia de la </w:t>
      </w:r>
      <w:r w:rsidR="000371CE" w:rsidRPr="00BE1380">
        <w:rPr>
          <w:rFonts w:ascii="Arial" w:hAnsi="Arial" w:cs="Arial"/>
          <w:b/>
          <w:sz w:val="22"/>
          <w:szCs w:val="22"/>
          <w:lang w:val="es-ES"/>
        </w:rPr>
        <w:t>Comisionada C. Xóchitl Elizabeth Méndez Sánchez</w:t>
      </w:r>
      <w:r w:rsidR="000371CE" w:rsidRPr="00BE1380">
        <w:rPr>
          <w:rFonts w:ascii="Arial" w:hAnsi="Arial" w:cs="Arial"/>
          <w:sz w:val="22"/>
          <w:szCs w:val="22"/>
          <w:lang w:val="es-ES"/>
        </w:rPr>
        <w:t>.</w:t>
      </w:r>
      <w:r w:rsidR="007D2C64" w:rsidRPr="00BE1380">
        <w:rPr>
          <w:rFonts w:ascii="Arial" w:hAnsi="Arial" w:cs="Arial"/>
          <w:sz w:val="22"/>
          <w:szCs w:val="22"/>
          <w:lang w:val="es-ES"/>
        </w:rPr>
        <w:t>------------------------------------------</w:t>
      </w:r>
      <w:r w:rsidR="00F70684" w:rsidRPr="00BE1380">
        <w:rPr>
          <w:rFonts w:ascii="Arial" w:hAnsi="Arial" w:cs="Arial"/>
          <w:sz w:val="22"/>
          <w:szCs w:val="22"/>
          <w:lang w:val="es-ES"/>
        </w:rPr>
        <w:t>-------------------------------------------------</w:t>
      </w:r>
    </w:p>
    <w:p w14:paraId="0144C4AB" w14:textId="061C4878" w:rsidR="007D2C64" w:rsidRPr="00BE1380" w:rsidRDefault="00BE1380" w:rsidP="004B18D7">
      <w:pPr>
        <w:pStyle w:val="Prrafodelista"/>
        <w:numPr>
          <w:ilvl w:val="0"/>
          <w:numId w:val="1"/>
        </w:numPr>
        <w:spacing w:line="360" w:lineRule="auto"/>
        <w:jc w:val="both"/>
        <w:rPr>
          <w:rFonts w:ascii="Arial" w:hAnsi="Arial" w:cs="Arial"/>
          <w:sz w:val="22"/>
          <w:szCs w:val="22"/>
          <w:lang w:val="es-ES"/>
        </w:rPr>
      </w:pPr>
      <w:r w:rsidRPr="00BE1380">
        <w:rPr>
          <w:rFonts w:ascii="Arial" w:hAnsi="Arial" w:cs="Arial"/>
          <w:sz w:val="22"/>
          <w:szCs w:val="22"/>
          <w:lang w:val="es-ES"/>
        </w:rPr>
        <w:t xml:space="preserve">Aprobación de los proyectos de resolución de los recursos de revisión números: R.R.A.I. 0114/2022/SICOM, H. Ayuntamiento de la Heroica Ciudad de Juchitán de Zaragoza; R.R.A.I.0349/2022/SICOM, H. Ayuntamiento de San Juan Bautista Tuxtepec; R.R.A.I.032/2021, H. Ayuntamiento de Ciudad Ixtepec; R.R.A.I.0074/2021/SICOM/OGAIPO, Instituto Estatal Electoral y de Participación Ciudadana de Oaxaca; R.R.A.I.0084/2022/SICOM, H. Ayuntamiento de Oaxaca de Juárez; R.R.A.I.0099/2022/SICOM, Secretaría General de Gobierno; R.R.A.I.0262/2021/SICOM, Fiscalía General del Estado de Oaxaca; R.R.A.I.0272/2021/SICOM, Corporación Oaxaqueña de Radio y Televisión; R.R.D.P.0004/2022/SICOM, Instituto Estatal de Educación Pública de Oaxaca; R.R.A.I.192/2020, Secretaría de Finanzas; y presentación de los Acuerdos de </w:t>
      </w:r>
      <w:proofErr w:type="spellStart"/>
      <w:r w:rsidRPr="00BE1380">
        <w:rPr>
          <w:rFonts w:ascii="Arial" w:hAnsi="Arial" w:cs="Arial"/>
          <w:sz w:val="22"/>
          <w:szCs w:val="22"/>
          <w:lang w:val="es-ES"/>
        </w:rPr>
        <w:t>Desechamiento</w:t>
      </w:r>
      <w:proofErr w:type="spellEnd"/>
      <w:r w:rsidRPr="00BE1380">
        <w:rPr>
          <w:rFonts w:ascii="Arial" w:hAnsi="Arial" w:cs="Arial"/>
          <w:sz w:val="22"/>
          <w:szCs w:val="22"/>
          <w:lang w:val="es-ES"/>
        </w:rPr>
        <w:t xml:space="preserve"> de los Recursos de Revisión: R.R.A.I.0294/2022/SICOM, H. Ayuntamiento de Oaxaca de Juárez; R.R.A.I.0264/2022/SICOM, Fiscalía General del Estado de Oaxaca</w:t>
      </w:r>
      <w:r w:rsidR="000371CE" w:rsidRPr="00BE1380">
        <w:rPr>
          <w:rFonts w:ascii="Arial" w:hAnsi="Arial" w:cs="Arial"/>
          <w:sz w:val="22"/>
          <w:szCs w:val="22"/>
          <w:lang w:val="es-ES"/>
        </w:rPr>
        <w:t xml:space="preserve">. Presentados por la Ponencia del </w:t>
      </w:r>
      <w:r w:rsidR="000371CE" w:rsidRPr="00BE1380">
        <w:rPr>
          <w:rFonts w:ascii="Arial" w:hAnsi="Arial" w:cs="Arial"/>
          <w:b/>
          <w:sz w:val="22"/>
          <w:szCs w:val="22"/>
          <w:lang w:val="es-ES"/>
        </w:rPr>
        <w:t>Comisionado C. Josué Solana Salmorán</w:t>
      </w:r>
      <w:r w:rsidR="007D2C64" w:rsidRPr="00BE1380">
        <w:rPr>
          <w:rFonts w:ascii="Arial" w:hAnsi="Arial" w:cs="Arial"/>
          <w:sz w:val="22"/>
          <w:szCs w:val="22"/>
          <w:lang w:val="es-ES"/>
        </w:rPr>
        <w:t>.---------------------------------------------------------</w:t>
      </w:r>
      <w:r w:rsidR="00C942DC" w:rsidRPr="00BE1380">
        <w:rPr>
          <w:rFonts w:ascii="Arial" w:hAnsi="Arial" w:cs="Arial"/>
          <w:sz w:val="22"/>
          <w:szCs w:val="22"/>
          <w:lang w:val="es-ES"/>
        </w:rPr>
        <w:t>--------------------------------------------</w:t>
      </w:r>
    </w:p>
    <w:p w14:paraId="2CCDD630" w14:textId="6BF91C7E" w:rsidR="00BE11DF" w:rsidRPr="00BE1380" w:rsidRDefault="00BE1380" w:rsidP="004B18D7">
      <w:pPr>
        <w:pStyle w:val="Prrafodelista"/>
        <w:numPr>
          <w:ilvl w:val="0"/>
          <w:numId w:val="1"/>
        </w:numPr>
        <w:spacing w:line="360" w:lineRule="auto"/>
        <w:jc w:val="both"/>
        <w:rPr>
          <w:rFonts w:ascii="Arial" w:hAnsi="Arial" w:cs="Arial"/>
          <w:sz w:val="22"/>
          <w:szCs w:val="22"/>
          <w:lang w:val="es-ES"/>
        </w:rPr>
      </w:pPr>
      <w:r w:rsidRPr="00BE1380">
        <w:rPr>
          <w:rFonts w:ascii="Arial" w:hAnsi="Arial" w:cs="Arial"/>
          <w:sz w:val="22"/>
          <w:szCs w:val="22"/>
          <w:lang w:val="es-ES"/>
        </w:rPr>
        <w:t xml:space="preserve">Aprobación de los proyectos de resolución de los recursos de revisión números: R.R.A.I. 0166/2022/SICOM, Instituto Estatal de Educación Pública de Oaxaca; R.R.A.I. 0176/2022/SICOM, R.R.A.I. 0186/2022/SICOM, R.R.A.I. 0211/2022/SICOM, R.R.A.I. 0221/2022/SICOM y R.R.A.I. 0236/2022/SICOM, H. Ayuntamiento de Oaxaca de Juárez; R.R.A.I. 0246/2022/SICOM, H. Ayuntamiento de San Juan Bautista Tuxtepec; R.R.A.I. 0356/2022/SICOM, H. Ayuntamiento de Salina Cruz; y presentación del Acuerdo de </w:t>
      </w:r>
      <w:proofErr w:type="spellStart"/>
      <w:r w:rsidRPr="00BE1380">
        <w:rPr>
          <w:rFonts w:ascii="Arial" w:hAnsi="Arial" w:cs="Arial"/>
          <w:sz w:val="22"/>
          <w:szCs w:val="22"/>
          <w:lang w:val="es-ES"/>
        </w:rPr>
        <w:t>Desechamiento</w:t>
      </w:r>
      <w:proofErr w:type="spellEnd"/>
      <w:r w:rsidRPr="00BE1380">
        <w:rPr>
          <w:rFonts w:ascii="Arial" w:hAnsi="Arial" w:cs="Arial"/>
          <w:sz w:val="22"/>
          <w:szCs w:val="22"/>
          <w:lang w:val="es-ES"/>
        </w:rPr>
        <w:t xml:space="preserve"> del Recurso de Revisión: R.R.A.I. 0351/2022/SICOM, Órgano Superior de Fiscalización del Estado de Oaxaca</w:t>
      </w:r>
      <w:r w:rsidR="000371CE" w:rsidRPr="00BE1380">
        <w:rPr>
          <w:rFonts w:ascii="Arial" w:hAnsi="Arial" w:cs="Arial"/>
          <w:sz w:val="22"/>
          <w:szCs w:val="22"/>
          <w:lang w:val="es-ES"/>
        </w:rPr>
        <w:t xml:space="preserve">. Presentados por la Ponencia del </w:t>
      </w:r>
      <w:r w:rsidR="000371CE" w:rsidRPr="00BE1380">
        <w:rPr>
          <w:rFonts w:ascii="Arial" w:hAnsi="Arial" w:cs="Arial"/>
          <w:b/>
          <w:sz w:val="22"/>
          <w:szCs w:val="22"/>
          <w:lang w:val="es-ES"/>
        </w:rPr>
        <w:t>Comisionado Presidente C. José Luis Echeverría Morales</w:t>
      </w:r>
      <w:r w:rsidR="000371CE" w:rsidRPr="00BE1380">
        <w:rPr>
          <w:rFonts w:ascii="Arial" w:hAnsi="Arial" w:cs="Arial"/>
          <w:sz w:val="22"/>
          <w:szCs w:val="22"/>
          <w:lang w:val="es-ES"/>
        </w:rPr>
        <w:t>.</w:t>
      </w:r>
      <w:r w:rsidR="00BE11DF" w:rsidRPr="00BE1380">
        <w:rPr>
          <w:rFonts w:ascii="Arial" w:hAnsi="Arial" w:cs="Arial"/>
          <w:sz w:val="22"/>
          <w:szCs w:val="22"/>
          <w:lang w:val="es-ES"/>
        </w:rPr>
        <w:t>--------------</w:t>
      </w:r>
      <w:r w:rsidR="002604D9" w:rsidRPr="00BE1380">
        <w:rPr>
          <w:rFonts w:ascii="Arial" w:hAnsi="Arial" w:cs="Arial"/>
          <w:sz w:val="22"/>
          <w:szCs w:val="22"/>
          <w:lang w:val="es-ES"/>
        </w:rPr>
        <w:t>--------------</w:t>
      </w:r>
    </w:p>
    <w:p w14:paraId="47F3B7CD" w14:textId="7EA96E6C" w:rsidR="00DB1CC8" w:rsidRPr="00BE11DF" w:rsidRDefault="00DB1CC8" w:rsidP="00BE11DF">
      <w:pPr>
        <w:pStyle w:val="Prrafodelista"/>
        <w:numPr>
          <w:ilvl w:val="0"/>
          <w:numId w:val="1"/>
        </w:numPr>
        <w:spacing w:line="360" w:lineRule="auto"/>
        <w:jc w:val="both"/>
        <w:rPr>
          <w:rFonts w:ascii="Arial" w:hAnsi="Arial" w:cs="Arial"/>
          <w:sz w:val="22"/>
          <w:szCs w:val="22"/>
          <w:lang w:val="es-ES"/>
        </w:rPr>
      </w:pPr>
      <w:r w:rsidRPr="00BE11DF">
        <w:rPr>
          <w:rFonts w:ascii="Arial" w:hAnsi="Arial" w:cs="Arial"/>
          <w:sz w:val="22"/>
          <w:szCs w:val="22"/>
        </w:rPr>
        <w:t>Asuntos Generales. ----------------------------------------------------------------------------------------</w:t>
      </w:r>
    </w:p>
    <w:p w14:paraId="6BDF0FEF" w14:textId="44FE1CF8" w:rsidR="00DB1CC8" w:rsidRPr="00E4770D" w:rsidRDefault="00DB1CC8" w:rsidP="00DB1CC8">
      <w:pPr>
        <w:pStyle w:val="Prrafodelista"/>
        <w:numPr>
          <w:ilvl w:val="0"/>
          <w:numId w:val="1"/>
        </w:numPr>
        <w:spacing w:line="360" w:lineRule="auto"/>
        <w:jc w:val="both"/>
        <w:rPr>
          <w:rFonts w:ascii="Arial" w:hAnsi="Arial" w:cs="Arial"/>
          <w:sz w:val="22"/>
          <w:szCs w:val="22"/>
        </w:rPr>
      </w:pPr>
      <w:r w:rsidRPr="00E4770D">
        <w:rPr>
          <w:rFonts w:ascii="Arial" w:hAnsi="Arial" w:cs="Arial"/>
          <w:sz w:val="22"/>
          <w:szCs w:val="22"/>
        </w:rPr>
        <w:t>Clausura de la Sesión. -------------------------------------------------------------------------------------</w:t>
      </w:r>
    </w:p>
    <w:p w14:paraId="347A7ED8" w14:textId="70D910F4" w:rsidR="00DB1CC8" w:rsidRPr="00DB1CC8" w:rsidRDefault="00DB1CC8" w:rsidP="00DB1CC8">
      <w:pPr>
        <w:spacing w:line="360" w:lineRule="auto"/>
        <w:jc w:val="both"/>
        <w:rPr>
          <w:rFonts w:ascii="Arial" w:hAnsi="Arial" w:cs="Arial"/>
          <w:sz w:val="22"/>
          <w:szCs w:val="22"/>
        </w:rPr>
      </w:pPr>
      <w:r w:rsidRPr="00DB1CC8">
        <w:rPr>
          <w:rFonts w:ascii="Arial" w:hAnsi="Arial" w:cs="Arial"/>
          <w:sz w:val="22"/>
          <w:szCs w:val="22"/>
        </w:rPr>
        <w:t xml:space="preserve">El Comisionado Presidente procedió al desahogo del </w:t>
      </w:r>
      <w:r w:rsidRPr="00DB1CC8">
        <w:rPr>
          <w:rFonts w:ascii="Arial" w:hAnsi="Arial" w:cs="Arial"/>
          <w:b/>
          <w:sz w:val="22"/>
          <w:szCs w:val="22"/>
        </w:rPr>
        <w:t>punto número 1 (uno) del orden del día</w:t>
      </w:r>
      <w:r w:rsidRPr="00DB1CC8">
        <w:rPr>
          <w:rFonts w:ascii="Arial" w:hAnsi="Arial" w:cs="Arial"/>
          <w:sz w:val="22"/>
          <w:szCs w:val="22"/>
        </w:rPr>
        <w:t xml:space="preserve">, relativo al pase de lista y verificación del </w:t>
      </w:r>
      <w:r w:rsidRPr="00DB1CC8">
        <w:rPr>
          <w:rFonts w:ascii="Arial" w:hAnsi="Arial" w:cs="Arial"/>
          <w:i/>
          <w:sz w:val="22"/>
          <w:szCs w:val="22"/>
        </w:rPr>
        <w:t xml:space="preserve">quórum </w:t>
      </w:r>
      <w:r w:rsidRPr="00DB1CC8">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Pr="00DB1CC8">
        <w:rPr>
          <w:rFonts w:ascii="Arial" w:eastAsia="Times New Roman" w:hAnsi="Arial" w:cs="Arial"/>
          <w:bCs/>
          <w:sz w:val="22"/>
          <w:szCs w:val="22"/>
          <w:lang w:eastAsia="es-ES"/>
        </w:rPr>
        <w:t xml:space="preserve">con fundamento en  el artículo </w:t>
      </w:r>
      <w:r w:rsidRPr="00DB1CC8">
        <w:rPr>
          <w:rFonts w:ascii="Arial" w:hAnsi="Arial" w:cs="Arial"/>
          <w:sz w:val="22"/>
          <w:szCs w:val="22"/>
        </w:rPr>
        <w:t>102 fracción I  de la Ley de Transparencia, Acceso a la Información Pública y Buen Gobierno del Estado de Oaxaca</w:t>
      </w:r>
      <w:r w:rsidRPr="00DB1CC8">
        <w:rPr>
          <w:rFonts w:ascii="Arial" w:eastAsia="Times New Roman" w:hAnsi="Arial" w:cs="Arial"/>
          <w:bCs/>
          <w:sz w:val="22"/>
          <w:szCs w:val="22"/>
          <w:lang w:eastAsia="es-ES"/>
        </w:rPr>
        <w:t xml:space="preserve">, y </w:t>
      </w:r>
      <w:r w:rsidR="000473E1">
        <w:rPr>
          <w:rFonts w:ascii="Arial" w:eastAsia="Times New Roman" w:hAnsi="Arial" w:cs="Arial"/>
          <w:bCs/>
          <w:sz w:val="22"/>
          <w:szCs w:val="22"/>
          <w:lang w:eastAsia="es-ES"/>
        </w:rPr>
        <w:t xml:space="preserve">el numeral </w:t>
      </w:r>
      <w:r w:rsidRPr="00DB1CC8">
        <w:rPr>
          <w:rFonts w:ascii="Arial" w:eastAsia="Times New Roman" w:hAnsi="Arial" w:cs="Arial"/>
          <w:bCs/>
          <w:sz w:val="22"/>
          <w:szCs w:val="22"/>
          <w:lang w:eastAsia="es-ES"/>
        </w:rPr>
        <w:t>24 del Reglamento Interno de este Órgano Garante</w:t>
      </w:r>
      <w:r w:rsidRPr="00DB1CC8">
        <w:rPr>
          <w:rFonts w:ascii="Arial" w:hAnsi="Arial" w:cs="Arial"/>
          <w:sz w:val="22"/>
          <w:szCs w:val="22"/>
        </w:rPr>
        <w:t xml:space="preserve">, se declara la existencia del </w:t>
      </w:r>
      <w:r w:rsidRPr="00DB1CC8">
        <w:rPr>
          <w:rFonts w:ascii="Arial" w:hAnsi="Arial" w:cs="Arial"/>
          <w:i/>
          <w:sz w:val="22"/>
          <w:szCs w:val="22"/>
        </w:rPr>
        <w:t xml:space="preserve">quórum </w:t>
      </w:r>
      <w:r w:rsidRPr="00DB1CC8">
        <w:rPr>
          <w:rFonts w:ascii="Arial" w:hAnsi="Arial" w:cs="Arial"/>
          <w:sz w:val="22"/>
          <w:szCs w:val="22"/>
        </w:rPr>
        <w:t xml:space="preserve">legal. - - Enseguida, el Comisionado Presidente procedió al desahogo del </w:t>
      </w:r>
      <w:r w:rsidRPr="00DB1CC8">
        <w:rPr>
          <w:rFonts w:ascii="Arial" w:hAnsi="Arial" w:cs="Arial"/>
          <w:b/>
          <w:sz w:val="22"/>
          <w:szCs w:val="22"/>
        </w:rPr>
        <w:t>punto número 2 (dos) del orden del día</w:t>
      </w:r>
      <w:r w:rsidRPr="00DB1CC8">
        <w:rPr>
          <w:rFonts w:ascii="Arial" w:hAnsi="Arial" w:cs="Arial"/>
          <w:sz w:val="22"/>
          <w:szCs w:val="22"/>
        </w:rPr>
        <w:t>, relativo a la declaración de Instalación legal de la sesión, manifestando: “</w:t>
      </w:r>
      <w:r w:rsidR="002604D9" w:rsidRPr="002604D9">
        <w:rPr>
          <w:rFonts w:ascii="Arial" w:eastAsia="Calibri" w:hAnsi="Arial" w:cs="Arial"/>
          <w:i/>
          <w:sz w:val="22"/>
          <w:szCs w:val="22"/>
        </w:rPr>
        <w:t xml:space="preserve">siendo las doce horas con veinte minutos del día 09 de junio de 2022, se declara </w:t>
      </w:r>
      <w:r w:rsidR="002604D9" w:rsidRPr="002604D9">
        <w:rPr>
          <w:rFonts w:ascii="Arial" w:eastAsia="Calibri" w:hAnsi="Arial" w:cs="Arial"/>
          <w:i/>
          <w:sz w:val="22"/>
          <w:szCs w:val="22"/>
        </w:rPr>
        <w:lastRenderedPageBreak/>
        <w:t xml:space="preserve">formalmente instalada la </w:t>
      </w:r>
      <w:r w:rsidR="002604D9" w:rsidRPr="002604D9">
        <w:rPr>
          <w:rFonts w:ascii="Arial" w:eastAsia="Calibri" w:hAnsi="Arial" w:cs="Arial"/>
          <w:b/>
          <w:i/>
          <w:sz w:val="22"/>
          <w:szCs w:val="22"/>
        </w:rPr>
        <w:t>Décima Primera Sesión Ordinaria 2022</w:t>
      </w:r>
      <w:r w:rsidR="002604D9" w:rsidRPr="002604D9">
        <w:rPr>
          <w:rFonts w:ascii="Arial" w:eastAsia="Calibri" w:hAnsi="Arial" w:cs="Arial"/>
          <w:i/>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r w:rsidRPr="00DB1CC8">
        <w:rPr>
          <w:rFonts w:ascii="Arial" w:hAnsi="Arial" w:cs="Arial"/>
          <w:i/>
          <w:sz w:val="22"/>
          <w:szCs w:val="22"/>
        </w:rPr>
        <w:t xml:space="preserve">”. - - - - - - - - - - - - - - - - - - - - - - </w:t>
      </w:r>
      <w:r w:rsidR="0024057B">
        <w:rPr>
          <w:rFonts w:ascii="Arial" w:hAnsi="Arial" w:cs="Arial"/>
          <w:i/>
          <w:sz w:val="22"/>
          <w:szCs w:val="22"/>
        </w:rPr>
        <w:t xml:space="preserve">- - - - - - - - - - - - - - </w:t>
      </w:r>
      <w:r w:rsidRPr="00DB1CC8">
        <w:rPr>
          <w:rFonts w:ascii="Arial" w:hAnsi="Arial" w:cs="Arial"/>
          <w:sz w:val="22"/>
          <w:szCs w:val="22"/>
        </w:rPr>
        <w:t xml:space="preserve">Seguidamente, para el desahogo del </w:t>
      </w:r>
      <w:r w:rsidRPr="00DB1CC8">
        <w:rPr>
          <w:rFonts w:ascii="Arial" w:hAnsi="Arial" w:cs="Arial"/>
          <w:b/>
          <w:sz w:val="22"/>
          <w:szCs w:val="22"/>
        </w:rPr>
        <w:t>punto número 3 (tres) del orden del día</w:t>
      </w:r>
      <w:r w:rsidRPr="00DB1CC8">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esta </w:t>
      </w:r>
      <w:r w:rsidR="000371CE">
        <w:rPr>
          <w:rFonts w:ascii="Arial" w:hAnsi="Arial" w:cs="Arial"/>
          <w:sz w:val="22"/>
          <w:szCs w:val="22"/>
        </w:rPr>
        <w:t>Décima</w:t>
      </w:r>
      <w:r w:rsidR="0024057B">
        <w:rPr>
          <w:rFonts w:ascii="Arial" w:hAnsi="Arial" w:cs="Arial"/>
          <w:sz w:val="22"/>
          <w:szCs w:val="22"/>
        </w:rPr>
        <w:t xml:space="preserve"> Primera</w:t>
      </w:r>
      <w:r w:rsidRPr="00DB1CC8">
        <w:rPr>
          <w:rFonts w:ascii="Arial" w:hAnsi="Arial" w:cs="Arial"/>
          <w:sz w:val="22"/>
          <w:szCs w:val="22"/>
        </w:rPr>
        <w:t xml:space="preserve"> Sesión Ordinaria 2022, excepción expresa, respecto de los proemios, así como de los resolutivos que formen parte del acuerdo respectivo.- - - - - - - - - - - - - - - - - - - - - - - - - - - - - - - - - - - - - - - - - - - - </w:t>
      </w:r>
      <w:r>
        <w:rPr>
          <w:rFonts w:ascii="Arial" w:hAnsi="Arial" w:cs="Arial"/>
          <w:sz w:val="22"/>
          <w:szCs w:val="22"/>
        </w:rPr>
        <w:t xml:space="preserve">- - - - - - - - </w:t>
      </w:r>
    </w:p>
    <w:p w14:paraId="37B6B85E" w14:textId="784EDA15" w:rsidR="000F4497" w:rsidRPr="000F4497" w:rsidRDefault="00DB1CC8" w:rsidP="0024057B">
      <w:pPr>
        <w:spacing w:line="360" w:lineRule="auto"/>
        <w:jc w:val="both"/>
        <w:rPr>
          <w:rFonts w:ascii="Arial" w:hAnsi="Arial" w:cs="Arial"/>
          <w:sz w:val="22"/>
          <w:szCs w:val="22"/>
          <w:lang w:val="es-ES_tradnl"/>
        </w:rPr>
      </w:pPr>
      <w:r w:rsidRPr="00DB1CC8">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B1CC8">
        <w:rPr>
          <w:rFonts w:ascii="Arial" w:hAnsi="Arial" w:cs="Arial"/>
          <w:b/>
          <w:sz w:val="22"/>
          <w:szCs w:val="22"/>
        </w:rPr>
        <w:t>punto número 4 (cuatro) del orden del día</w:t>
      </w:r>
      <w:r w:rsidRPr="00DB1CC8">
        <w:rPr>
          <w:rFonts w:ascii="Arial" w:hAnsi="Arial" w:cs="Arial"/>
          <w:sz w:val="22"/>
          <w:szCs w:val="22"/>
        </w:rPr>
        <w:t>, relativo a la aprobación de</w:t>
      </w:r>
      <w:r w:rsidR="000371CE">
        <w:rPr>
          <w:rFonts w:ascii="Arial" w:hAnsi="Arial" w:cs="Arial"/>
          <w:sz w:val="22"/>
          <w:szCs w:val="22"/>
        </w:rPr>
        <w:t>l</w:t>
      </w:r>
      <w:r w:rsidRPr="00DB1CC8">
        <w:rPr>
          <w:rFonts w:ascii="Arial" w:hAnsi="Arial" w:cs="Arial"/>
          <w:sz w:val="22"/>
          <w:szCs w:val="22"/>
        </w:rPr>
        <w:t xml:space="preserve"> acta de la </w:t>
      </w:r>
      <w:r w:rsidR="0024057B">
        <w:rPr>
          <w:rFonts w:ascii="Arial" w:hAnsi="Arial" w:cs="Arial"/>
          <w:sz w:val="22"/>
          <w:szCs w:val="22"/>
        </w:rPr>
        <w:t>Décima</w:t>
      </w:r>
      <w:r w:rsidR="00E57517">
        <w:rPr>
          <w:rFonts w:ascii="Arial" w:hAnsi="Arial" w:cs="Arial"/>
          <w:sz w:val="22"/>
          <w:szCs w:val="22"/>
        </w:rPr>
        <w:t xml:space="preserve"> Sesión </w:t>
      </w:r>
      <w:r w:rsidRPr="00DB1CC8">
        <w:rPr>
          <w:rFonts w:ascii="Arial" w:hAnsi="Arial" w:cs="Arial"/>
          <w:sz w:val="22"/>
          <w:szCs w:val="22"/>
        </w:rPr>
        <w:t>Ordinaria 2022, así como su</w:t>
      </w:r>
      <w:r w:rsidR="000371CE">
        <w:rPr>
          <w:rFonts w:ascii="Arial" w:hAnsi="Arial" w:cs="Arial"/>
          <w:sz w:val="22"/>
          <w:szCs w:val="22"/>
        </w:rPr>
        <w:t xml:space="preserve"> versión</w:t>
      </w:r>
      <w:r w:rsidRPr="00DB1CC8">
        <w:rPr>
          <w:rFonts w:ascii="Arial" w:hAnsi="Arial" w:cs="Arial"/>
          <w:sz w:val="22"/>
          <w:szCs w:val="22"/>
        </w:rPr>
        <w:t xml:space="preserve"> estenográfica, y en este punto, señaló que por determinación del Consejo General, se tomó la de</w:t>
      </w:r>
      <w:r w:rsidR="00E57517">
        <w:rPr>
          <w:rFonts w:ascii="Arial" w:hAnsi="Arial" w:cs="Arial"/>
          <w:sz w:val="22"/>
          <w:szCs w:val="22"/>
        </w:rPr>
        <w:t xml:space="preserve">cisión de obviar la lectura de las </w:t>
      </w:r>
      <w:r w:rsidRPr="00DB1CC8">
        <w:rPr>
          <w:rFonts w:ascii="Arial" w:hAnsi="Arial" w:cs="Arial"/>
          <w:sz w:val="22"/>
          <w:szCs w:val="22"/>
        </w:rPr>
        <w:t>acta y su</w:t>
      </w:r>
      <w:r w:rsidR="00E57517">
        <w:rPr>
          <w:rFonts w:ascii="Arial" w:hAnsi="Arial" w:cs="Arial"/>
          <w:sz w:val="22"/>
          <w:szCs w:val="22"/>
        </w:rPr>
        <w:t>s versiones</w:t>
      </w:r>
      <w:r w:rsidRPr="00DB1CC8">
        <w:rPr>
          <w:rFonts w:ascii="Arial" w:hAnsi="Arial" w:cs="Arial"/>
          <w:sz w:val="22"/>
          <w:szCs w:val="22"/>
        </w:rPr>
        <w:t xml:space="preserve"> </w:t>
      </w:r>
      <w:r w:rsidR="00E57517" w:rsidRPr="00DB1CC8">
        <w:rPr>
          <w:rFonts w:ascii="Arial" w:hAnsi="Arial" w:cs="Arial"/>
          <w:sz w:val="22"/>
          <w:szCs w:val="22"/>
        </w:rPr>
        <w:t>estenográfica</w:t>
      </w:r>
      <w:r w:rsidR="00E57517">
        <w:rPr>
          <w:rFonts w:ascii="Arial" w:hAnsi="Arial" w:cs="Arial"/>
          <w:sz w:val="22"/>
          <w:szCs w:val="22"/>
        </w:rPr>
        <w:t>s</w:t>
      </w:r>
      <w:r w:rsidRPr="00DB1CC8">
        <w:rPr>
          <w:rFonts w:ascii="Arial" w:hAnsi="Arial" w:cs="Arial"/>
          <w:sz w:val="22"/>
          <w:szCs w:val="22"/>
        </w:rPr>
        <w:t xml:space="preserve">, tomando en consideración que fueron analizadas de manera previa por las y los Integrantes del Consejo General.- - - - - - </w:t>
      </w:r>
      <w:r w:rsidR="00E57517">
        <w:rPr>
          <w:rFonts w:ascii="Arial" w:hAnsi="Arial" w:cs="Arial"/>
          <w:sz w:val="22"/>
          <w:szCs w:val="22"/>
        </w:rPr>
        <w:t xml:space="preserve">- - - - - - - - - - - - - - - - - - - - - - </w:t>
      </w:r>
      <w:r w:rsidRPr="00DB1CC8">
        <w:rPr>
          <w:rFonts w:ascii="Arial" w:hAnsi="Arial" w:cs="Arial"/>
          <w:sz w:val="22"/>
          <w:szCs w:val="22"/>
        </w:rPr>
        <w:t xml:space="preserve">Fue aprobada por unanimidad de votos </w:t>
      </w:r>
      <w:r w:rsidR="000371CE">
        <w:rPr>
          <w:rFonts w:ascii="Arial" w:hAnsi="Arial" w:cs="Arial"/>
          <w:sz w:val="22"/>
          <w:szCs w:val="22"/>
        </w:rPr>
        <w:t xml:space="preserve">el acta </w:t>
      </w:r>
      <w:r w:rsidR="00E57517">
        <w:rPr>
          <w:rFonts w:ascii="Arial" w:hAnsi="Arial" w:cs="Arial"/>
          <w:sz w:val="22"/>
          <w:szCs w:val="22"/>
        </w:rPr>
        <w:t xml:space="preserve">de la </w:t>
      </w:r>
      <w:r w:rsidR="0024057B">
        <w:rPr>
          <w:rFonts w:ascii="Arial" w:hAnsi="Arial" w:cs="Arial"/>
          <w:sz w:val="22"/>
          <w:szCs w:val="22"/>
        </w:rPr>
        <w:t>Décima</w:t>
      </w:r>
      <w:r w:rsidR="000371CE">
        <w:rPr>
          <w:rFonts w:ascii="Arial" w:hAnsi="Arial" w:cs="Arial"/>
          <w:sz w:val="22"/>
          <w:szCs w:val="22"/>
        </w:rPr>
        <w:t xml:space="preserve"> </w:t>
      </w:r>
      <w:r w:rsidRPr="00DB1CC8">
        <w:rPr>
          <w:rFonts w:ascii="Arial" w:hAnsi="Arial" w:cs="Arial"/>
          <w:sz w:val="22"/>
          <w:szCs w:val="22"/>
        </w:rPr>
        <w:t>Sesión Ordinaria 2022, así como su</w:t>
      </w:r>
      <w:r w:rsidR="000371CE">
        <w:rPr>
          <w:rFonts w:ascii="Arial" w:hAnsi="Arial" w:cs="Arial"/>
          <w:sz w:val="22"/>
          <w:szCs w:val="22"/>
        </w:rPr>
        <w:t>s versión</w:t>
      </w:r>
      <w:r w:rsidRPr="00DB1CC8">
        <w:rPr>
          <w:rFonts w:ascii="Arial" w:hAnsi="Arial" w:cs="Arial"/>
          <w:sz w:val="22"/>
          <w:szCs w:val="22"/>
        </w:rPr>
        <w:t xml:space="preserve"> estenográfica</w:t>
      </w:r>
      <w:r w:rsidR="00E57517">
        <w:rPr>
          <w:rFonts w:ascii="Arial" w:hAnsi="Arial" w:cs="Arial"/>
          <w:sz w:val="22"/>
          <w:szCs w:val="22"/>
        </w:rPr>
        <w:t>. - - - - - - - - -</w:t>
      </w:r>
      <w:r w:rsidR="000371CE">
        <w:rPr>
          <w:rFonts w:ascii="Arial" w:hAnsi="Arial" w:cs="Arial"/>
          <w:sz w:val="22"/>
          <w:szCs w:val="22"/>
        </w:rPr>
        <w:t xml:space="preserve"> - - - - - - - - - - - - - - - - - - - - - - - - - - - - - - - - - </w:t>
      </w:r>
      <w:r w:rsidRPr="00E4770D">
        <w:rPr>
          <w:rFonts w:ascii="Arial" w:hAnsi="Arial" w:cs="Arial"/>
          <w:sz w:val="22"/>
          <w:szCs w:val="22"/>
        </w:rPr>
        <w:t xml:space="preserve">Acto seguido, el Comisionado Presidente instruyó al Secretario General de Acuerdos, dar cuenta del </w:t>
      </w:r>
      <w:r w:rsidRPr="00737DC9">
        <w:rPr>
          <w:rFonts w:ascii="Arial" w:hAnsi="Arial" w:cs="Arial"/>
          <w:b/>
          <w:sz w:val="22"/>
          <w:szCs w:val="22"/>
        </w:rPr>
        <w:t>punto número 5 (cinco) del orden del día</w:t>
      </w:r>
      <w:r w:rsidRPr="00E4770D">
        <w:rPr>
          <w:rFonts w:ascii="Arial" w:hAnsi="Arial" w:cs="Arial"/>
          <w:sz w:val="22"/>
          <w:szCs w:val="22"/>
        </w:rPr>
        <w:t xml:space="preserve"> y recabar los votos respectivos.- - -  En ese sentido, el Secretario General de Acuerdos señaló que se trata del:- - - - </w:t>
      </w:r>
      <w:r w:rsidR="00E4770D">
        <w:rPr>
          <w:rFonts w:ascii="Arial" w:hAnsi="Arial" w:cs="Arial"/>
          <w:sz w:val="22"/>
          <w:szCs w:val="22"/>
        </w:rPr>
        <w:t>- - - - - - - -</w:t>
      </w:r>
      <w:r w:rsidR="00571E29" w:rsidRPr="00571E29">
        <w:t xml:space="preserve"> </w:t>
      </w:r>
      <w:r w:rsidR="0024057B" w:rsidRPr="0024057B">
        <w:rPr>
          <w:rFonts w:ascii="Arial" w:hAnsi="Arial" w:cs="Arial"/>
          <w:sz w:val="22"/>
          <w:szCs w:val="22"/>
          <w:lang w:val="es-ES_tradnl"/>
        </w:rPr>
        <w:t xml:space="preserve">acuerdo número </w:t>
      </w:r>
      <w:r w:rsidR="0024057B" w:rsidRPr="0024057B">
        <w:rPr>
          <w:rFonts w:ascii="Arial" w:hAnsi="Arial" w:cs="Arial"/>
          <w:b/>
          <w:sz w:val="22"/>
          <w:szCs w:val="22"/>
          <w:lang w:val="es-ES_tradnl"/>
        </w:rPr>
        <w:t>OGAIPO/CG/045/2022</w:t>
      </w:r>
      <w:r w:rsidR="0024057B" w:rsidRPr="0024057B">
        <w:rPr>
          <w:rFonts w:ascii="Arial" w:hAnsi="Arial" w:cs="Arial"/>
          <w:sz w:val="22"/>
          <w:szCs w:val="22"/>
          <w:lang w:val="es-ES_tradnl"/>
        </w:rPr>
        <w:t xml:space="preserve"> mediante el cual el Consejo General </w:t>
      </w:r>
      <w:r w:rsidR="0024057B">
        <w:rPr>
          <w:rFonts w:ascii="Arial" w:hAnsi="Arial" w:cs="Arial"/>
          <w:sz w:val="22"/>
          <w:szCs w:val="22"/>
          <w:lang w:val="es-ES_tradnl"/>
        </w:rPr>
        <w:t>del Órgano Garante d</w:t>
      </w:r>
      <w:r w:rsidR="0024057B" w:rsidRPr="0024057B">
        <w:rPr>
          <w:rFonts w:ascii="Arial" w:hAnsi="Arial" w:cs="Arial"/>
          <w:sz w:val="22"/>
          <w:szCs w:val="22"/>
          <w:lang w:val="es-ES_tradnl"/>
        </w:rPr>
        <w:t xml:space="preserve">e Acceso </w:t>
      </w:r>
      <w:r w:rsidR="0024057B">
        <w:rPr>
          <w:rFonts w:ascii="Arial" w:hAnsi="Arial" w:cs="Arial"/>
          <w:sz w:val="22"/>
          <w:szCs w:val="22"/>
          <w:lang w:val="es-ES_tradnl"/>
        </w:rPr>
        <w:t>a</w:t>
      </w:r>
      <w:r w:rsidR="0024057B" w:rsidRPr="0024057B">
        <w:rPr>
          <w:rFonts w:ascii="Arial" w:hAnsi="Arial" w:cs="Arial"/>
          <w:sz w:val="22"/>
          <w:szCs w:val="22"/>
          <w:lang w:val="es-ES_tradnl"/>
        </w:rPr>
        <w:t xml:space="preserve"> </w:t>
      </w:r>
      <w:r w:rsidR="0024057B">
        <w:rPr>
          <w:rFonts w:ascii="Arial" w:hAnsi="Arial" w:cs="Arial"/>
          <w:sz w:val="22"/>
          <w:szCs w:val="22"/>
          <w:lang w:val="es-ES_tradnl"/>
        </w:rPr>
        <w:t>l</w:t>
      </w:r>
      <w:r w:rsidR="0024057B" w:rsidRPr="0024057B">
        <w:rPr>
          <w:rFonts w:ascii="Arial" w:hAnsi="Arial" w:cs="Arial"/>
          <w:sz w:val="22"/>
          <w:szCs w:val="22"/>
          <w:lang w:val="es-ES_tradnl"/>
        </w:rPr>
        <w:t xml:space="preserve">a Información Pública, Transparencia, Protección </w:t>
      </w:r>
      <w:r w:rsidR="0024057B">
        <w:rPr>
          <w:rFonts w:ascii="Arial" w:hAnsi="Arial" w:cs="Arial"/>
          <w:sz w:val="22"/>
          <w:szCs w:val="22"/>
          <w:lang w:val="es-ES_tradnl"/>
        </w:rPr>
        <w:t>d</w:t>
      </w:r>
      <w:r w:rsidR="0024057B" w:rsidRPr="0024057B">
        <w:rPr>
          <w:rFonts w:ascii="Arial" w:hAnsi="Arial" w:cs="Arial"/>
          <w:sz w:val="22"/>
          <w:szCs w:val="22"/>
          <w:lang w:val="es-ES_tradnl"/>
        </w:rPr>
        <w:t xml:space="preserve">e Datos Personales </w:t>
      </w:r>
      <w:r w:rsidR="0024057B">
        <w:rPr>
          <w:rFonts w:ascii="Arial" w:hAnsi="Arial" w:cs="Arial"/>
          <w:sz w:val="22"/>
          <w:szCs w:val="22"/>
          <w:lang w:val="es-ES_tradnl"/>
        </w:rPr>
        <w:t>y</w:t>
      </w:r>
      <w:r w:rsidR="0024057B" w:rsidRPr="0024057B">
        <w:rPr>
          <w:rFonts w:ascii="Arial" w:hAnsi="Arial" w:cs="Arial"/>
          <w:sz w:val="22"/>
          <w:szCs w:val="22"/>
          <w:lang w:val="es-ES_tradnl"/>
        </w:rPr>
        <w:t xml:space="preserve"> Bu</w:t>
      </w:r>
      <w:r w:rsidR="0024057B">
        <w:rPr>
          <w:rFonts w:ascii="Arial" w:hAnsi="Arial" w:cs="Arial"/>
          <w:sz w:val="22"/>
          <w:szCs w:val="22"/>
          <w:lang w:val="es-ES_tradnl"/>
        </w:rPr>
        <w:t>en Gobierno del Estado d</w:t>
      </w:r>
      <w:r w:rsidR="0024057B" w:rsidRPr="0024057B">
        <w:rPr>
          <w:rFonts w:ascii="Arial" w:hAnsi="Arial" w:cs="Arial"/>
          <w:sz w:val="22"/>
          <w:szCs w:val="22"/>
          <w:lang w:val="es-ES_tradnl"/>
        </w:rPr>
        <w:t xml:space="preserve">e Oaxaca, aprueba diecinueve dictámenes de incumplimiento sobre el procedimiento del Programa Anual </w:t>
      </w:r>
      <w:r w:rsidR="0024057B">
        <w:rPr>
          <w:rFonts w:ascii="Arial" w:hAnsi="Arial" w:cs="Arial"/>
          <w:sz w:val="22"/>
          <w:szCs w:val="22"/>
          <w:lang w:val="es-ES_tradnl"/>
        </w:rPr>
        <w:t>de Verificación a</w:t>
      </w:r>
      <w:r w:rsidR="0024057B" w:rsidRPr="0024057B">
        <w:rPr>
          <w:rFonts w:ascii="Arial" w:hAnsi="Arial" w:cs="Arial"/>
          <w:sz w:val="22"/>
          <w:szCs w:val="22"/>
          <w:lang w:val="es-ES_tradnl"/>
        </w:rPr>
        <w:t xml:space="preserve">l Cumplimiento </w:t>
      </w:r>
      <w:r w:rsidR="0024057B">
        <w:rPr>
          <w:rFonts w:ascii="Arial" w:hAnsi="Arial" w:cs="Arial"/>
          <w:sz w:val="22"/>
          <w:szCs w:val="22"/>
          <w:lang w:val="es-ES_tradnl"/>
        </w:rPr>
        <w:t>d</w:t>
      </w:r>
      <w:r w:rsidR="0024057B" w:rsidRPr="0024057B">
        <w:rPr>
          <w:rFonts w:ascii="Arial" w:hAnsi="Arial" w:cs="Arial"/>
          <w:sz w:val="22"/>
          <w:szCs w:val="22"/>
          <w:lang w:val="es-ES_tradnl"/>
        </w:rPr>
        <w:t xml:space="preserve">e </w:t>
      </w:r>
      <w:r w:rsidR="0024057B">
        <w:rPr>
          <w:rFonts w:ascii="Arial" w:hAnsi="Arial" w:cs="Arial"/>
          <w:sz w:val="22"/>
          <w:szCs w:val="22"/>
          <w:lang w:val="es-ES_tradnl"/>
        </w:rPr>
        <w:t>las Obligaciones d</w:t>
      </w:r>
      <w:r w:rsidR="0024057B" w:rsidRPr="0024057B">
        <w:rPr>
          <w:rFonts w:ascii="Arial" w:hAnsi="Arial" w:cs="Arial"/>
          <w:sz w:val="22"/>
          <w:szCs w:val="22"/>
          <w:lang w:val="es-ES_tradnl"/>
        </w:rPr>
        <w:t xml:space="preserve">e Transparencia 2022, que emite la Dirección </w:t>
      </w:r>
      <w:r w:rsidR="0024057B">
        <w:rPr>
          <w:rFonts w:ascii="Arial" w:hAnsi="Arial" w:cs="Arial"/>
          <w:sz w:val="22"/>
          <w:szCs w:val="22"/>
          <w:lang w:val="es-ES_tradnl"/>
        </w:rPr>
        <w:t>d</w:t>
      </w:r>
      <w:r w:rsidR="0024057B" w:rsidRPr="0024057B">
        <w:rPr>
          <w:rFonts w:ascii="Arial" w:hAnsi="Arial" w:cs="Arial"/>
          <w:sz w:val="22"/>
          <w:szCs w:val="22"/>
          <w:lang w:val="es-ES_tradnl"/>
        </w:rPr>
        <w:t xml:space="preserve">e Comunicación, Capacitación, Evaluación, Archivo </w:t>
      </w:r>
      <w:r w:rsidR="0024057B">
        <w:rPr>
          <w:rFonts w:ascii="Arial" w:hAnsi="Arial" w:cs="Arial"/>
          <w:sz w:val="22"/>
          <w:szCs w:val="22"/>
          <w:lang w:val="es-ES_tradnl"/>
        </w:rPr>
        <w:t>y</w:t>
      </w:r>
      <w:r w:rsidR="0024057B" w:rsidRPr="0024057B">
        <w:rPr>
          <w:rFonts w:ascii="Arial" w:hAnsi="Arial" w:cs="Arial"/>
          <w:sz w:val="22"/>
          <w:szCs w:val="22"/>
          <w:lang w:val="es-ES_tradnl"/>
        </w:rPr>
        <w:t xml:space="preserve"> Datos </w:t>
      </w:r>
      <w:r w:rsidR="0024057B">
        <w:rPr>
          <w:rFonts w:ascii="Arial" w:hAnsi="Arial" w:cs="Arial"/>
          <w:sz w:val="22"/>
          <w:szCs w:val="22"/>
          <w:lang w:val="es-ES_tradnl"/>
        </w:rPr>
        <w:t>Personales.</w:t>
      </w:r>
      <w:r w:rsidR="000F4497" w:rsidRPr="002D371D">
        <w:rPr>
          <w:rFonts w:ascii="Arial" w:hAnsi="Arial" w:cs="Arial"/>
          <w:sz w:val="22"/>
          <w:szCs w:val="22"/>
          <w:lang w:val="es-ES_tradnl"/>
        </w:rPr>
        <w:t>-</w:t>
      </w:r>
      <w:r w:rsidR="000F4497" w:rsidRPr="000F4497">
        <w:rPr>
          <w:rFonts w:ascii="Arial" w:hAnsi="Arial" w:cs="Arial"/>
          <w:sz w:val="22"/>
          <w:szCs w:val="22"/>
          <w:lang w:val="es-ES_tradnl"/>
        </w:rPr>
        <w:t xml:space="preserve"> - - - - - - - - - - - - - - - - - - - - - - - - - </w:t>
      </w:r>
    </w:p>
    <w:p w14:paraId="6A7DC43C" w14:textId="6C3C7996" w:rsidR="000F4497" w:rsidRDefault="000F4497" w:rsidP="00571E29">
      <w:pPr>
        <w:spacing w:line="360" w:lineRule="auto"/>
        <w:jc w:val="both"/>
        <w:rPr>
          <w:rFonts w:ascii="Arial" w:hAnsi="Arial" w:cs="Arial"/>
          <w:b/>
          <w:sz w:val="22"/>
          <w:szCs w:val="22"/>
          <w:lang w:val="es-ES_tradnl"/>
        </w:rPr>
      </w:pPr>
      <w:r w:rsidRPr="000F4497">
        <w:rPr>
          <w:rFonts w:ascii="Arial" w:hAnsi="Arial" w:cs="Arial"/>
          <w:sz w:val="22"/>
          <w:szCs w:val="22"/>
          <w:lang w:val="es-ES_tradnl"/>
        </w:rPr>
        <w:t xml:space="preserve">Mismo que en su contenido se vierten los fundamentos, los considerandos y puntos de acuerdo siguientes:- - - - - - - - - - - - - - - - - - - - - - - - - - - - - - - - - - - - - - - - - - - - - - - - - - - -  </w:t>
      </w:r>
    </w:p>
    <w:p w14:paraId="1B3D53EC" w14:textId="37022452" w:rsidR="0024057B" w:rsidRPr="0024057B" w:rsidRDefault="0024057B" w:rsidP="0024057B">
      <w:pPr>
        <w:spacing w:line="360" w:lineRule="auto"/>
        <w:jc w:val="both"/>
        <w:rPr>
          <w:rFonts w:ascii="Arial" w:hAnsi="Arial" w:cs="Arial"/>
          <w:sz w:val="22"/>
          <w:szCs w:val="22"/>
        </w:rPr>
      </w:pPr>
      <w:r w:rsidRPr="0024057B">
        <w:rPr>
          <w:rFonts w:ascii="Arial" w:hAnsi="Arial" w:cs="Arial"/>
          <w:sz w:val="22"/>
          <w:szCs w:val="22"/>
          <w:lang w:val="es-ES_tradnl"/>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w:t>
      </w:r>
      <w:r>
        <w:rPr>
          <w:rFonts w:ascii="Arial" w:hAnsi="Arial" w:cs="Arial"/>
          <w:sz w:val="22"/>
          <w:szCs w:val="22"/>
          <w:lang w:val="es-ES_tradnl"/>
        </w:rPr>
        <w:t>los siguientes:</w:t>
      </w:r>
      <w:r w:rsidR="00E4770D" w:rsidRPr="00E4770D">
        <w:rPr>
          <w:rFonts w:ascii="Arial" w:hAnsi="Arial" w:cs="Arial"/>
          <w:sz w:val="22"/>
          <w:szCs w:val="22"/>
        </w:rPr>
        <w:t xml:space="preserve">- - - - - - - - - - - - - - - - - - -  - - - - - - - - - - - - - - - - </w:t>
      </w:r>
      <w:r w:rsidR="00271938">
        <w:rPr>
          <w:rFonts w:ascii="Arial" w:hAnsi="Arial" w:cs="Arial"/>
          <w:sz w:val="22"/>
          <w:szCs w:val="22"/>
        </w:rPr>
        <w:t xml:space="preserve">- - </w:t>
      </w:r>
      <w:r w:rsidR="00E4770D" w:rsidRPr="00E4770D">
        <w:rPr>
          <w:rFonts w:ascii="Arial" w:hAnsi="Arial" w:cs="Arial"/>
          <w:sz w:val="22"/>
          <w:szCs w:val="22"/>
        </w:rPr>
        <w:t>- - - - -</w:t>
      </w:r>
      <w:r w:rsidR="00E4770D">
        <w:rPr>
          <w:rFonts w:ascii="Arial" w:hAnsi="Arial" w:cs="Arial"/>
          <w:sz w:val="22"/>
          <w:szCs w:val="22"/>
        </w:rPr>
        <w:t xml:space="preserve"> </w:t>
      </w:r>
      <w:r w:rsidR="00E4770D" w:rsidRPr="00E4770D">
        <w:rPr>
          <w:rFonts w:ascii="Arial" w:hAnsi="Arial" w:cs="Arial"/>
          <w:sz w:val="22"/>
          <w:szCs w:val="22"/>
        </w:rPr>
        <w:t xml:space="preserve">- - </w:t>
      </w:r>
      <w:r w:rsidR="00E4770D" w:rsidRPr="00CB556C">
        <w:rPr>
          <w:rFonts w:ascii="Arial" w:hAnsi="Arial" w:cs="Arial"/>
          <w:b/>
          <w:sz w:val="22"/>
          <w:szCs w:val="22"/>
        </w:rPr>
        <w:t>ANTECEDENTES</w:t>
      </w:r>
      <w:r w:rsidR="00E4770D" w:rsidRPr="00E4770D">
        <w:rPr>
          <w:rFonts w:ascii="Arial" w:hAnsi="Arial" w:cs="Arial"/>
          <w:sz w:val="22"/>
          <w:szCs w:val="22"/>
        </w:rPr>
        <w:t xml:space="preserve"> - - - - - - - - - - - - - - - - - - </w:t>
      </w:r>
      <w:r w:rsidR="00271938">
        <w:rPr>
          <w:rFonts w:ascii="Arial" w:hAnsi="Arial" w:cs="Arial"/>
          <w:sz w:val="22"/>
          <w:szCs w:val="22"/>
        </w:rPr>
        <w:t xml:space="preserve">- - - - - - - - - </w:t>
      </w:r>
      <w:r w:rsidR="00571E29" w:rsidRPr="00571E29">
        <w:rPr>
          <w:rFonts w:ascii="Arial" w:hAnsi="Arial" w:cs="Arial"/>
          <w:b/>
          <w:sz w:val="22"/>
          <w:szCs w:val="22"/>
        </w:rPr>
        <w:lastRenderedPageBreak/>
        <w:t>PRIMERO</w:t>
      </w:r>
      <w:r w:rsidR="002D371D">
        <w:rPr>
          <w:rFonts w:ascii="Arial" w:hAnsi="Arial" w:cs="Arial"/>
          <w:b/>
          <w:sz w:val="22"/>
          <w:szCs w:val="22"/>
        </w:rPr>
        <w:t>.</w:t>
      </w:r>
      <w:r w:rsidR="002D371D" w:rsidRPr="002D371D">
        <w:rPr>
          <w:rFonts w:ascii="Arial" w:hAnsi="Arial" w:cs="Arial"/>
          <w:sz w:val="22"/>
          <w:szCs w:val="22"/>
        </w:rPr>
        <w:t xml:space="preserve"> </w:t>
      </w:r>
      <w:r w:rsidRPr="0024057B">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00571E29" w:rsidRPr="00571E29">
        <w:rPr>
          <w:rFonts w:ascii="Arial" w:hAnsi="Arial" w:cs="Arial"/>
          <w:b/>
          <w:sz w:val="22"/>
          <w:szCs w:val="22"/>
        </w:rPr>
        <w:t>SEGUNDO</w:t>
      </w:r>
      <w:r w:rsidR="00571E29" w:rsidRPr="00571E29">
        <w:rPr>
          <w:rFonts w:ascii="Arial" w:hAnsi="Arial" w:cs="Arial"/>
          <w:sz w:val="22"/>
          <w:szCs w:val="22"/>
        </w:rPr>
        <w:t xml:space="preserve">. </w:t>
      </w:r>
      <w:r w:rsidRPr="0024057B">
        <w:rPr>
          <w:rFonts w:ascii="Arial" w:hAnsi="Arial" w:cs="Arial"/>
          <w:sz w:val="22"/>
          <w:szCs w:val="22"/>
        </w:rPr>
        <w:t>Que el día 04 de septiembre del año 2021, se publicó en el Periódico Oficial del Estado de Oaxaca el decreto 2582; por medio del cual se expide la Ley de Transparencia, Acceso a la Información Pública y Buen Gobierno del Estado de Oaxaca.</w:t>
      </w:r>
      <w:r w:rsidR="002D371D">
        <w:rPr>
          <w:rFonts w:ascii="Arial" w:hAnsi="Arial" w:cs="Arial"/>
          <w:sz w:val="22"/>
          <w:szCs w:val="22"/>
        </w:rPr>
        <w:t xml:space="preserve"> </w:t>
      </w:r>
      <w:r w:rsidR="00571E29" w:rsidRPr="00571E29">
        <w:rPr>
          <w:rFonts w:ascii="Arial" w:hAnsi="Arial" w:cs="Arial"/>
          <w:b/>
          <w:sz w:val="22"/>
          <w:szCs w:val="22"/>
        </w:rPr>
        <w:t>TERCERO</w:t>
      </w:r>
      <w:r w:rsidR="00571E29" w:rsidRPr="00571E29">
        <w:rPr>
          <w:rFonts w:ascii="Arial" w:hAnsi="Arial" w:cs="Arial"/>
          <w:sz w:val="22"/>
          <w:szCs w:val="22"/>
        </w:rPr>
        <w:t xml:space="preserve">. </w:t>
      </w:r>
      <w:r w:rsidRPr="0024057B">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2D371D">
        <w:rPr>
          <w:rFonts w:ascii="Arial" w:hAnsi="Arial" w:cs="Arial"/>
          <w:sz w:val="22"/>
          <w:szCs w:val="22"/>
        </w:rPr>
        <w:t xml:space="preserve"> </w:t>
      </w:r>
      <w:r w:rsidR="002D371D" w:rsidRPr="002D371D">
        <w:rPr>
          <w:rFonts w:ascii="Arial" w:hAnsi="Arial" w:cs="Arial"/>
          <w:b/>
          <w:sz w:val="22"/>
          <w:szCs w:val="22"/>
        </w:rPr>
        <w:t>CUARTO</w:t>
      </w:r>
      <w:r w:rsidR="002D371D" w:rsidRPr="002D371D">
        <w:rPr>
          <w:rFonts w:ascii="Arial" w:hAnsi="Arial" w:cs="Arial"/>
          <w:sz w:val="22"/>
          <w:szCs w:val="22"/>
        </w:rPr>
        <w:t xml:space="preserve">. </w:t>
      </w:r>
      <w:r w:rsidRPr="0024057B">
        <w:rPr>
          <w:rFonts w:ascii="Arial" w:hAnsi="Arial" w:cs="Arial"/>
          <w:sz w:val="22"/>
          <w:szCs w:val="22"/>
        </w:rPr>
        <w:t xml:space="preserve">Que el día 27 de octubre del año 2021, en Sesión Solemne el Órgano Garante de Acceso a la Información Pública, Transparencia, Protección de Datos </w:t>
      </w:r>
    </w:p>
    <w:p w14:paraId="0416E5E8" w14:textId="26D0FE96" w:rsidR="00CB556C" w:rsidRDefault="0024057B" w:rsidP="0024057B">
      <w:pPr>
        <w:spacing w:line="360" w:lineRule="auto"/>
        <w:jc w:val="both"/>
        <w:rPr>
          <w:rFonts w:ascii="Arial" w:hAnsi="Arial" w:cs="Arial"/>
          <w:sz w:val="22"/>
          <w:szCs w:val="22"/>
          <w:lang w:eastAsia="es-MX"/>
        </w:rPr>
      </w:pPr>
      <w:r w:rsidRPr="0024057B">
        <w:rPr>
          <w:rFonts w:ascii="Arial" w:hAnsi="Arial" w:cs="Arial"/>
          <w:sz w:val="22"/>
          <w:szCs w:val="22"/>
        </w:rPr>
        <w:t>Personales y Buen Gobierno del Estado de Oaxaca, inició sus funciones legales, en</w:t>
      </w:r>
      <w:r>
        <w:rPr>
          <w:rFonts w:ascii="Arial" w:hAnsi="Arial" w:cs="Arial"/>
          <w:sz w:val="22"/>
          <w:szCs w:val="22"/>
        </w:rPr>
        <w:t xml:space="preserve"> </w:t>
      </w:r>
      <w:r w:rsidRPr="0024057B">
        <w:rPr>
          <w:rFonts w:ascii="Arial" w:hAnsi="Arial" w:cs="Arial"/>
          <w:sz w:val="22"/>
          <w:szCs w:val="22"/>
        </w:rPr>
        <w:t>dicho acto protocolario las Comisionadas y los Comisionados nombraron al C. José Luis Echeverría Morales como Comisionado Presidente de este Órgano Garante;</w:t>
      </w:r>
      <w:r w:rsidR="002D371D">
        <w:rPr>
          <w:rFonts w:ascii="Arial" w:hAnsi="Arial" w:cs="Arial"/>
          <w:sz w:val="22"/>
          <w:szCs w:val="22"/>
        </w:rPr>
        <w:t>- - - - - - - - - - -</w:t>
      </w:r>
      <w:r w:rsidR="00636651" w:rsidRPr="00636651">
        <w:rPr>
          <w:rFonts w:ascii="Arial" w:hAnsi="Arial" w:cs="Arial"/>
          <w:sz w:val="22"/>
          <w:szCs w:val="22"/>
        </w:rPr>
        <w:t xml:space="preserve">- - </w:t>
      </w:r>
      <w:r w:rsidR="00CB556C">
        <w:rPr>
          <w:rFonts w:ascii="Arial" w:hAnsi="Arial" w:cs="Arial"/>
          <w:sz w:val="22"/>
          <w:szCs w:val="22"/>
          <w:lang w:eastAsia="es-MX"/>
        </w:rPr>
        <w:t xml:space="preserve">- - - - - - - - - </w:t>
      </w:r>
      <w:r w:rsidR="004B0E38">
        <w:rPr>
          <w:rFonts w:ascii="Arial" w:hAnsi="Arial" w:cs="Arial"/>
          <w:sz w:val="22"/>
          <w:szCs w:val="22"/>
          <w:lang w:eastAsia="es-MX"/>
        </w:rPr>
        <w:t>- - - - - - -</w:t>
      </w:r>
      <w:r w:rsidR="00CB556C">
        <w:rPr>
          <w:rFonts w:ascii="Arial" w:hAnsi="Arial" w:cs="Arial"/>
          <w:sz w:val="22"/>
          <w:szCs w:val="22"/>
          <w:lang w:eastAsia="es-MX"/>
        </w:rPr>
        <w:t xml:space="preserve"> - - - - -</w:t>
      </w:r>
      <w:r w:rsidR="00571E29">
        <w:rPr>
          <w:rFonts w:ascii="Arial" w:hAnsi="Arial" w:cs="Arial"/>
          <w:b/>
          <w:sz w:val="22"/>
          <w:szCs w:val="22"/>
          <w:lang w:eastAsia="es-MX"/>
        </w:rPr>
        <w:t>C O N S I D E R A N D O S:</w:t>
      </w:r>
      <w:r w:rsidR="00636651" w:rsidRPr="00636651">
        <w:rPr>
          <w:rFonts w:ascii="Arial" w:hAnsi="Arial" w:cs="Arial"/>
          <w:sz w:val="22"/>
          <w:szCs w:val="22"/>
          <w:lang w:eastAsia="es-MX"/>
        </w:rPr>
        <w:t xml:space="preserve">- - - - - - - - - - - - - - - - - </w:t>
      </w:r>
      <w:r w:rsidR="00CB556C">
        <w:rPr>
          <w:rFonts w:ascii="Arial" w:hAnsi="Arial" w:cs="Arial"/>
          <w:sz w:val="22"/>
          <w:szCs w:val="22"/>
          <w:lang w:eastAsia="es-MX"/>
        </w:rPr>
        <w:t>- - - - - -</w:t>
      </w:r>
      <w:r w:rsidR="00571E29">
        <w:rPr>
          <w:rFonts w:ascii="Arial" w:hAnsi="Arial" w:cs="Arial"/>
          <w:sz w:val="22"/>
          <w:szCs w:val="22"/>
          <w:lang w:eastAsia="es-MX"/>
        </w:rPr>
        <w:t xml:space="preserve"> </w:t>
      </w:r>
      <w:r w:rsidR="00CB556C">
        <w:rPr>
          <w:rFonts w:ascii="Arial" w:hAnsi="Arial" w:cs="Arial"/>
          <w:sz w:val="22"/>
          <w:szCs w:val="22"/>
          <w:lang w:eastAsia="es-MX"/>
        </w:rPr>
        <w:t xml:space="preserve"> </w:t>
      </w:r>
    </w:p>
    <w:p w14:paraId="5318620B" w14:textId="115AEDF8" w:rsidR="0024057B" w:rsidRPr="0024057B" w:rsidRDefault="00571E29" w:rsidP="0024057B">
      <w:pPr>
        <w:spacing w:line="360" w:lineRule="auto"/>
        <w:jc w:val="both"/>
        <w:rPr>
          <w:rFonts w:ascii="Arial" w:hAnsi="Arial" w:cs="Arial"/>
          <w:i/>
          <w:sz w:val="22"/>
          <w:szCs w:val="22"/>
        </w:rPr>
      </w:pPr>
      <w:r w:rsidRPr="00571E29">
        <w:rPr>
          <w:rFonts w:ascii="Arial" w:hAnsi="Arial" w:cs="Arial"/>
          <w:b/>
          <w:sz w:val="22"/>
          <w:szCs w:val="22"/>
        </w:rPr>
        <w:t>PRIMERO.</w:t>
      </w:r>
      <w:r w:rsidRPr="00571E29">
        <w:rPr>
          <w:rFonts w:ascii="Arial" w:hAnsi="Arial" w:cs="Arial"/>
          <w:sz w:val="22"/>
          <w:szCs w:val="22"/>
        </w:rPr>
        <w:t xml:space="preserve"> </w:t>
      </w:r>
      <w:r w:rsidR="0024057B" w:rsidRPr="0024057B">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24057B">
        <w:rPr>
          <w:rFonts w:ascii="Arial" w:hAnsi="Arial" w:cs="Arial"/>
          <w:sz w:val="22"/>
          <w:szCs w:val="22"/>
        </w:rPr>
        <w:t xml:space="preserve"> </w:t>
      </w:r>
      <w:r w:rsidRPr="00571E29">
        <w:rPr>
          <w:rFonts w:ascii="Arial" w:hAnsi="Arial" w:cs="Arial"/>
          <w:b/>
          <w:sz w:val="22"/>
          <w:szCs w:val="22"/>
        </w:rPr>
        <w:t>SEGUNDO</w:t>
      </w:r>
      <w:r w:rsidRPr="00571E29">
        <w:rPr>
          <w:rFonts w:ascii="Arial" w:hAnsi="Arial" w:cs="Arial"/>
          <w:sz w:val="22"/>
          <w:szCs w:val="22"/>
        </w:rPr>
        <w:t xml:space="preserve">. </w:t>
      </w:r>
      <w:r w:rsidR="0024057B" w:rsidRPr="0024057B">
        <w:rPr>
          <w:rFonts w:ascii="Arial" w:hAnsi="Arial" w:cs="Arial"/>
          <w:sz w:val="22"/>
          <w:szCs w:val="22"/>
        </w:rPr>
        <w:t>Que los artículos 63 y 85 de la Ley General de Transparencia y Acceso a la Información Pública, establecen que;</w:t>
      </w:r>
      <w:r w:rsidR="0024057B">
        <w:rPr>
          <w:rFonts w:ascii="Arial" w:hAnsi="Arial" w:cs="Arial"/>
          <w:sz w:val="22"/>
          <w:szCs w:val="22"/>
        </w:rPr>
        <w:t xml:space="preserve"> </w:t>
      </w:r>
      <w:r w:rsidR="0024057B" w:rsidRPr="0024057B">
        <w:rPr>
          <w:rFonts w:ascii="Arial" w:hAnsi="Arial" w:cs="Arial"/>
          <w:i/>
          <w:sz w:val="22"/>
          <w:szCs w:val="22"/>
        </w:rPr>
        <w:t xml:space="preserve">“…Artículo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w:t>
      </w:r>
    </w:p>
    <w:p w14:paraId="10BD3B83" w14:textId="1E329985" w:rsidR="00000100" w:rsidRDefault="0024057B" w:rsidP="0024057B">
      <w:pPr>
        <w:spacing w:line="360" w:lineRule="auto"/>
        <w:jc w:val="both"/>
        <w:rPr>
          <w:rFonts w:ascii="Arial" w:hAnsi="Arial" w:cs="Arial"/>
          <w:b/>
          <w:sz w:val="22"/>
          <w:szCs w:val="22"/>
          <w:lang w:eastAsia="es-ES"/>
        </w:rPr>
      </w:pPr>
      <w:proofErr w:type="gramStart"/>
      <w:r w:rsidRPr="0024057B">
        <w:rPr>
          <w:rFonts w:ascii="Arial" w:hAnsi="Arial" w:cs="Arial"/>
          <w:i/>
          <w:sz w:val="22"/>
          <w:szCs w:val="22"/>
        </w:rPr>
        <w:t>con</w:t>
      </w:r>
      <w:proofErr w:type="gramEnd"/>
      <w:r w:rsidRPr="0024057B">
        <w:rPr>
          <w:rFonts w:ascii="Arial" w:hAnsi="Arial" w:cs="Arial"/>
          <w:i/>
          <w:sz w:val="22"/>
          <w:szCs w:val="22"/>
        </w:rPr>
        <w:t xml:space="preserve"> el procedimiento señalado en la presente Ley…” (</w:t>
      </w:r>
      <w:proofErr w:type="gramStart"/>
      <w:r w:rsidRPr="0024057B">
        <w:rPr>
          <w:rFonts w:ascii="Arial" w:hAnsi="Arial" w:cs="Arial"/>
          <w:i/>
          <w:sz w:val="22"/>
          <w:szCs w:val="22"/>
        </w:rPr>
        <w:t>sic</w:t>
      </w:r>
      <w:proofErr w:type="gramEnd"/>
      <w:r w:rsidRPr="0024057B">
        <w:rPr>
          <w:rFonts w:ascii="Arial" w:hAnsi="Arial" w:cs="Arial"/>
          <w:i/>
          <w:sz w:val="22"/>
          <w:szCs w:val="22"/>
        </w:rPr>
        <w:t>) “… Artículo 85. Los Organismos garantes vigilarán que las obligaciones de transparencia que publiquen los sujetos obligados cumplan con lo dispuesto en los artículos 70 a 83 de esta Ley y demás disposiciones aplicables. …” (</w:t>
      </w:r>
      <w:proofErr w:type="gramStart"/>
      <w:r w:rsidRPr="0024057B">
        <w:rPr>
          <w:rFonts w:ascii="Arial" w:hAnsi="Arial" w:cs="Arial"/>
          <w:i/>
          <w:sz w:val="22"/>
          <w:szCs w:val="22"/>
        </w:rPr>
        <w:t>sic</w:t>
      </w:r>
      <w:proofErr w:type="gramEnd"/>
      <w:r w:rsidRPr="0024057B">
        <w:rPr>
          <w:rFonts w:ascii="Arial" w:hAnsi="Arial" w:cs="Arial"/>
          <w:i/>
          <w:sz w:val="22"/>
          <w:szCs w:val="22"/>
        </w:rPr>
        <w:t>)</w:t>
      </w:r>
      <w:r>
        <w:rPr>
          <w:rFonts w:ascii="Arial" w:hAnsi="Arial" w:cs="Arial"/>
          <w:i/>
          <w:sz w:val="22"/>
          <w:szCs w:val="22"/>
        </w:rPr>
        <w:t>.</w:t>
      </w:r>
      <w:r w:rsidR="002D371D">
        <w:rPr>
          <w:rFonts w:ascii="Arial" w:hAnsi="Arial" w:cs="Arial"/>
          <w:i/>
          <w:sz w:val="22"/>
          <w:szCs w:val="22"/>
        </w:rPr>
        <w:t xml:space="preserve"> </w:t>
      </w:r>
      <w:r w:rsidR="00571E29" w:rsidRPr="00571E29">
        <w:rPr>
          <w:rFonts w:ascii="Arial" w:hAnsi="Arial" w:cs="Arial"/>
          <w:b/>
          <w:sz w:val="22"/>
          <w:szCs w:val="22"/>
        </w:rPr>
        <w:t>TERCERO.</w:t>
      </w:r>
      <w:r w:rsidR="00571E29" w:rsidRPr="00571E29">
        <w:rPr>
          <w:rFonts w:ascii="Arial" w:hAnsi="Arial" w:cs="Arial"/>
          <w:sz w:val="22"/>
          <w:szCs w:val="22"/>
        </w:rPr>
        <w:t xml:space="preserve"> </w:t>
      </w:r>
      <w:r w:rsidRPr="0024057B">
        <w:rPr>
          <w:rFonts w:ascii="Arial" w:hAnsi="Arial" w:cs="Arial"/>
          <w:sz w:val="22"/>
          <w:szCs w:val="22"/>
        </w:rPr>
        <w:t xml:space="preserve">Que el artículo 86 y 88 </w:t>
      </w:r>
      <w:proofErr w:type="gramStart"/>
      <w:r w:rsidRPr="0024057B">
        <w:rPr>
          <w:rFonts w:ascii="Arial" w:hAnsi="Arial" w:cs="Arial"/>
          <w:sz w:val="22"/>
          <w:szCs w:val="22"/>
        </w:rPr>
        <w:t>fracción</w:t>
      </w:r>
      <w:proofErr w:type="gramEnd"/>
      <w:r w:rsidRPr="0024057B">
        <w:rPr>
          <w:rFonts w:ascii="Arial" w:hAnsi="Arial" w:cs="Arial"/>
          <w:sz w:val="22"/>
          <w:szCs w:val="22"/>
        </w:rPr>
        <w:t xml:space="preserve"> II, párrafo segundo de la Ley General de Transparencia y Acceso a la Información Pública, establece </w:t>
      </w:r>
      <w:r>
        <w:rPr>
          <w:rFonts w:ascii="Arial" w:hAnsi="Arial" w:cs="Arial"/>
          <w:sz w:val="22"/>
          <w:szCs w:val="22"/>
        </w:rPr>
        <w:t xml:space="preserve">que: </w:t>
      </w:r>
      <w:r w:rsidRPr="0024057B">
        <w:rPr>
          <w:rFonts w:ascii="Arial" w:hAnsi="Arial" w:cs="Arial"/>
          <w:i/>
          <w:sz w:val="22"/>
          <w:szCs w:val="22"/>
        </w:rPr>
        <w:t xml:space="preserve">“… Artículo 86. Las acciones de vigilancia a que se refiere este Capítulo, se realizarán </w:t>
      </w:r>
      <w:r w:rsidRPr="0024057B">
        <w:rPr>
          <w:rFonts w:ascii="Arial" w:hAnsi="Arial" w:cs="Arial"/>
          <w:i/>
          <w:sz w:val="22"/>
          <w:szCs w:val="22"/>
        </w:rPr>
        <w:lastRenderedPageBreak/>
        <w:t xml:space="preserve">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Pr="0024057B">
        <w:rPr>
          <w:rFonts w:ascii="Arial" w:hAnsi="Arial" w:cs="Arial"/>
          <w:i/>
          <w:sz w:val="22"/>
          <w:szCs w:val="22"/>
        </w:rPr>
        <w:t>muestral</w:t>
      </w:r>
      <w:proofErr w:type="spellEnd"/>
      <w:r w:rsidRPr="0024057B">
        <w:rPr>
          <w:rFonts w:ascii="Arial" w:hAnsi="Arial" w:cs="Arial"/>
          <w:i/>
          <w:sz w:val="22"/>
          <w:szCs w:val="22"/>
        </w:rPr>
        <w:t xml:space="preserve"> y periódica. 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 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r w:rsidR="008C7E3C" w:rsidRPr="0024057B">
        <w:rPr>
          <w:rFonts w:ascii="Arial" w:hAnsi="Arial" w:cs="Arial"/>
          <w:i/>
          <w:sz w:val="22"/>
          <w:szCs w:val="22"/>
        </w:rPr>
        <w:t>Sic</w:t>
      </w:r>
      <w:r w:rsidRPr="0024057B">
        <w:rPr>
          <w:rFonts w:ascii="Arial" w:hAnsi="Arial" w:cs="Arial"/>
          <w:i/>
          <w:sz w:val="22"/>
          <w:szCs w:val="22"/>
        </w:rPr>
        <w:t>)</w:t>
      </w:r>
      <w:r w:rsidR="008C7E3C">
        <w:rPr>
          <w:rFonts w:ascii="Arial" w:hAnsi="Arial" w:cs="Arial"/>
          <w:i/>
          <w:sz w:val="22"/>
          <w:szCs w:val="22"/>
        </w:rPr>
        <w:t>.</w:t>
      </w:r>
      <w:r w:rsidR="002D371D">
        <w:rPr>
          <w:rFonts w:ascii="Arial" w:hAnsi="Arial" w:cs="Arial"/>
          <w:i/>
          <w:sz w:val="22"/>
          <w:szCs w:val="22"/>
        </w:rPr>
        <w:t xml:space="preserve"> </w:t>
      </w:r>
      <w:r w:rsidR="002D371D" w:rsidRPr="002D371D">
        <w:rPr>
          <w:rFonts w:ascii="Arial" w:hAnsi="Arial" w:cs="Arial"/>
          <w:b/>
          <w:sz w:val="22"/>
          <w:szCs w:val="22"/>
        </w:rPr>
        <w:t>CUARTO</w:t>
      </w:r>
      <w:r w:rsidR="008C7E3C">
        <w:rPr>
          <w:rFonts w:ascii="Arial" w:hAnsi="Arial" w:cs="Arial"/>
          <w:sz w:val="22"/>
          <w:szCs w:val="22"/>
        </w:rPr>
        <w:t xml:space="preserve">. </w:t>
      </w:r>
      <w:r w:rsidRPr="0024057B">
        <w:rPr>
          <w:rFonts w:ascii="Arial" w:hAnsi="Arial" w:cs="Arial"/>
          <w:sz w:val="22"/>
          <w:szCs w:val="22"/>
        </w:rPr>
        <w:t>Que, en atención al dictamen emitido, la C. Mayra Lorena López Pacheco Titular de la Dirección de Comunicación, Capacitación, Evaluación, Archivo y Datos Personales, propone el acuerdo al Consejo General de este Órgano para que sea considerado para su aprobación.</w:t>
      </w:r>
      <w:r>
        <w:rPr>
          <w:rFonts w:ascii="Arial" w:hAnsi="Arial" w:cs="Arial"/>
          <w:sz w:val="22"/>
          <w:szCs w:val="22"/>
        </w:rPr>
        <w:t xml:space="preserve"> </w:t>
      </w:r>
      <w:r w:rsidRPr="0024057B">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a) y c) de la Ley de Transparencia y Acceso a la Información Pública para el Estado de Oaxaca; el Consejo</w:t>
      </w:r>
      <w:r w:rsidR="00CA5789">
        <w:rPr>
          <w:rFonts w:ascii="Arial" w:hAnsi="Arial" w:cs="Arial"/>
          <w:sz w:val="22"/>
          <w:szCs w:val="22"/>
        </w:rPr>
        <w:t xml:space="preserve"> General de este Órgano Garante</w:t>
      </w:r>
      <w:r w:rsidR="002D371D" w:rsidRPr="002D371D">
        <w:rPr>
          <w:rFonts w:ascii="Arial" w:hAnsi="Arial" w:cs="Arial"/>
          <w:sz w:val="22"/>
          <w:szCs w:val="22"/>
        </w:rPr>
        <w:t>;</w:t>
      </w:r>
      <w:r w:rsidR="002D371D">
        <w:rPr>
          <w:rFonts w:ascii="Arial" w:hAnsi="Arial" w:cs="Arial"/>
          <w:sz w:val="22"/>
          <w:szCs w:val="22"/>
        </w:rPr>
        <w:t xml:space="preserve">- - - - - - - - - - - - - - - - - - - - - - - - - - - - - - - - - - - </w:t>
      </w:r>
      <w:r w:rsidR="002D371D" w:rsidRPr="002D371D">
        <w:rPr>
          <w:rFonts w:ascii="Arial" w:hAnsi="Arial" w:cs="Arial"/>
          <w:sz w:val="22"/>
          <w:szCs w:val="22"/>
        </w:rPr>
        <w:cr/>
      </w:r>
      <w:r w:rsidR="009F07AA" w:rsidRPr="009F07AA">
        <w:rPr>
          <w:rFonts w:ascii="Arial" w:eastAsia="Times New Roman" w:hAnsi="Arial" w:cs="Arial"/>
          <w:color w:val="000000"/>
          <w:sz w:val="22"/>
          <w:szCs w:val="22"/>
          <w:lang w:eastAsia="es-MX"/>
        </w:rPr>
        <w:t xml:space="preserve">- - - - - - - - - - - - - - - - - </w:t>
      </w:r>
      <w:r w:rsidR="009F07AA">
        <w:rPr>
          <w:rFonts w:ascii="Arial" w:eastAsia="Times New Roman" w:hAnsi="Arial" w:cs="Arial"/>
          <w:color w:val="000000"/>
          <w:sz w:val="22"/>
          <w:szCs w:val="22"/>
          <w:lang w:eastAsia="es-MX"/>
        </w:rPr>
        <w:t>- - - -</w:t>
      </w:r>
      <w:r w:rsidR="00000100">
        <w:rPr>
          <w:rFonts w:ascii="Arial" w:eastAsia="Times New Roman" w:hAnsi="Arial" w:cs="Arial"/>
          <w:color w:val="000000"/>
          <w:sz w:val="22"/>
          <w:szCs w:val="22"/>
          <w:lang w:eastAsia="es-MX"/>
        </w:rPr>
        <w:t xml:space="preserve"> </w:t>
      </w:r>
      <w:r w:rsidR="009F07AA" w:rsidRPr="009F07AA">
        <w:rPr>
          <w:rFonts w:ascii="Arial" w:eastAsia="Times New Roman" w:hAnsi="Arial" w:cs="Arial"/>
          <w:color w:val="000000"/>
          <w:sz w:val="22"/>
          <w:szCs w:val="22"/>
          <w:lang w:eastAsia="es-MX"/>
        </w:rPr>
        <w:t>- - - - - -</w:t>
      </w:r>
      <w:r w:rsidR="009F07AA" w:rsidRPr="009F07AA">
        <w:rPr>
          <w:rFonts w:ascii="Arial" w:eastAsia="Times New Roman" w:hAnsi="Arial" w:cs="Arial"/>
          <w:b/>
          <w:color w:val="000000"/>
          <w:sz w:val="22"/>
          <w:szCs w:val="22"/>
          <w:lang w:eastAsia="es-MX"/>
        </w:rPr>
        <w:t xml:space="preserve"> </w:t>
      </w:r>
      <w:r w:rsidR="009F07AA" w:rsidRPr="009F07AA">
        <w:rPr>
          <w:rFonts w:ascii="Arial" w:eastAsia="Times New Roman" w:hAnsi="Arial" w:cs="Arial"/>
          <w:color w:val="000000"/>
          <w:sz w:val="22"/>
          <w:szCs w:val="22"/>
          <w:lang w:eastAsia="es-MX"/>
        </w:rPr>
        <w:t>-</w:t>
      </w:r>
      <w:r w:rsidR="00EE0102">
        <w:rPr>
          <w:rFonts w:ascii="Arial" w:eastAsia="Times New Roman" w:hAnsi="Arial" w:cs="Arial"/>
          <w:color w:val="000000"/>
          <w:sz w:val="22"/>
          <w:szCs w:val="22"/>
          <w:lang w:eastAsia="es-MX"/>
        </w:rPr>
        <w:t xml:space="preserve"> -</w:t>
      </w:r>
      <w:r w:rsidR="009F07AA" w:rsidRPr="009F07AA">
        <w:rPr>
          <w:rFonts w:ascii="Arial" w:eastAsia="Times New Roman" w:hAnsi="Arial" w:cs="Arial"/>
          <w:b/>
          <w:color w:val="000000"/>
          <w:sz w:val="22"/>
          <w:szCs w:val="22"/>
          <w:lang w:eastAsia="es-MX"/>
        </w:rPr>
        <w:t xml:space="preserve"> </w:t>
      </w:r>
      <w:r w:rsidR="00571E29">
        <w:rPr>
          <w:rFonts w:ascii="Arial" w:eastAsia="Times New Roman" w:hAnsi="Arial" w:cs="Arial"/>
          <w:b/>
          <w:color w:val="000000"/>
          <w:sz w:val="22"/>
          <w:szCs w:val="22"/>
          <w:lang w:eastAsia="es-MX"/>
        </w:rPr>
        <w:t>RESUELVE</w:t>
      </w:r>
      <w:r w:rsidR="009F07AA" w:rsidRPr="009F07AA">
        <w:rPr>
          <w:rFonts w:ascii="Arial" w:eastAsia="Times New Roman" w:hAnsi="Arial" w:cs="Arial"/>
          <w:b/>
          <w:color w:val="000000"/>
          <w:sz w:val="22"/>
          <w:szCs w:val="22"/>
          <w:lang w:eastAsia="es-MX"/>
        </w:rPr>
        <w:t>:</w:t>
      </w:r>
      <w:r w:rsidR="009F07AA" w:rsidRPr="009F07AA">
        <w:rPr>
          <w:rFonts w:ascii="Arial" w:eastAsia="Times New Roman" w:hAnsi="Arial" w:cs="Arial"/>
          <w:color w:val="000000"/>
          <w:sz w:val="22"/>
          <w:szCs w:val="22"/>
          <w:lang w:eastAsia="es-MX"/>
        </w:rPr>
        <w:t>-</w:t>
      </w:r>
      <w:r w:rsidR="009F07AA" w:rsidRPr="009F07AA">
        <w:rPr>
          <w:rFonts w:ascii="Arial" w:eastAsia="Times New Roman" w:hAnsi="Arial" w:cs="Arial"/>
          <w:b/>
          <w:color w:val="000000"/>
          <w:sz w:val="22"/>
          <w:szCs w:val="22"/>
          <w:lang w:eastAsia="es-MX"/>
        </w:rPr>
        <w:t xml:space="preserve"> </w:t>
      </w:r>
      <w:r w:rsidR="009F07AA" w:rsidRPr="009F07AA">
        <w:rPr>
          <w:rFonts w:ascii="Arial" w:eastAsia="Times New Roman" w:hAnsi="Arial" w:cs="Arial"/>
          <w:color w:val="000000"/>
          <w:sz w:val="22"/>
          <w:szCs w:val="22"/>
          <w:lang w:eastAsia="es-MX"/>
        </w:rPr>
        <w:t>- - - - - -</w:t>
      </w:r>
      <w:r w:rsidR="009F07AA">
        <w:rPr>
          <w:rFonts w:ascii="Arial" w:eastAsia="Times New Roman" w:hAnsi="Arial" w:cs="Arial"/>
          <w:color w:val="000000"/>
          <w:sz w:val="22"/>
          <w:szCs w:val="22"/>
          <w:lang w:eastAsia="es-MX"/>
        </w:rPr>
        <w:t xml:space="preserve"> - - - - - </w:t>
      </w:r>
      <w:r w:rsidR="00000100">
        <w:rPr>
          <w:rFonts w:ascii="Arial" w:eastAsia="Times New Roman" w:hAnsi="Arial" w:cs="Arial"/>
          <w:color w:val="000000"/>
          <w:sz w:val="22"/>
          <w:szCs w:val="22"/>
          <w:lang w:eastAsia="es-MX"/>
        </w:rPr>
        <w:t>-</w:t>
      </w:r>
      <w:r w:rsidR="009F07AA">
        <w:rPr>
          <w:rFonts w:ascii="Arial" w:eastAsia="Times New Roman" w:hAnsi="Arial" w:cs="Arial"/>
          <w:color w:val="000000"/>
          <w:sz w:val="22"/>
          <w:szCs w:val="22"/>
          <w:lang w:eastAsia="es-MX"/>
        </w:rPr>
        <w:t xml:space="preserve"> - - - - - - - - - - - - - </w:t>
      </w:r>
      <w:r w:rsidR="00EE0102">
        <w:rPr>
          <w:rFonts w:ascii="Arial" w:eastAsia="Times New Roman" w:hAnsi="Arial" w:cs="Arial"/>
          <w:color w:val="000000"/>
          <w:sz w:val="22"/>
          <w:szCs w:val="22"/>
          <w:lang w:eastAsia="es-MX"/>
        </w:rPr>
        <w:t xml:space="preserve">- </w:t>
      </w:r>
      <w:r w:rsidR="00437D89">
        <w:rPr>
          <w:rFonts w:ascii="Arial" w:eastAsia="Times New Roman" w:hAnsi="Arial" w:cs="Arial"/>
          <w:color w:val="000000"/>
          <w:sz w:val="22"/>
          <w:szCs w:val="22"/>
          <w:lang w:eastAsia="es-MX"/>
        </w:rPr>
        <w:t>-</w:t>
      </w:r>
    </w:p>
    <w:p w14:paraId="2388F9D1" w14:textId="05842458" w:rsidR="00CA5789" w:rsidRDefault="00000615" w:rsidP="009055ED">
      <w:pPr>
        <w:spacing w:line="360" w:lineRule="auto"/>
        <w:jc w:val="both"/>
        <w:rPr>
          <w:rFonts w:ascii="Arial" w:hAnsi="Arial" w:cs="Arial"/>
          <w:sz w:val="22"/>
          <w:szCs w:val="22"/>
          <w:lang w:eastAsia="es-ES"/>
        </w:rPr>
      </w:pPr>
      <w:r w:rsidRPr="00000615">
        <w:rPr>
          <w:rFonts w:ascii="Arial" w:hAnsi="Arial" w:cs="Arial"/>
          <w:b/>
          <w:sz w:val="22"/>
          <w:szCs w:val="22"/>
          <w:lang w:eastAsia="es-ES"/>
        </w:rPr>
        <w:t xml:space="preserve">PRIMERO. </w:t>
      </w:r>
      <w:r w:rsidR="00CA5789" w:rsidRPr="00CA5789">
        <w:rPr>
          <w:rFonts w:ascii="Arial" w:hAnsi="Arial" w:cs="Arial"/>
          <w:sz w:val="22"/>
          <w:szCs w:val="22"/>
          <w:lang w:eastAsia="es-ES"/>
        </w:rPr>
        <w:t>Es procedente la aprobación de los diecinueve dictámenes de incumplimiento emitidos por la Dirección de Comunicación, Capacitación, Evaluación, Archivo y Datos Personales, correspondientes en el siguiente sentido y del sujeto obligado que se menciona:</w:t>
      </w:r>
      <w:r w:rsidR="0030058D">
        <w:rPr>
          <w:rFonts w:ascii="Arial" w:hAnsi="Arial" w:cs="Arial"/>
          <w:sz w:val="22"/>
          <w:szCs w:val="22"/>
          <w:lang w:eastAsia="es-ES"/>
        </w:rPr>
        <w:t xml:space="preserve">- - - - - - - - - - - - - - - - - - - - - - - - - - - - - - - - - - - - - - - - - - - - - - - - - - - - - - - - - - - - </w:t>
      </w:r>
      <w:r w:rsidR="0030058D" w:rsidRPr="0030058D">
        <w:rPr>
          <w:rFonts w:ascii="Arial" w:hAnsi="Arial" w:cs="Arial"/>
          <w:b/>
          <w:sz w:val="22"/>
          <w:szCs w:val="22"/>
          <w:lang w:eastAsia="es-ES"/>
        </w:rPr>
        <w:t>Dictámenes de Incumplimiento (término de 20 días para solventar observaciones)</w:t>
      </w:r>
      <w:r w:rsidR="0030058D">
        <w:rPr>
          <w:rFonts w:ascii="Arial" w:hAnsi="Arial" w:cs="Arial"/>
          <w:b/>
          <w:sz w:val="22"/>
          <w:szCs w:val="22"/>
          <w:lang w:eastAsia="es-ES"/>
        </w:rPr>
        <w:t xml:space="preserve"> </w:t>
      </w:r>
      <w:r w:rsidR="0030058D" w:rsidRPr="0030058D">
        <w:rPr>
          <w:rFonts w:ascii="Arial" w:hAnsi="Arial" w:cs="Arial"/>
          <w:sz w:val="22"/>
          <w:szCs w:val="22"/>
          <w:lang w:eastAsia="es-ES"/>
        </w:rPr>
        <w:t>-</w:t>
      </w:r>
    </w:p>
    <w:tbl>
      <w:tblPr>
        <w:tblStyle w:val="Tablaconcuadrcula"/>
        <w:tblW w:w="0" w:type="auto"/>
        <w:jc w:val="center"/>
        <w:tblLook w:val="04A0" w:firstRow="1" w:lastRow="0" w:firstColumn="1" w:lastColumn="0" w:noHBand="0" w:noVBand="1"/>
      </w:tblPr>
      <w:tblGrid>
        <w:gridCol w:w="4531"/>
        <w:gridCol w:w="4297"/>
      </w:tblGrid>
      <w:tr w:rsidR="0030058D" w:rsidRPr="008C7E3C" w14:paraId="3DB461A0" w14:textId="77777777" w:rsidTr="004B18D7">
        <w:trPr>
          <w:jc w:val="center"/>
        </w:trPr>
        <w:tc>
          <w:tcPr>
            <w:tcW w:w="4531" w:type="dxa"/>
          </w:tcPr>
          <w:p w14:paraId="627E683F"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DIRECCIÓN GENERAL DE NOTARÍAS Y ARCHIVO GENERAL DE NOTARÍAS</w:t>
            </w:r>
          </w:p>
        </w:tc>
        <w:tc>
          <w:tcPr>
            <w:tcW w:w="4297" w:type="dxa"/>
          </w:tcPr>
          <w:p w14:paraId="070C6199" w14:textId="77777777" w:rsidR="008C39E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267211D4" w14:textId="0108D243"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90.73% </w:t>
            </w:r>
          </w:p>
          <w:p w14:paraId="34C326CD" w14:textId="75AF1ED9"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58.57%</w:t>
            </w:r>
          </w:p>
        </w:tc>
      </w:tr>
      <w:tr w:rsidR="0030058D" w:rsidRPr="008C7E3C" w14:paraId="70DC2714" w14:textId="77777777" w:rsidTr="004B18D7">
        <w:trPr>
          <w:jc w:val="center"/>
        </w:trPr>
        <w:tc>
          <w:tcPr>
            <w:tcW w:w="4531" w:type="dxa"/>
          </w:tcPr>
          <w:p w14:paraId="4C11FC79"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INSTITUTO OAXAQUEÑO CONSTRUCTOR DE INFRAESTRUCTURA FÍSICA EDUCATIVA</w:t>
            </w:r>
          </w:p>
        </w:tc>
        <w:tc>
          <w:tcPr>
            <w:tcW w:w="4297" w:type="dxa"/>
          </w:tcPr>
          <w:p w14:paraId="4A76FB7D" w14:textId="77777777" w:rsidR="008C39E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SIPOT</w:t>
            </w:r>
          </w:p>
          <w:p w14:paraId="690F78BC" w14:textId="519AD3DF"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 80.33% </w:t>
            </w:r>
          </w:p>
          <w:p w14:paraId="6BCB49D3" w14:textId="5A3F5C33"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80.33%</w:t>
            </w:r>
          </w:p>
        </w:tc>
      </w:tr>
      <w:tr w:rsidR="0030058D" w:rsidRPr="008C7E3C" w14:paraId="016115D5" w14:textId="77777777" w:rsidTr="004B18D7">
        <w:trPr>
          <w:jc w:val="center"/>
        </w:trPr>
        <w:tc>
          <w:tcPr>
            <w:tcW w:w="4531" w:type="dxa"/>
          </w:tcPr>
          <w:p w14:paraId="48D40BBF"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COORDINACIÓN GENERAL DEL COMITÉ ESTATAL DE PLANEACIÓN PARA EL DESARROLLO DE OAXACA</w:t>
            </w:r>
          </w:p>
        </w:tc>
        <w:tc>
          <w:tcPr>
            <w:tcW w:w="4297" w:type="dxa"/>
          </w:tcPr>
          <w:p w14:paraId="3BBEFD76" w14:textId="77777777" w:rsidR="008C39E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09D3845E" w14:textId="290E5D7A"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98.31% </w:t>
            </w:r>
          </w:p>
          <w:p w14:paraId="2354A595" w14:textId="4BC0E39F"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98.31%</w:t>
            </w:r>
          </w:p>
        </w:tc>
      </w:tr>
      <w:tr w:rsidR="0030058D" w:rsidRPr="008C7E3C" w14:paraId="132BF59E" w14:textId="77777777" w:rsidTr="004B18D7">
        <w:trPr>
          <w:jc w:val="center"/>
        </w:trPr>
        <w:tc>
          <w:tcPr>
            <w:tcW w:w="4531" w:type="dxa"/>
          </w:tcPr>
          <w:p w14:paraId="048F318C"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 xml:space="preserve">H. AYUNTAMIENTO DE SAN PABLO ETLA </w:t>
            </w:r>
          </w:p>
        </w:tc>
        <w:tc>
          <w:tcPr>
            <w:tcW w:w="4297" w:type="dxa"/>
          </w:tcPr>
          <w:p w14:paraId="046C7EF0"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(SITRAM)</w:t>
            </w:r>
          </w:p>
          <w:p w14:paraId="4826CA4E" w14:textId="41E93576"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0%</w:t>
            </w:r>
          </w:p>
        </w:tc>
      </w:tr>
      <w:tr w:rsidR="0030058D" w:rsidRPr="008C7E3C" w14:paraId="746194F3" w14:textId="77777777" w:rsidTr="004B18D7">
        <w:trPr>
          <w:jc w:val="center"/>
        </w:trPr>
        <w:tc>
          <w:tcPr>
            <w:tcW w:w="4531" w:type="dxa"/>
          </w:tcPr>
          <w:p w14:paraId="187A7BBA"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H. AYUNTAMIENTO DE SANTO DOMINGO TEHUANTEPEC</w:t>
            </w:r>
          </w:p>
        </w:tc>
        <w:tc>
          <w:tcPr>
            <w:tcW w:w="4297" w:type="dxa"/>
          </w:tcPr>
          <w:p w14:paraId="2DE9536E"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(SITRAM)</w:t>
            </w:r>
          </w:p>
          <w:p w14:paraId="0A803AEF" w14:textId="2AB4BC85"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0%</w:t>
            </w:r>
          </w:p>
        </w:tc>
      </w:tr>
      <w:tr w:rsidR="0030058D" w:rsidRPr="008C7E3C" w14:paraId="1E04C2FD" w14:textId="77777777" w:rsidTr="004B18D7">
        <w:trPr>
          <w:jc w:val="center"/>
        </w:trPr>
        <w:tc>
          <w:tcPr>
            <w:tcW w:w="4531" w:type="dxa"/>
          </w:tcPr>
          <w:p w14:paraId="5E9C1BF9"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lastRenderedPageBreak/>
              <w:t>H. AYUNTAMIENTO DE SANTA LUCÍA DEL CAMINO</w:t>
            </w:r>
          </w:p>
        </w:tc>
        <w:tc>
          <w:tcPr>
            <w:tcW w:w="4297" w:type="dxa"/>
          </w:tcPr>
          <w:p w14:paraId="2724E158" w14:textId="77777777" w:rsidR="008C39E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25E9F64D" w14:textId="4CE5C682"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59.17% </w:t>
            </w:r>
          </w:p>
          <w:p w14:paraId="6439F1F9" w14:textId="72B10D2F"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59.17%</w:t>
            </w:r>
          </w:p>
        </w:tc>
      </w:tr>
      <w:tr w:rsidR="0030058D" w:rsidRPr="008C7E3C" w14:paraId="54710AA5" w14:textId="77777777" w:rsidTr="004B18D7">
        <w:trPr>
          <w:jc w:val="center"/>
        </w:trPr>
        <w:tc>
          <w:tcPr>
            <w:tcW w:w="4531" w:type="dxa"/>
          </w:tcPr>
          <w:p w14:paraId="37B91C1B"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H. AYUNTAMIENTO DE CUILÁPAM DE GUERRERO</w:t>
            </w:r>
          </w:p>
        </w:tc>
        <w:tc>
          <w:tcPr>
            <w:tcW w:w="4297" w:type="dxa"/>
          </w:tcPr>
          <w:p w14:paraId="53781A7D"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419D0FB7"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0% </w:t>
            </w:r>
          </w:p>
          <w:p w14:paraId="35A39D65" w14:textId="77777777" w:rsidR="008C39E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w:t>
            </w:r>
          </w:p>
          <w:p w14:paraId="3A57C6C3" w14:textId="60DA07ED"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 xml:space="preserve"> 0%</w:t>
            </w:r>
          </w:p>
        </w:tc>
      </w:tr>
      <w:tr w:rsidR="0030058D" w:rsidRPr="008C7E3C" w14:paraId="5A8FC473" w14:textId="77777777" w:rsidTr="004B18D7">
        <w:trPr>
          <w:jc w:val="center"/>
        </w:trPr>
        <w:tc>
          <w:tcPr>
            <w:tcW w:w="4531" w:type="dxa"/>
          </w:tcPr>
          <w:p w14:paraId="0FB233B0"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H. AYUNTAMIENTO DE SANTA MARÍA HUATULCO</w:t>
            </w:r>
          </w:p>
        </w:tc>
        <w:tc>
          <w:tcPr>
            <w:tcW w:w="4297" w:type="dxa"/>
          </w:tcPr>
          <w:p w14:paraId="42758EF3"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32F9D9F8"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54.22% </w:t>
            </w:r>
          </w:p>
          <w:p w14:paraId="2F974DC8" w14:textId="61027086"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54.22%</w:t>
            </w:r>
          </w:p>
        </w:tc>
      </w:tr>
      <w:tr w:rsidR="0030058D" w:rsidRPr="008C7E3C" w14:paraId="12EA75D9" w14:textId="77777777" w:rsidTr="004B18D7">
        <w:trPr>
          <w:jc w:val="center"/>
        </w:trPr>
        <w:tc>
          <w:tcPr>
            <w:tcW w:w="4531" w:type="dxa"/>
          </w:tcPr>
          <w:p w14:paraId="587064F7"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H. AYUNTAMIENTO DE MATÍAS ROMERO AVENDAÑO</w:t>
            </w:r>
          </w:p>
        </w:tc>
        <w:tc>
          <w:tcPr>
            <w:tcW w:w="4297" w:type="dxa"/>
          </w:tcPr>
          <w:p w14:paraId="6ADE34DD"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w:t>
            </w:r>
            <w:r w:rsidRPr="008C7E3C">
              <w:rPr>
                <w:rFonts w:ascii="Arial" w:eastAsia="Arial" w:hAnsi="Arial" w:cs="Arial"/>
                <w:sz w:val="22"/>
                <w:szCs w:val="22"/>
              </w:rPr>
              <w:br/>
              <w:t xml:space="preserve">Evaluación SITRAM </w:t>
            </w:r>
          </w:p>
          <w:p w14:paraId="699EFA05"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16.07%</w:t>
            </w:r>
          </w:p>
        </w:tc>
      </w:tr>
      <w:tr w:rsidR="0030058D" w:rsidRPr="008C7E3C" w14:paraId="5ABD7778" w14:textId="77777777" w:rsidTr="004B18D7">
        <w:trPr>
          <w:jc w:val="center"/>
        </w:trPr>
        <w:tc>
          <w:tcPr>
            <w:tcW w:w="4531" w:type="dxa"/>
          </w:tcPr>
          <w:p w14:paraId="47B7CC1D"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 xml:space="preserve">DEFENSORÍA DE LOS DERECHOS HUMANOS DEL PUEBLO DE OAXACA </w:t>
            </w:r>
          </w:p>
        </w:tc>
        <w:tc>
          <w:tcPr>
            <w:tcW w:w="4297" w:type="dxa"/>
          </w:tcPr>
          <w:p w14:paraId="711E5CE8"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34DF3175"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95.82% </w:t>
            </w:r>
          </w:p>
          <w:p w14:paraId="2D7E20CF" w14:textId="276EFFF1"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95.82%</w:t>
            </w:r>
          </w:p>
        </w:tc>
      </w:tr>
      <w:tr w:rsidR="0030058D" w:rsidRPr="008C7E3C" w14:paraId="4ACCC632" w14:textId="77777777" w:rsidTr="004B18D7">
        <w:trPr>
          <w:jc w:val="center"/>
        </w:trPr>
        <w:tc>
          <w:tcPr>
            <w:tcW w:w="4531" w:type="dxa"/>
          </w:tcPr>
          <w:p w14:paraId="319D215E"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SECRETARÍA DE LAS MUJERES DE OAXACA</w:t>
            </w:r>
          </w:p>
        </w:tc>
        <w:tc>
          <w:tcPr>
            <w:tcW w:w="4297" w:type="dxa"/>
          </w:tcPr>
          <w:p w14:paraId="7415E6C4"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0742E252"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92.17% </w:t>
            </w:r>
          </w:p>
          <w:p w14:paraId="56D52A83" w14:textId="685D8927"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92.17%</w:t>
            </w:r>
          </w:p>
        </w:tc>
      </w:tr>
      <w:tr w:rsidR="0030058D" w:rsidRPr="008C7E3C" w14:paraId="4E5AB16F" w14:textId="77777777" w:rsidTr="004B18D7">
        <w:trPr>
          <w:jc w:val="center"/>
        </w:trPr>
        <w:tc>
          <w:tcPr>
            <w:tcW w:w="4531" w:type="dxa"/>
          </w:tcPr>
          <w:p w14:paraId="2CDC4781"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H. AYUNTAMIENTO DE EL ESPINAL</w:t>
            </w:r>
          </w:p>
        </w:tc>
        <w:tc>
          <w:tcPr>
            <w:tcW w:w="4297" w:type="dxa"/>
          </w:tcPr>
          <w:p w14:paraId="19AFE374"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0BB5867A"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37.97% </w:t>
            </w:r>
          </w:p>
          <w:p w14:paraId="265CBA10" w14:textId="67639DBE"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SITRAM 37.97%</w:t>
            </w:r>
          </w:p>
        </w:tc>
      </w:tr>
      <w:tr w:rsidR="0030058D" w:rsidRPr="008C7E3C" w14:paraId="64244ED7" w14:textId="77777777" w:rsidTr="004B18D7">
        <w:trPr>
          <w:jc w:val="center"/>
        </w:trPr>
        <w:tc>
          <w:tcPr>
            <w:tcW w:w="4531" w:type="dxa"/>
          </w:tcPr>
          <w:p w14:paraId="0855BCF4"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H. AYUNTAMIENTO DE CIUDAD IXTEPEC</w:t>
            </w:r>
          </w:p>
        </w:tc>
        <w:tc>
          <w:tcPr>
            <w:tcW w:w="4297" w:type="dxa"/>
          </w:tcPr>
          <w:p w14:paraId="5C3E9702"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3109E85F" w14:textId="73A77689"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 xml:space="preserve">0% </w:t>
            </w:r>
          </w:p>
        </w:tc>
      </w:tr>
      <w:tr w:rsidR="0030058D" w:rsidRPr="008C7E3C" w14:paraId="18B23AE1" w14:textId="77777777" w:rsidTr="004B18D7">
        <w:trPr>
          <w:jc w:val="center"/>
        </w:trPr>
        <w:tc>
          <w:tcPr>
            <w:tcW w:w="4531" w:type="dxa"/>
          </w:tcPr>
          <w:p w14:paraId="5FF16F23"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 xml:space="preserve">H. AYUNTAMIENTO DE SAN AGUSTÍN ETLA </w:t>
            </w:r>
          </w:p>
        </w:tc>
        <w:tc>
          <w:tcPr>
            <w:tcW w:w="4297" w:type="dxa"/>
          </w:tcPr>
          <w:p w14:paraId="4C41742C"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06128964"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0% </w:t>
            </w:r>
          </w:p>
          <w:p w14:paraId="38CD4CB1"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Página web </w:t>
            </w:r>
          </w:p>
          <w:p w14:paraId="2F5CDDB5" w14:textId="7A7B50EA" w:rsidR="0030058D" w:rsidRPr="008C7E3C" w:rsidRDefault="0030058D" w:rsidP="008C39ED">
            <w:pPr>
              <w:spacing w:line="276" w:lineRule="auto"/>
              <w:jc w:val="center"/>
              <w:rPr>
                <w:rFonts w:ascii="Arial" w:eastAsia="Arial" w:hAnsi="Arial" w:cs="Arial"/>
                <w:sz w:val="22"/>
                <w:szCs w:val="22"/>
              </w:rPr>
            </w:pPr>
            <w:r w:rsidRPr="008C7E3C">
              <w:rPr>
                <w:rFonts w:ascii="Arial" w:eastAsia="Arial" w:hAnsi="Arial" w:cs="Arial"/>
                <w:sz w:val="22"/>
                <w:szCs w:val="22"/>
              </w:rPr>
              <w:t>0%</w:t>
            </w:r>
          </w:p>
        </w:tc>
      </w:tr>
      <w:tr w:rsidR="0030058D" w:rsidRPr="008C7E3C" w14:paraId="5D76505C" w14:textId="77777777" w:rsidTr="004B18D7">
        <w:trPr>
          <w:jc w:val="center"/>
        </w:trPr>
        <w:tc>
          <w:tcPr>
            <w:tcW w:w="4531" w:type="dxa"/>
          </w:tcPr>
          <w:p w14:paraId="08898037"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 xml:space="preserve">H. AYUNTAMIENTO DE SALINA CRUZ </w:t>
            </w:r>
          </w:p>
        </w:tc>
        <w:tc>
          <w:tcPr>
            <w:tcW w:w="4297" w:type="dxa"/>
          </w:tcPr>
          <w:p w14:paraId="1E08737B"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454303AF"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26.32%</w:t>
            </w:r>
          </w:p>
          <w:p w14:paraId="36F12DC9"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0.00%</w:t>
            </w:r>
          </w:p>
        </w:tc>
      </w:tr>
      <w:tr w:rsidR="0030058D" w:rsidRPr="008C7E3C" w14:paraId="4DCBD3ED" w14:textId="77777777" w:rsidTr="004B18D7">
        <w:trPr>
          <w:jc w:val="center"/>
        </w:trPr>
        <w:tc>
          <w:tcPr>
            <w:tcW w:w="4531" w:type="dxa"/>
          </w:tcPr>
          <w:p w14:paraId="1EF5B92F"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H. AYUNTAMIENTO DE SAN PEDRO MIXTEPEC</w:t>
            </w:r>
          </w:p>
        </w:tc>
        <w:tc>
          <w:tcPr>
            <w:tcW w:w="4297" w:type="dxa"/>
          </w:tcPr>
          <w:p w14:paraId="53CDF8CB"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1FCE70D8"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0.00%</w:t>
            </w:r>
          </w:p>
        </w:tc>
      </w:tr>
      <w:tr w:rsidR="0030058D" w:rsidRPr="008C7E3C" w14:paraId="29C6F397" w14:textId="77777777" w:rsidTr="004B18D7">
        <w:trPr>
          <w:jc w:val="center"/>
        </w:trPr>
        <w:tc>
          <w:tcPr>
            <w:tcW w:w="4531" w:type="dxa"/>
          </w:tcPr>
          <w:p w14:paraId="1F8E138D"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 xml:space="preserve">H. AYUNTAMIENTO DE LA HEROICA CIUDAD DE JUCHITÁN DE ZARAGOZA </w:t>
            </w:r>
          </w:p>
        </w:tc>
        <w:tc>
          <w:tcPr>
            <w:tcW w:w="4297" w:type="dxa"/>
          </w:tcPr>
          <w:p w14:paraId="2890C3A4"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54AE45FD"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5.45%</w:t>
            </w:r>
          </w:p>
          <w:p w14:paraId="3CBFEBD4"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0.00%</w:t>
            </w:r>
          </w:p>
        </w:tc>
      </w:tr>
      <w:tr w:rsidR="0030058D" w:rsidRPr="008C7E3C" w14:paraId="1421FE92" w14:textId="77777777" w:rsidTr="004B18D7">
        <w:trPr>
          <w:jc w:val="center"/>
        </w:trPr>
        <w:tc>
          <w:tcPr>
            <w:tcW w:w="4531" w:type="dxa"/>
          </w:tcPr>
          <w:p w14:paraId="507BBDF3"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 xml:space="preserve">H. AYUNTAMIENTO DE HUAJUAPAN DE LEÓN </w:t>
            </w:r>
          </w:p>
        </w:tc>
        <w:tc>
          <w:tcPr>
            <w:tcW w:w="4297" w:type="dxa"/>
          </w:tcPr>
          <w:p w14:paraId="3632E1CE"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590D5D19"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25.42%</w:t>
            </w:r>
          </w:p>
          <w:p w14:paraId="70B969F0"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25.42%</w:t>
            </w:r>
          </w:p>
        </w:tc>
      </w:tr>
      <w:tr w:rsidR="0030058D" w:rsidRPr="008C7E3C" w14:paraId="35668030" w14:textId="77777777" w:rsidTr="004B18D7">
        <w:trPr>
          <w:jc w:val="center"/>
        </w:trPr>
        <w:tc>
          <w:tcPr>
            <w:tcW w:w="4531" w:type="dxa"/>
          </w:tcPr>
          <w:p w14:paraId="772FED8B" w14:textId="77777777" w:rsidR="0030058D" w:rsidRPr="008C7E3C" w:rsidRDefault="0030058D" w:rsidP="0030058D">
            <w:pPr>
              <w:pStyle w:val="Prrafodelista"/>
              <w:numPr>
                <w:ilvl w:val="0"/>
                <w:numId w:val="20"/>
              </w:numPr>
              <w:spacing w:line="276" w:lineRule="auto"/>
              <w:rPr>
                <w:rFonts w:ascii="Arial" w:eastAsia="Arial" w:hAnsi="Arial" w:cs="Arial"/>
                <w:b/>
                <w:sz w:val="22"/>
                <w:szCs w:val="22"/>
              </w:rPr>
            </w:pPr>
            <w:r w:rsidRPr="008C7E3C">
              <w:rPr>
                <w:rFonts w:ascii="Arial" w:eastAsia="Arial" w:hAnsi="Arial" w:cs="Arial"/>
                <w:b/>
                <w:sz w:val="22"/>
                <w:szCs w:val="22"/>
              </w:rPr>
              <w:t xml:space="preserve">H. AYUNTAMIENTO DE LA VILLA DE ZAACHILA </w:t>
            </w:r>
          </w:p>
        </w:tc>
        <w:tc>
          <w:tcPr>
            <w:tcW w:w="4297" w:type="dxa"/>
          </w:tcPr>
          <w:p w14:paraId="04B8EAC8"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 xml:space="preserve">Cédula de Evaluación SIPOT </w:t>
            </w:r>
          </w:p>
          <w:p w14:paraId="4513A2BE"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45.09%</w:t>
            </w:r>
          </w:p>
          <w:p w14:paraId="1D5733AF" w14:textId="77777777" w:rsidR="0030058D" w:rsidRPr="008C7E3C" w:rsidRDefault="0030058D" w:rsidP="004B18D7">
            <w:pPr>
              <w:spacing w:line="276" w:lineRule="auto"/>
              <w:jc w:val="center"/>
              <w:rPr>
                <w:rFonts w:ascii="Arial" w:eastAsia="Arial" w:hAnsi="Arial" w:cs="Arial"/>
                <w:sz w:val="22"/>
                <w:szCs w:val="22"/>
              </w:rPr>
            </w:pPr>
            <w:r w:rsidRPr="008C7E3C">
              <w:rPr>
                <w:rFonts w:ascii="Arial" w:eastAsia="Arial" w:hAnsi="Arial" w:cs="Arial"/>
                <w:sz w:val="22"/>
                <w:szCs w:val="22"/>
              </w:rPr>
              <w:t>Cédula de Evaluación Página Web 45.09%</w:t>
            </w:r>
          </w:p>
        </w:tc>
      </w:tr>
    </w:tbl>
    <w:p w14:paraId="5309D95A" w14:textId="2C97D446" w:rsidR="00000615" w:rsidRPr="00000615" w:rsidRDefault="008C39ED" w:rsidP="009055ED">
      <w:pPr>
        <w:spacing w:line="360" w:lineRule="auto"/>
        <w:jc w:val="both"/>
        <w:rPr>
          <w:rFonts w:ascii="Arial" w:hAnsi="Arial" w:cs="Arial"/>
          <w:sz w:val="22"/>
          <w:szCs w:val="22"/>
          <w:lang w:eastAsia="es-ES"/>
        </w:rPr>
      </w:pPr>
      <w:r w:rsidRPr="008C39ED">
        <w:rPr>
          <w:rFonts w:ascii="Arial" w:hAnsi="Arial" w:cs="Arial"/>
          <w:sz w:val="22"/>
          <w:szCs w:val="22"/>
          <w:lang w:eastAsia="es-ES"/>
        </w:rPr>
        <w:t>Se anexan los dictámenes de incumplimiento al presente documento</w:t>
      </w:r>
      <w:r>
        <w:rPr>
          <w:rFonts w:ascii="Arial" w:hAnsi="Arial" w:cs="Arial"/>
          <w:sz w:val="22"/>
          <w:szCs w:val="22"/>
          <w:lang w:eastAsia="es-ES"/>
        </w:rPr>
        <w:t xml:space="preserve">. </w:t>
      </w:r>
      <w:r w:rsidR="00000615" w:rsidRPr="00000615">
        <w:rPr>
          <w:rFonts w:ascii="Arial" w:hAnsi="Arial" w:cs="Arial"/>
          <w:b/>
          <w:sz w:val="22"/>
          <w:szCs w:val="22"/>
          <w:lang w:eastAsia="es-ES"/>
        </w:rPr>
        <w:t>SEGUNDO.</w:t>
      </w:r>
      <w:r w:rsidR="00000615" w:rsidRPr="00000615">
        <w:rPr>
          <w:rFonts w:ascii="Arial" w:hAnsi="Arial" w:cs="Arial"/>
          <w:sz w:val="22"/>
          <w:szCs w:val="22"/>
          <w:lang w:eastAsia="es-ES"/>
        </w:rPr>
        <w:t xml:space="preserve"> </w:t>
      </w:r>
      <w:r w:rsidRPr="008C39ED">
        <w:rPr>
          <w:rFonts w:ascii="Arial" w:hAnsi="Arial" w:cs="Arial"/>
          <w:sz w:val="22"/>
          <w:szCs w:val="22"/>
          <w:lang w:eastAsia="es-ES"/>
        </w:rPr>
        <w:t xml:space="preserve">Se instruye a la Secretaría General de Acuerdos, realice la notificación de los dictámenes anexos al presente acuerdo a la o a el Responsable de la Unidad de Transparencia y/o al personal habilitado de la Unidad de Transparencia del Sujeto obligado verificado y aprobado </w:t>
      </w:r>
      <w:r w:rsidRPr="008C39ED">
        <w:rPr>
          <w:rFonts w:ascii="Arial" w:hAnsi="Arial" w:cs="Arial"/>
          <w:sz w:val="22"/>
          <w:szCs w:val="22"/>
          <w:lang w:eastAsia="es-ES"/>
        </w:rPr>
        <w:lastRenderedPageBreak/>
        <w:t>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lang w:eastAsia="es-ES"/>
        </w:rPr>
        <w:t xml:space="preserve"> </w:t>
      </w:r>
      <w:r w:rsidR="00000615" w:rsidRPr="00000615">
        <w:rPr>
          <w:rFonts w:ascii="Arial" w:hAnsi="Arial" w:cs="Arial"/>
          <w:b/>
          <w:sz w:val="22"/>
          <w:szCs w:val="22"/>
          <w:lang w:eastAsia="es-ES"/>
        </w:rPr>
        <w:t>TERCERO</w:t>
      </w:r>
      <w:r w:rsidR="00000615" w:rsidRPr="00000615">
        <w:rPr>
          <w:rFonts w:ascii="Arial" w:hAnsi="Arial" w:cs="Arial"/>
          <w:sz w:val="22"/>
          <w:szCs w:val="22"/>
          <w:lang w:eastAsia="es-ES"/>
        </w:rPr>
        <w:t xml:space="preserve">. </w:t>
      </w:r>
      <w:r w:rsidRPr="008C39ED">
        <w:rPr>
          <w:rFonts w:ascii="Arial" w:hAnsi="Arial" w:cs="Arial"/>
          <w:sz w:val="22"/>
          <w:szCs w:val="22"/>
          <w:lang w:eastAsia="es-ES"/>
        </w:rPr>
        <w:t>Se instruye a la Dirección de Tecnologías de Transparencia, para que publique el presente acuerdo en el portal electrónico de este Órga</w:t>
      </w:r>
      <w:r>
        <w:rPr>
          <w:rFonts w:ascii="Arial" w:hAnsi="Arial" w:cs="Arial"/>
          <w:sz w:val="22"/>
          <w:szCs w:val="22"/>
          <w:lang w:eastAsia="es-ES"/>
        </w:rPr>
        <w:t>no Garante</w:t>
      </w:r>
      <w:r w:rsidR="009055ED">
        <w:rPr>
          <w:rFonts w:ascii="Arial" w:hAnsi="Arial" w:cs="Arial"/>
          <w:sz w:val="22"/>
          <w:szCs w:val="22"/>
          <w:lang w:eastAsia="es-ES"/>
        </w:rPr>
        <w:t xml:space="preserve">.- - - - - - </w:t>
      </w:r>
      <w:r w:rsidRPr="008C39ED">
        <w:rPr>
          <w:rFonts w:ascii="Arial" w:hAnsi="Arial" w:cs="Arial"/>
          <w:sz w:val="22"/>
          <w:szCs w:val="22"/>
          <w:lang w:eastAsia="es-ES"/>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nueve días del mes de junio de</w:t>
      </w:r>
      <w:r>
        <w:rPr>
          <w:rFonts w:ascii="Arial" w:hAnsi="Arial" w:cs="Arial"/>
          <w:sz w:val="22"/>
          <w:szCs w:val="22"/>
          <w:lang w:eastAsia="es-ES"/>
        </w:rPr>
        <w:t>l año dos mil veintidós. Conste</w:t>
      </w:r>
      <w:r w:rsidR="00000615" w:rsidRPr="00000615">
        <w:rPr>
          <w:rFonts w:ascii="Arial" w:hAnsi="Arial" w:cs="Arial"/>
          <w:sz w:val="22"/>
          <w:szCs w:val="22"/>
          <w:lang w:eastAsia="es-ES"/>
        </w:rPr>
        <w:t>.</w:t>
      </w:r>
      <w:r w:rsidR="00000615">
        <w:rPr>
          <w:rFonts w:ascii="Arial" w:hAnsi="Arial" w:cs="Arial"/>
          <w:sz w:val="22"/>
          <w:szCs w:val="22"/>
          <w:lang w:eastAsia="es-ES"/>
        </w:rPr>
        <w:t xml:space="preserve">- - - - - - - - - - - - - - - - - - - - - - - - - </w:t>
      </w:r>
      <w:r w:rsidR="009055ED">
        <w:rPr>
          <w:rFonts w:ascii="Arial" w:hAnsi="Arial" w:cs="Arial"/>
          <w:sz w:val="22"/>
          <w:szCs w:val="22"/>
          <w:lang w:eastAsia="es-ES"/>
        </w:rPr>
        <w:t>- - - - - - - - - - - - - - - - - - - - - -</w:t>
      </w:r>
      <w:r>
        <w:rPr>
          <w:rFonts w:ascii="Arial" w:hAnsi="Arial" w:cs="Arial"/>
          <w:sz w:val="22"/>
          <w:szCs w:val="22"/>
          <w:lang w:eastAsia="es-ES"/>
        </w:rPr>
        <w:t xml:space="preserve"> - - - - </w:t>
      </w:r>
      <w:r w:rsidR="009055ED">
        <w:rPr>
          <w:rFonts w:ascii="Arial" w:hAnsi="Arial" w:cs="Arial"/>
          <w:sz w:val="22"/>
          <w:szCs w:val="22"/>
          <w:lang w:eastAsia="es-ES"/>
        </w:rPr>
        <w:t xml:space="preserve"> </w:t>
      </w:r>
    </w:p>
    <w:p w14:paraId="0553A5F4" w14:textId="303DD75A" w:rsidR="00000100"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 xml:space="preserve">En este sentido, y una vez recabados los votos se aprobó por unanimidad de votos el acuerdo número </w:t>
      </w:r>
      <w:r w:rsidR="008C39ED">
        <w:rPr>
          <w:rFonts w:ascii="Arial" w:hAnsi="Arial" w:cs="Arial"/>
          <w:b/>
          <w:sz w:val="22"/>
          <w:szCs w:val="22"/>
          <w:lang w:eastAsia="es-ES"/>
        </w:rPr>
        <w:t>OGAIPO/CG/045</w:t>
      </w:r>
      <w:r w:rsidRPr="00940A01">
        <w:rPr>
          <w:rFonts w:ascii="Arial" w:hAnsi="Arial" w:cs="Arial"/>
          <w:b/>
          <w:sz w:val="22"/>
          <w:szCs w:val="22"/>
          <w:lang w:eastAsia="es-ES"/>
        </w:rPr>
        <w:t>/2022</w:t>
      </w:r>
      <w:r w:rsidRPr="00940A01">
        <w:rPr>
          <w:rFonts w:ascii="Arial" w:hAnsi="Arial" w:cs="Arial"/>
          <w:sz w:val="22"/>
          <w:szCs w:val="22"/>
          <w:lang w:eastAsia="es-ES"/>
        </w:rPr>
        <w:t>.- - - - - - - - - - - - - - - - - - - - - -</w:t>
      </w:r>
      <w:r>
        <w:rPr>
          <w:rFonts w:ascii="Arial" w:hAnsi="Arial" w:cs="Arial"/>
          <w:sz w:val="22"/>
          <w:szCs w:val="22"/>
          <w:lang w:eastAsia="es-ES"/>
        </w:rPr>
        <w:t xml:space="preserve"> - - - - - - - - - - - - - - </w:t>
      </w:r>
    </w:p>
    <w:p w14:paraId="0E62E174" w14:textId="45B49485" w:rsidR="00940A01" w:rsidRPr="00940A01"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 xml:space="preserve">Acto seguido, el Comisionado Presidente instruyó al Secretario General de Acuerdos, dar cuenta del </w:t>
      </w:r>
      <w:r w:rsidRPr="00940A01">
        <w:rPr>
          <w:rFonts w:ascii="Arial" w:hAnsi="Arial" w:cs="Arial"/>
          <w:b/>
          <w:sz w:val="22"/>
          <w:szCs w:val="22"/>
          <w:lang w:eastAsia="es-ES"/>
        </w:rPr>
        <w:t>punto número 6 (seis) del orden del día</w:t>
      </w:r>
      <w:r w:rsidRPr="00940A01">
        <w:rPr>
          <w:rFonts w:ascii="Arial" w:hAnsi="Arial" w:cs="Arial"/>
          <w:sz w:val="22"/>
          <w:szCs w:val="22"/>
          <w:lang w:eastAsia="es-ES"/>
        </w:rPr>
        <w:t xml:space="preserve"> y</w:t>
      </w:r>
      <w:r w:rsidR="00B05A40">
        <w:rPr>
          <w:rFonts w:ascii="Arial" w:hAnsi="Arial" w:cs="Arial"/>
          <w:sz w:val="22"/>
          <w:szCs w:val="22"/>
          <w:lang w:eastAsia="es-ES"/>
        </w:rPr>
        <w:t xml:space="preserve"> recabar los votos respectivos.- </w:t>
      </w:r>
      <w:r w:rsidRPr="00940A01">
        <w:rPr>
          <w:rFonts w:ascii="Arial" w:hAnsi="Arial" w:cs="Arial"/>
          <w:sz w:val="22"/>
          <w:szCs w:val="22"/>
          <w:lang w:eastAsia="es-ES"/>
        </w:rPr>
        <w:t xml:space="preserve">- - - </w:t>
      </w:r>
    </w:p>
    <w:p w14:paraId="05E7E9A8" w14:textId="11A38570" w:rsidR="007026B6" w:rsidRPr="00B73F63" w:rsidRDefault="009F07AA" w:rsidP="009055ED">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número </w:t>
      </w:r>
      <w:r w:rsidR="00A15E95" w:rsidRPr="00A15E95">
        <w:rPr>
          <w:rFonts w:ascii="Arial" w:hAnsi="Arial" w:cs="Arial"/>
          <w:b/>
          <w:sz w:val="22"/>
          <w:szCs w:val="22"/>
        </w:rPr>
        <w:t>OGAIPO/CG/04</w:t>
      </w:r>
      <w:r w:rsidR="002B1208">
        <w:rPr>
          <w:rFonts w:ascii="Arial" w:hAnsi="Arial" w:cs="Arial"/>
          <w:b/>
          <w:sz w:val="22"/>
          <w:szCs w:val="22"/>
        </w:rPr>
        <w:t>8</w:t>
      </w:r>
      <w:r w:rsidR="00A15E95" w:rsidRPr="00A15E95">
        <w:rPr>
          <w:rFonts w:ascii="Arial" w:hAnsi="Arial" w:cs="Arial"/>
          <w:b/>
          <w:sz w:val="22"/>
          <w:szCs w:val="22"/>
        </w:rPr>
        <w:t>/2022</w:t>
      </w:r>
      <w:r w:rsidR="00A15E95" w:rsidRPr="00A15E95">
        <w:rPr>
          <w:rFonts w:ascii="Arial" w:hAnsi="Arial" w:cs="Arial"/>
          <w:sz w:val="22"/>
          <w:szCs w:val="22"/>
        </w:rPr>
        <w:t xml:space="preserve">, </w:t>
      </w:r>
      <w:r w:rsidR="002B1208" w:rsidRPr="002B1208">
        <w:rPr>
          <w:rFonts w:ascii="Arial" w:hAnsi="Arial" w:cs="Arial"/>
          <w:sz w:val="22"/>
          <w:szCs w:val="22"/>
        </w:rPr>
        <w:t>mediante el cual el Consejo General del Órgano Garante del Estado de Oaxaca, aprueba la incorporación de dos municipios al Sist</w:t>
      </w:r>
      <w:r w:rsidR="002B1208">
        <w:rPr>
          <w:rFonts w:ascii="Arial" w:hAnsi="Arial" w:cs="Arial"/>
          <w:sz w:val="22"/>
          <w:szCs w:val="22"/>
        </w:rPr>
        <w:t>ema de Transparencia Municipal</w:t>
      </w:r>
      <w:r w:rsidR="009055ED" w:rsidRPr="009055ED">
        <w:rPr>
          <w:rFonts w:ascii="Arial" w:hAnsi="Arial" w:cs="Arial"/>
          <w:sz w:val="22"/>
          <w:szCs w:val="22"/>
        </w:rPr>
        <w:t>.</w:t>
      </w:r>
      <w:r w:rsidRPr="00B73F63">
        <w:rPr>
          <w:rFonts w:ascii="Arial" w:hAnsi="Arial" w:cs="Arial"/>
          <w:sz w:val="22"/>
          <w:szCs w:val="22"/>
        </w:rPr>
        <w:t>- - - - - - - - - - - - - - - - - - -</w:t>
      </w:r>
      <w:r w:rsidR="007026B6" w:rsidRPr="00B73F63">
        <w:rPr>
          <w:rFonts w:ascii="Arial" w:hAnsi="Arial" w:cs="Arial"/>
          <w:sz w:val="22"/>
          <w:szCs w:val="22"/>
        </w:rPr>
        <w:t xml:space="preserve"> - - - - - - - - - - - - - - - - - - - </w:t>
      </w:r>
      <w:r w:rsidR="009055ED">
        <w:rPr>
          <w:rFonts w:ascii="Arial" w:hAnsi="Arial" w:cs="Arial"/>
          <w:sz w:val="22"/>
          <w:szCs w:val="22"/>
        </w:rPr>
        <w:t xml:space="preserve">- - - - - - - - </w:t>
      </w:r>
      <w:r w:rsidR="002B1208">
        <w:rPr>
          <w:rFonts w:ascii="Arial" w:hAnsi="Arial" w:cs="Arial"/>
          <w:sz w:val="22"/>
          <w:szCs w:val="22"/>
        </w:rPr>
        <w:t xml:space="preserve">- - </w:t>
      </w:r>
    </w:p>
    <w:p w14:paraId="10A44714" w14:textId="4A6CE49D" w:rsidR="009F07AA" w:rsidRPr="00B73F63" w:rsidRDefault="007026B6" w:rsidP="00737DC9">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siguientes:- - - - - - - - - - - - - - - - - - - - - - - - - - - - - - - -  </w:t>
      </w:r>
    </w:p>
    <w:p w14:paraId="172D9837" w14:textId="02275653" w:rsidR="007026B6" w:rsidRPr="00A15E95" w:rsidRDefault="002B1208" w:rsidP="002B1208">
      <w:pPr>
        <w:spacing w:line="360" w:lineRule="auto"/>
        <w:jc w:val="both"/>
        <w:rPr>
          <w:rFonts w:ascii="Arial" w:hAnsi="Arial" w:cs="Arial"/>
          <w:sz w:val="22"/>
          <w:szCs w:val="22"/>
        </w:rPr>
      </w:pPr>
      <w:r w:rsidRPr="002B1208">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w:t>
      </w:r>
      <w:r>
        <w:rPr>
          <w:rFonts w:ascii="Arial" w:hAnsi="Arial" w:cs="Arial"/>
          <w:sz w:val="22"/>
          <w:szCs w:val="22"/>
        </w:rPr>
        <w:t>los siguientes:</w:t>
      </w:r>
      <w:r w:rsidR="007026B6" w:rsidRPr="00A15E95">
        <w:rPr>
          <w:rFonts w:ascii="Arial" w:hAnsi="Arial" w:cs="Arial"/>
          <w:sz w:val="22"/>
          <w:szCs w:val="22"/>
        </w:rPr>
        <w:t xml:space="preserve">- - - - - - - - - - - - - - - </w:t>
      </w:r>
      <w:r w:rsidR="009055ED">
        <w:rPr>
          <w:rFonts w:ascii="Arial" w:hAnsi="Arial" w:cs="Arial"/>
          <w:sz w:val="22"/>
          <w:szCs w:val="22"/>
        </w:rPr>
        <w:t xml:space="preserve">- - - </w:t>
      </w:r>
      <w:r>
        <w:rPr>
          <w:rFonts w:ascii="Arial" w:hAnsi="Arial" w:cs="Arial"/>
          <w:sz w:val="22"/>
          <w:szCs w:val="22"/>
        </w:rPr>
        <w:t>-</w:t>
      </w:r>
    </w:p>
    <w:p w14:paraId="1A756E2F" w14:textId="2B0DCFCD"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sidR="00634565" w:rsidRPr="00A15E95">
        <w:rPr>
          <w:rFonts w:ascii="Arial" w:hAnsi="Arial" w:cs="Arial"/>
          <w:sz w:val="22"/>
          <w:szCs w:val="22"/>
          <w:lang w:val="es-ES_tradnl"/>
        </w:rPr>
        <w:t xml:space="preserve"> - - - - - - - - - - - - - - - </w:t>
      </w:r>
      <w:r w:rsidRPr="00A15E95">
        <w:rPr>
          <w:rFonts w:ascii="Arial" w:eastAsia="Times New Roman" w:hAnsi="Arial" w:cs="Arial"/>
          <w:b/>
          <w:bCs/>
          <w:color w:val="000000"/>
          <w:sz w:val="22"/>
          <w:szCs w:val="22"/>
          <w:lang w:eastAsia="es-MX"/>
        </w:rPr>
        <w:t xml:space="preserve">ANTECEDENTES: </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p>
    <w:p w14:paraId="0278D4A3" w14:textId="586A10FF" w:rsidR="00F11A57" w:rsidRPr="00A15E95" w:rsidRDefault="00A15E95" w:rsidP="002B1208">
      <w:pPr>
        <w:spacing w:line="360" w:lineRule="auto"/>
        <w:jc w:val="both"/>
        <w:rPr>
          <w:rFonts w:ascii="Arial" w:hAnsi="Arial" w:cs="Arial"/>
          <w:sz w:val="22"/>
          <w:szCs w:val="22"/>
          <w:highlight w:val="yellow"/>
        </w:rPr>
      </w:pPr>
      <w:r w:rsidRPr="00A15E95">
        <w:rPr>
          <w:rFonts w:ascii="Arial" w:hAnsi="Arial" w:cs="Arial"/>
          <w:b/>
          <w:sz w:val="22"/>
          <w:szCs w:val="22"/>
        </w:rPr>
        <w:t xml:space="preserve">PRIMERO. </w:t>
      </w:r>
      <w:r w:rsidR="002B1208" w:rsidRPr="002B1208">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w:t>
      </w:r>
      <w:r w:rsidR="002B1208">
        <w:rPr>
          <w:rFonts w:ascii="Arial" w:hAnsi="Arial" w:cs="Arial"/>
          <w:sz w:val="22"/>
          <w:szCs w:val="22"/>
        </w:rPr>
        <w:t xml:space="preserve"> </w:t>
      </w:r>
      <w:r w:rsidR="002B1208" w:rsidRPr="002B1208">
        <w:rPr>
          <w:rFonts w:ascii="Arial" w:hAnsi="Arial" w:cs="Arial"/>
          <w:sz w:val="22"/>
          <w:szCs w:val="22"/>
        </w:rPr>
        <w:t>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w:t>
      </w:r>
      <w:r w:rsidR="002B1208">
        <w:rPr>
          <w:rFonts w:ascii="Arial" w:hAnsi="Arial" w:cs="Arial"/>
          <w:sz w:val="22"/>
          <w:szCs w:val="22"/>
        </w:rPr>
        <w:t>os de buen gobierno.</w:t>
      </w:r>
      <w:r w:rsidR="009055ED">
        <w:rPr>
          <w:rFonts w:ascii="Arial" w:hAnsi="Arial" w:cs="Arial"/>
          <w:sz w:val="22"/>
          <w:szCs w:val="22"/>
        </w:rPr>
        <w:t xml:space="preserve"> </w:t>
      </w:r>
      <w:r w:rsidR="009B1CBE" w:rsidRPr="00A15E95">
        <w:rPr>
          <w:rFonts w:ascii="Arial" w:hAnsi="Arial" w:cs="Arial"/>
          <w:b/>
          <w:sz w:val="22"/>
          <w:szCs w:val="22"/>
        </w:rPr>
        <w:t>SEGUNDO</w:t>
      </w:r>
      <w:r w:rsidR="009B1CBE" w:rsidRPr="00A15E95">
        <w:rPr>
          <w:rFonts w:ascii="Arial" w:hAnsi="Arial" w:cs="Arial"/>
          <w:sz w:val="22"/>
          <w:szCs w:val="22"/>
        </w:rPr>
        <w:t xml:space="preserve">. </w:t>
      </w:r>
      <w:r w:rsidR="002B1208" w:rsidRPr="002B1208">
        <w:rPr>
          <w:rFonts w:ascii="Arial" w:hAnsi="Arial" w:cs="Arial"/>
          <w:sz w:val="22"/>
          <w:szCs w:val="22"/>
        </w:rPr>
        <w:t>Que el día 04 de septiembre del año 2021, se publicó en el Periódico Oficial del Estado de Oaxaca el decreto 2582; por medio del cual se expide la Ley de Transparencia, Acceso a la Información Pública y Buen Gobierno del Estado de Oaxaca.</w:t>
      </w:r>
      <w:r w:rsidR="000848F5">
        <w:rPr>
          <w:rFonts w:ascii="Arial" w:hAnsi="Arial" w:cs="Arial"/>
          <w:sz w:val="22"/>
          <w:szCs w:val="22"/>
        </w:rPr>
        <w:t xml:space="preserve"> </w:t>
      </w:r>
      <w:r w:rsidR="009B1CBE" w:rsidRPr="00A15E95">
        <w:rPr>
          <w:rFonts w:ascii="Arial" w:hAnsi="Arial" w:cs="Arial"/>
          <w:b/>
          <w:sz w:val="22"/>
          <w:szCs w:val="22"/>
        </w:rPr>
        <w:t>TERCERO</w:t>
      </w:r>
      <w:r w:rsidR="009055ED">
        <w:rPr>
          <w:rFonts w:ascii="Arial" w:hAnsi="Arial" w:cs="Arial"/>
          <w:sz w:val="22"/>
          <w:szCs w:val="22"/>
        </w:rPr>
        <w:t xml:space="preserve">. </w:t>
      </w:r>
      <w:r w:rsidR="002B1208" w:rsidRPr="002B1208">
        <w:rPr>
          <w:rFonts w:ascii="Arial" w:hAnsi="Arial" w:cs="Arial"/>
          <w:sz w:val="22"/>
          <w:szCs w:val="22"/>
        </w:rPr>
        <w:t xml:space="preserve">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w:t>
      </w:r>
      <w:r w:rsidR="002B1208" w:rsidRPr="002B1208">
        <w:rPr>
          <w:rFonts w:ascii="Arial" w:hAnsi="Arial" w:cs="Arial"/>
          <w:sz w:val="22"/>
          <w:szCs w:val="22"/>
        </w:rPr>
        <w:lastRenderedPageBreak/>
        <w:t>Información Pública, Transparencia, Protección de Datos Personales y Buen Gobierno del Estado de Oaxaca.</w:t>
      </w:r>
      <w:r w:rsidR="009F07AA" w:rsidRPr="00A15E95">
        <w:rPr>
          <w:rFonts w:ascii="Arial" w:hAnsi="Arial" w:cs="Arial"/>
          <w:sz w:val="22"/>
          <w:szCs w:val="22"/>
        </w:rPr>
        <w:t>- -</w:t>
      </w:r>
      <w:r w:rsidR="009055ED">
        <w:rPr>
          <w:rFonts w:ascii="Arial" w:hAnsi="Arial" w:cs="Arial"/>
          <w:sz w:val="22"/>
          <w:szCs w:val="22"/>
        </w:rPr>
        <w:t xml:space="preserve"> </w:t>
      </w:r>
      <w:r w:rsidR="000848F5">
        <w:rPr>
          <w:rFonts w:ascii="Arial" w:hAnsi="Arial" w:cs="Arial"/>
          <w:sz w:val="22"/>
          <w:szCs w:val="22"/>
        </w:rPr>
        <w:t xml:space="preserve">- - - - - - - </w:t>
      </w:r>
      <w:r w:rsidRPr="00A15E95">
        <w:rPr>
          <w:rFonts w:ascii="Arial" w:hAnsi="Arial" w:cs="Arial"/>
          <w:sz w:val="22"/>
          <w:szCs w:val="22"/>
        </w:rPr>
        <w:t xml:space="preserve">- - - - - - - - - - - - - - - </w:t>
      </w:r>
      <w:r w:rsidR="002B1208">
        <w:rPr>
          <w:rFonts w:ascii="Arial" w:hAnsi="Arial" w:cs="Arial"/>
          <w:sz w:val="22"/>
          <w:szCs w:val="22"/>
        </w:rPr>
        <w:t xml:space="preserve">- - - - - - - - - - - - - - - - - - - - - - - - - - - - - - - - - - - - - - - - - - - - - - - - - - - </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xml:space="preserve"> - - - - - - - - - - - - - - - - - - -</w:t>
      </w:r>
      <w:r w:rsidR="008B2931" w:rsidRPr="00A15E95">
        <w:rPr>
          <w:rFonts w:ascii="Arial" w:hAnsi="Arial" w:cs="Arial"/>
          <w:sz w:val="22"/>
          <w:szCs w:val="22"/>
        </w:rPr>
        <w:t xml:space="preserve"> - - - </w:t>
      </w:r>
    </w:p>
    <w:p w14:paraId="1633D6DF" w14:textId="21342893" w:rsidR="008B2931" w:rsidRPr="00B73F63" w:rsidRDefault="00A15E95" w:rsidP="002B1208">
      <w:pPr>
        <w:spacing w:line="360" w:lineRule="auto"/>
        <w:jc w:val="both"/>
        <w:rPr>
          <w:rFonts w:ascii="Arial" w:hAnsi="Arial" w:cs="Arial"/>
          <w:sz w:val="22"/>
          <w:szCs w:val="22"/>
        </w:rPr>
      </w:pPr>
      <w:r w:rsidRPr="00A15E95">
        <w:rPr>
          <w:rFonts w:ascii="Arial" w:hAnsi="Arial" w:cs="Arial"/>
          <w:b/>
          <w:sz w:val="22"/>
          <w:szCs w:val="22"/>
        </w:rPr>
        <w:t>PRIMERO</w:t>
      </w:r>
      <w:r w:rsidRPr="00A15E95">
        <w:rPr>
          <w:rFonts w:ascii="Arial" w:hAnsi="Arial" w:cs="Arial"/>
          <w:sz w:val="22"/>
          <w:szCs w:val="22"/>
        </w:rPr>
        <w:t xml:space="preserve">. </w:t>
      </w:r>
      <w:r w:rsidR="002B1208" w:rsidRPr="002B1208">
        <w:rPr>
          <w:rFonts w:ascii="Arial" w:hAnsi="Arial" w:cs="Arial"/>
          <w:sz w:val="22"/>
          <w:szCs w:val="22"/>
        </w:rPr>
        <w:t>Que el OGAIPO, tiene por objeto establecer los principios, bases generales y procedimientos para garantizar el derecho de acceso a la información en posesión de cualquier autoridad, órgano y organismo de los poderes Legislativo,</w:t>
      </w:r>
      <w:r w:rsidR="002B1208">
        <w:rPr>
          <w:rFonts w:ascii="Arial" w:hAnsi="Arial" w:cs="Arial"/>
          <w:sz w:val="22"/>
          <w:szCs w:val="22"/>
        </w:rPr>
        <w:t xml:space="preserve"> </w:t>
      </w:r>
      <w:r w:rsidR="002B1208" w:rsidRPr="002B1208">
        <w:rPr>
          <w:rFonts w:ascii="Arial" w:hAnsi="Arial" w:cs="Arial"/>
          <w:sz w:val="22"/>
          <w:szCs w:val="22"/>
        </w:rPr>
        <w:t>Ejecutivo y Judicial, órganos autónomos, partidos políticos, fideicomisos y fondos públicos, así como de cualquier persona física, moral o sindicato que reciba y ejerza recursos públicos o realice actos de autoridad en el ámbito estatal y municipal.</w:t>
      </w:r>
      <w:r w:rsidR="002B1208">
        <w:rPr>
          <w:rFonts w:ascii="Arial" w:hAnsi="Arial" w:cs="Arial"/>
          <w:sz w:val="22"/>
          <w:szCs w:val="22"/>
        </w:rPr>
        <w:t xml:space="preserve"> </w:t>
      </w:r>
      <w:r w:rsidRPr="00A15E95">
        <w:rPr>
          <w:rFonts w:ascii="Arial" w:hAnsi="Arial" w:cs="Arial"/>
          <w:b/>
          <w:sz w:val="22"/>
          <w:szCs w:val="22"/>
        </w:rPr>
        <w:t>SEGUNDO</w:t>
      </w:r>
      <w:r w:rsidRPr="00A15E95">
        <w:rPr>
          <w:rFonts w:ascii="Arial" w:hAnsi="Arial" w:cs="Arial"/>
          <w:sz w:val="22"/>
          <w:szCs w:val="22"/>
        </w:rPr>
        <w:t xml:space="preserve">. </w:t>
      </w:r>
      <w:r w:rsidR="002B1208" w:rsidRPr="002B1208">
        <w:rPr>
          <w:rFonts w:ascii="Arial" w:hAnsi="Arial" w:cs="Arial"/>
          <w:sz w:val="22"/>
          <w:szCs w:val="22"/>
        </w:rPr>
        <w:t>Que el artículo 23 de la Ley General prevé como sujetos obligados a transparentar y permitir el acceso a su información y proteger los datos personales que obren en su poder, en el ámbito federal, a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w:t>
      </w:r>
      <w:r w:rsidR="009055ED">
        <w:rPr>
          <w:rFonts w:ascii="Arial" w:hAnsi="Arial" w:cs="Arial"/>
          <w:sz w:val="22"/>
          <w:szCs w:val="22"/>
        </w:rPr>
        <w:t xml:space="preserve"> </w:t>
      </w:r>
      <w:r w:rsidRPr="00A15E95">
        <w:rPr>
          <w:rFonts w:ascii="Arial" w:hAnsi="Arial" w:cs="Arial"/>
          <w:b/>
          <w:sz w:val="22"/>
          <w:szCs w:val="22"/>
        </w:rPr>
        <w:t>TERCERO</w:t>
      </w:r>
      <w:r w:rsidRPr="00A15E95">
        <w:rPr>
          <w:rFonts w:ascii="Arial" w:hAnsi="Arial" w:cs="Arial"/>
          <w:sz w:val="22"/>
          <w:szCs w:val="22"/>
        </w:rPr>
        <w:t xml:space="preserve">. </w:t>
      </w:r>
      <w:r w:rsidR="002B1208" w:rsidRPr="002B1208">
        <w:rPr>
          <w:rFonts w:ascii="Arial" w:hAnsi="Arial" w:cs="Arial"/>
          <w:sz w:val="22"/>
          <w:szCs w:val="22"/>
        </w:rPr>
        <w:t>Que el Artículo 7 de la Ley de Transparencia, Acceso a la Información Pública y Buen Gobierno del Estado de Oaxaca, establece que los sujetos obligados</w:t>
      </w:r>
      <w:r w:rsidR="002B1208">
        <w:rPr>
          <w:rFonts w:ascii="Arial" w:hAnsi="Arial" w:cs="Arial"/>
          <w:sz w:val="22"/>
          <w:szCs w:val="22"/>
        </w:rPr>
        <w:t xml:space="preserve"> </w:t>
      </w:r>
      <w:r w:rsidR="002B1208" w:rsidRPr="002B1208">
        <w:rPr>
          <w:rFonts w:ascii="Arial" w:hAnsi="Arial" w:cs="Arial"/>
          <w:sz w:val="22"/>
          <w:szCs w:val="22"/>
        </w:rPr>
        <w:t xml:space="preserve">que deben a transparentar, permitir el acceso a su información, proteger los datos personales que obren en su poder y cumplir las normas y principios de buen gobierno establecidos en esa Ley, son los siguientes: </w:t>
      </w:r>
      <w:r w:rsidR="002B1208" w:rsidRPr="002B1208">
        <w:rPr>
          <w:rFonts w:ascii="Arial" w:hAnsi="Arial" w:cs="Arial"/>
          <w:i/>
          <w:sz w:val="22"/>
          <w:szCs w:val="22"/>
        </w:rPr>
        <w:t xml:space="preserve">I. El Poder Ejecutivo del Estado; II. El Poder Judicial del Estado; III. El Poder Legislativo del Estado y el Órgano Superior de Fiscalización del Estado de Oaxaca; IV. Los Ayuntamientos y la Administración Pública Municipal; V. Los organismos descentralizados y desconcentrados de la Administración Pública Estatal y Municipal, así como las empresas de participación estatal o municipal; VI. Los organismos públicos autónomos del Estado; VII. Centros de conciliación laboral. VIII. Las universidades públicas, e instituciones de educación superior pública; IX. Los partidos políticos y agrupaciones políticas, en los términos de las disposiciones aplicables; X. Los sindicatos que reciban y/o ejerzan recursos públicos en el ámbito estatal y municipal; XI. Los fideicomisos y fondos públicos que cuenten con financiamiento público, parcial o total, o con participación de entidades de gobierno; XII. Las organizaciones de la sociedad civil que reciban y/o ejerzan recursos públicos en el ámbito estatal y municipal, y XIII. Las instituciones de beneficencia que sean constituidas conforme a la Ley en la materia. </w:t>
      </w:r>
      <w:r w:rsidR="002B1208" w:rsidRPr="002B1208">
        <w:rPr>
          <w:i/>
        </w:rPr>
        <w:t xml:space="preserve"> </w:t>
      </w:r>
      <w:r w:rsidR="002B1208" w:rsidRPr="002B1208">
        <w:rPr>
          <w:rFonts w:ascii="Arial" w:hAnsi="Arial" w:cs="Arial"/>
          <w:i/>
          <w:sz w:val="22"/>
          <w:szCs w:val="22"/>
        </w:rPr>
        <w:t>Quedan incluidos dentro de esta clasificación todos los órganos y dependencias correspondientes a los entes establecidos en las fracciones I, II, III y IV del presente artículo, cualquiera que sea su denominación y aquellos que la legislación local les reconozca como de interés público.</w:t>
      </w:r>
      <w:r w:rsidR="002B1208">
        <w:rPr>
          <w:rFonts w:ascii="Arial" w:hAnsi="Arial" w:cs="Arial"/>
          <w:sz w:val="22"/>
          <w:szCs w:val="22"/>
        </w:rPr>
        <w:t xml:space="preserve"> </w:t>
      </w:r>
      <w:r w:rsidR="009055ED" w:rsidRPr="009055ED">
        <w:rPr>
          <w:rFonts w:ascii="Arial" w:hAnsi="Arial" w:cs="Arial"/>
          <w:b/>
          <w:sz w:val="22"/>
          <w:szCs w:val="22"/>
        </w:rPr>
        <w:t>CUARTO</w:t>
      </w:r>
      <w:r w:rsidR="009055ED" w:rsidRPr="009055ED">
        <w:rPr>
          <w:rFonts w:ascii="Arial" w:hAnsi="Arial" w:cs="Arial"/>
          <w:sz w:val="22"/>
          <w:szCs w:val="22"/>
        </w:rPr>
        <w:t xml:space="preserve">. </w:t>
      </w:r>
      <w:r w:rsidR="002B1208" w:rsidRPr="002B1208">
        <w:rPr>
          <w:rFonts w:ascii="Arial" w:hAnsi="Arial" w:cs="Arial"/>
          <w:sz w:val="22"/>
          <w:szCs w:val="22"/>
        </w:rPr>
        <w:t>Que, respecto a la publicación de las obligaciones de transparencia para los sujetos obligados del orden municipal, el Transitorio Décimo de la Ley General de Transparencia y Acceso a la Información Pública, establece lo siguiente:</w:t>
      </w:r>
      <w:r w:rsidR="002B1208">
        <w:rPr>
          <w:rFonts w:ascii="Arial" w:hAnsi="Arial" w:cs="Arial"/>
          <w:sz w:val="22"/>
          <w:szCs w:val="22"/>
        </w:rPr>
        <w:t xml:space="preserve"> </w:t>
      </w:r>
      <w:r w:rsidR="002B1208" w:rsidRPr="002B1208">
        <w:rPr>
          <w:rFonts w:ascii="Arial" w:hAnsi="Arial" w:cs="Arial"/>
          <w:i/>
          <w:sz w:val="22"/>
          <w:szCs w:val="22"/>
        </w:rPr>
        <w:t xml:space="preserve">“…Décimo. 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w:t>
      </w:r>
      <w:r w:rsidR="002B1208" w:rsidRPr="002B1208">
        <w:rPr>
          <w:rFonts w:ascii="Arial" w:hAnsi="Arial" w:cs="Arial"/>
          <w:i/>
          <w:sz w:val="22"/>
          <w:szCs w:val="22"/>
        </w:rPr>
        <w:lastRenderedPageBreak/>
        <w:t>presupuestarias…(Sic)”</w:t>
      </w:r>
      <w:r w:rsidR="002B1208">
        <w:rPr>
          <w:rFonts w:ascii="Arial" w:hAnsi="Arial" w:cs="Arial"/>
          <w:sz w:val="22"/>
          <w:szCs w:val="22"/>
        </w:rPr>
        <w:t xml:space="preserve">. </w:t>
      </w:r>
      <w:r w:rsidR="009055ED" w:rsidRPr="009055ED">
        <w:rPr>
          <w:rFonts w:ascii="Arial" w:hAnsi="Arial" w:cs="Arial"/>
          <w:b/>
          <w:sz w:val="22"/>
          <w:szCs w:val="22"/>
        </w:rPr>
        <w:t>QUINTO</w:t>
      </w:r>
      <w:r w:rsidR="009055ED" w:rsidRPr="009055ED">
        <w:rPr>
          <w:rFonts w:ascii="Arial" w:hAnsi="Arial" w:cs="Arial"/>
          <w:sz w:val="22"/>
          <w:szCs w:val="22"/>
        </w:rPr>
        <w:t xml:space="preserve">. </w:t>
      </w:r>
      <w:r w:rsidR="002B1208" w:rsidRPr="002B1208">
        <w:rPr>
          <w:rFonts w:ascii="Arial" w:hAnsi="Arial" w:cs="Arial"/>
          <w:sz w:val="22"/>
          <w:szCs w:val="22"/>
        </w:rPr>
        <w:t>Que el Órgano Garante de Acceso a la Información Pública, Transparencia, Protección de Datos Personales y Buen Gobierno del Estado de</w:t>
      </w:r>
      <w:r w:rsidR="009055ED">
        <w:rPr>
          <w:rFonts w:ascii="Arial" w:hAnsi="Arial" w:cs="Arial"/>
          <w:sz w:val="22"/>
          <w:szCs w:val="22"/>
        </w:rPr>
        <w:t xml:space="preserve"> </w:t>
      </w:r>
      <w:r w:rsidR="002B1208" w:rsidRPr="002B1208">
        <w:rPr>
          <w:rFonts w:ascii="Arial" w:hAnsi="Arial" w:cs="Arial"/>
          <w:sz w:val="22"/>
          <w:szCs w:val="22"/>
        </w:rPr>
        <w:t xml:space="preserve">Oaxaca en atención y cumplimiento al artículo mencionado en el considerando anterior pone a disposición a los municipios con población menor a </w:t>
      </w:r>
      <w:r w:rsidR="002B1208" w:rsidRPr="002B1208">
        <w:rPr>
          <w:rFonts w:ascii="Arial" w:hAnsi="Arial" w:cs="Arial"/>
          <w:b/>
          <w:sz w:val="22"/>
          <w:szCs w:val="22"/>
        </w:rPr>
        <w:t>70,000 habitantes</w:t>
      </w:r>
      <w:r w:rsidR="002B1208" w:rsidRPr="002B1208">
        <w:rPr>
          <w:rFonts w:ascii="Arial" w:hAnsi="Arial" w:cs="Arial"/>
          <w:sz w:val="22"/>
          <w:szCs w:val="22"/>
        </w:rPr>
        <w:t xml:space="preserve"> el Sistema de Transparencia Municipal </w:t>
      </w:r>
      <w:r w:rsidR="002B1208" w:rsidRPr="002B1208">
        <w:rPr>
          <w:rFonts w:ascii="Arial" w:hAnsi="Arial" w:cs="Arial"/>
          <w:b/>
          <w:sz w:val="22"/>
          <w:szCs w:val="22"/>
        </w:rPr>
        <w:t>( Por sus siglas SITRAM)</w:t>
      </w:r>
      <w:r w:rsidR="002B1208" w:rsidRPr="002B1208">
        <w:rPr>
          <w:rFonts w:ascii="Arial" w:hAnsi="Arial" w:cs="Arial"/>
          <w:sz w:val="22"/>
          <w:szCs w:val="22"/>
        </w:rPr>
        <w:t>; que es una herramienta tecnológica que contribuye a la incorporación digital de aquellos municipios que solicitan al Órgano los medios electrónicos para la publicación de su información relativa a la transparencia, cabe mencionar que la publicación de la información se realiza de acuerdo a los criterios establecidos.</w:t>
      </w:r>
      <w:r w:rsidR="002B1208">
        <w:rPr>
          <w:rFonts w:ascii="Arial" w:hAnsi="Arial" w:cs="Arial"/>
          <w:sz w:val="22"/>
          <w:szCs w:val="22"/>
        </w:rPr>
        <w:t xml:space="preserve"> </w:t>
      </w:r>
      <w:r w:rsidR="009055ED" w:rsidRPr="009055ED">
        <w:rPr>
          <w:rFonts w:ascii="Arial" w:hAnsi="Arial" w:cs="Arial"/>
          <w:b/>
          <w:sz w:val="22"/>
          <w:szCs w:val="22"/>
        </w:rPr>
        <w:t>SEXTO</w:t>
      </w:r>
      <w:r w:rsidR="009055ED" w:rsidRPr="009055ED">
        <w:rPr>
          <w:rFonts w:ascii="Arial" w:hAnsi="Arial" w:cs="Arial"/>
          <w:sz w:val="22"/>
          <w:szCs w:val="22"/>
        </w:rPr>
        <w:t xml:space="preserve">. </w:t>
      </w:r>
      <w:r w:rsidR="002B1208" w:rsidRPr="002B1208">
        <w:rPr>
          <w:rFonts w:ascii="Arial" w:hAnsi="Arial" w:cs="Arial"/>
          <w:sz w:val="22"/>
          <w:szCs w:val="22"/>
        </w:rPr>
        <w:t>Que, en atención a solicitudes de incorporación al Sistema de Transparencia Municipal la Dirección de Asuntos Jurídicos, dictaminó procedente añadir a los municipios de Huautla de Jiménez y Unión Hidalgo, a la mencionada Plataforma para que por medio de esta realicen la publicación de su información relativa a la transparencia, por lo tanto, propone al Consejo General de este Órgano sean considerados para su aprobación.</w:t>
      </w:r>
      <w:r w:rsidR="002B1208">
        <w:rPr>
          <w:rFonts w:ascii="Arial" w:hAnsi="Arial" w:cs="Arial"/>
          <w:sz w:val="22"/>
          <w:szCs w:val="22"/>
        </w:rPr>
        <w:t xml:space="preserve"> </w:t>
      </w:r>
      <w:r w:rsidR="002B1208" w:rsidRPr="002B1208">
        <w:rPr>
          <w:rFonts w:ascii="Arial" w:hAnsi="Arial" w:cs="Arial"/>
          <w:sz w:val="22"/>
          <w:szCs w:val="22"/>
        </w:rPr>
        <w:t>Por lo expuesto y con fundamento en los artículos 6 apartado A, fracción VIII, y 116 fracción VIII de la Constitución Política de los Estados Unidos Mexicanos; 42 de la</w:t>
      </w:r>
      <w:r w:rsidR="002B1208">
        <w:rPr>
          <w:rFonts w:ascii="Arial" w:hAnsi="Arial" w:cs="Arial"/>
          <w:sz w:val="22"/>
          <w:szCs w:val="22"/>
        </w:rPr>
        <w:t xml:space="preserve"> </w:t>
      </w:r>
      <w:r w:rsidR="002B1208" w:rsidRPr="002B1208">
        <w:rPr>
          <w:rFonts w:ascii="Arial" w:hAnsi="Arial" w:cs="Arial"/>
          <w:sz w:val="22"/>
          <w:szCs w:val="22"/>
        </w:rPr>
        <w:t>Ley General de Transparencia y Acceso a la Información Pública; 93 fracciones II y IV, incisos a) y c) de la Ley de Transparencia y Acceso a la Información Pública para el Estado de Oaxaca; el Consejo General de este Órgano Garante;</w:t>
      </w:r>
      <w:r w:rsidR="008B2931" w:rsidRPr="00B73F63">
        <w:rPr>
          <w:rFonts w:ascii="Arial" w:hAnsi="Arial" w:cs="Arial"/>
          <w:sz w:val="22"/>
          <w:szCs w:val="22"/>
        </w:rPr>
        <w:t xml:space="preserve">- - - - - - -  - - - - - - - </w:t>
      </w:r>
      <w:r w:rsidR="00E728F5" w:rsidRPr="00B73F63">
        <w:rPr>
          <w:rFonts w:ascii="Arial" w:hAnsi="Arial" w:cs="Arial"/>
          <w:sz w:val="22"/>
          <w:szCs w:val="22"/>
        </w:rPr>
        <w:t xml:space="preserve"> </w:t>
      </w:r>
      <w:r w:rsidR="008B2931" w:rsidRPr="00B73F63">
        <w:rPr>
          <w:rFonts w:ascii="Arial" w:hAnsi="Arial" w:cs="Arial"/>
          <w:sz w:val="22"/>
          <w:szCs w:val="22"/>
        </w:rPr>
        <w:t xml:space="preserve">- </w:t>
      </w:r>
      <w:r w:rsidRPr="00B73F63">
        <w:rPr>
          <w:rFonts w:ascii="Arial" w:hAnsi="Arial" w:cs="Arial"/>
          <w:sz w:val="22"/>
          <w:szCs w:val="22"/>
        </w:rPr>
        <w:t xml:space="preserve">- - - - - - - - -  - - - - - - - - - - - - - </w:t>
      </w:r>
      <w:r w:rsidR="008B2931" w:rsidRPr="00B73F63">
        <w:rPr>
          <w:rFonts w:ascii="Arial" w:hAnsi="Arial" w:cs="Arial"/>
          <w:sz w:val="22"/>
          <w:szCs w:val="22"/>
        </w:rPr>
        <w:t>-</w:t>
      </w:r>
      <w:r w:rsidR="007C01C6">
        <w:rPr>
          <w:rFonts w:ascii="Arial" w:hAnsi="Arial" w:cs="Arial"/>
          <w:sz w:val="22"/>
          <w:szCs w:val="22"/>
        </w:rPr>
        <w:t xml:space="preserve"> - - - - - - - - - - - - -</w:t>
      </w:r>
      <w:r w:rsidR="008B2931" w:rsidRPr="00B73F63">
        <w:rPr>
          <w:rFonts w:ascii="Arial" w:hAnsi="Arial" w:cs="Arial"/>
          <w:sz w:val="22"/>
          <w:szCs w:val="22"/>
        </w:rPr>
        <w:t xml:space="preserve"> </w:t>
      </w:r>
      <w:r w:rsidR="007C01C6">
        <w:rPr>
          <w:rFonts w:ascii="Arial" w:hAnsi="Arial" w:cs="Arial"/>
          <w:sz w:val="22"/>
          <w:szCs w:val="22"/>
        </w:rPr>
        <w:t>-</w:t>
      </w:r>
      <w:r w:rsidR="008B2931" w:rsidRPr="00B73F63">
        <w:rPr>
          <w:rFonts w:ascii="Arial" w:hAnsi="Arial" w:cs="Arial"/>
          <w:b/>
          <w:bCs/>
          <w:sz w:val="22"/>
          <w:szCs w:val="22"/>
        </w:rPr>
        <w:t>R E S U E L V E:</w:t>
      </w:r>
      <w:r w:rsidR="008B2931" w:rsidRPr="00B73F63">
        <w:rPr>
          <w:rFonts w:ascii="Arial" w:eastAsia="Times New Roman" w:hAnsi="Arial" w:cs="Arial"/>
          <w:bCs/>
          <w:color w:val="000000"/>
          <w:sz w:val="22"/>
          <w:szCs w:val="22"/>
          <w:lang w:val="es-ES_tradnl" w:eastAsia="es-MX"/>
        </w:rPr>
        <w:t xml:space="preserve"> -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p>
    <w:p w14:paraId="3F28A169" w14:textId="6872B36C" w:rsidR="00B05A40" w:rsidRPr="0005492B" w:rsidRDefault="009B1CBE" w:rsidP="002B1208">
      <w:pPr>
        <w:spacing w:line="360" w:lineRule="auto"/>
        <w:jc w:val="both"/>
        <w:rPr>
          <w:rFonts w:ascii="Arial" w:hAnsi="Arial" w:cs="Arial"/>
          <w:sz w:val="22"/>
          <w:szCs w:val="22"/>
        </w:rPr>
      </w:pPr>
      <w:r w:rsidRPr="00B73F63">
        <w:rPr>
          <w:rFonts w:ascii="Arial" w:hAnsi="Arial" w:cs="Arial"/>
          <w:b/>
          <w:sz w:val="22"/>
          <w:szCs w:val="22"/>
        </w:rPr>
        <w:t>PRIMERO.</w:t>
      </w:r>
      <w:r w:rsidRPr="00B73F63">
        <w:rPr>
          <w:rFonts w:ascii="Arial" w:hAnsi="Arial" w:cs="Arial"/>
          <w:sz w:val="22"/>
          <w:szCs w:val="22"/>
        </w:rPr>
        <w:t xml:space="preserve"> </w:t>
      </w:r>
      <w:r w:rsidR="002B1208" w:rsidRPr="002B1208">
        <w:rPr>
          <w:rFonts w:ascii="Arial" w:hAnsi="Arial" w:cs="Arial"/>
          <w:sz w:val="22"/>
          <w:szCs w:val="22"/>
        </w:rPr>
        <w:t>El Consejo General de este Órgano Garante aprueba dos dictámenes de incorporación al Sistema de Transparencia Municipal de los siguientes municipios:</w:t>
      </w:r>
      <w:r w:rsidR="002B1208">
        <w:rPr>
          <w:rFonts w:ascii="Arial" w:hAnsi="Arial" w:cs="Arial"/>
          <w:sz w:val="22"/>
          <w:szCs w:val="22"/>
        </w:rPr>
        <w:t xml:space="preserve"> </w:t>
      </w:r>
      <w:r w:rsidR="002B1208" w:rsidRPr="002B1208">
        <w:rPr>
          <w:rFonts w:ascii="Arial" w:hAnsi="Arial" w:cs="Arial"/>
          <w:sz w:val="22"/>
          <w:szCs w:val="22"/>
        </w:rPr>
        <w:t>I. Huautla de Jiménez</w:t>
      </w:r>
      <w:r w:rsidR="002B1208">
        <w:rPr>
          <w:rFonts w:ascii="Arial" w:hAnsi="Arial" w:cs="Arial"/>
          <w:sz w:val="22"/>
          <w:szCs w:val="22"/>
        </w:rPr>
        <w:t xml:space="preserve"> </w:t>
      </w:r>
      <w:r w:rsidR="002B1208" w:rsidRPr="002B1208">
        <w:rPr>
          <w:rFonts w:ascii="Arial" w:hAnsi="Arial" w:cs="Arial"/>
          <w:sz w:val="22"/>
          <w:szCs w:val="22"/>
        </w:rPr>
        <w:t>II. Unión Hidalgo</w:t>
      </w:r>
      <w:r w:rsidR="002B1208">
        <w:rPr>
          <w:rFonts w:ascii="Arial" w:hAnsi="Arial" w:cs="Arial"/>
          <w:sz w:val="22"/>
          <w:szCs w:val="22"/>
        </w:rPr>
        <w:t xml:space="preserve">. </w:t>
      </w:r>
      <w:r w:rsidRPr="00B73F63">
        <w:rPr>
          <w:rFonts w:ascii="Arial" w:hAnsi="Arial" w:cs="Arial"/>
          <w:b/>
          <w:sz w:val="22"/>
          <w:szCs w:val="22"/>
        </w:rPr>
        <w:t>SEGUNDO</w:t>
      </w:r>
      <w:r w:rsidRPr="00B73F63">
        <w:rPr>
          <w:rFonts w:ascii="Arial" w:hAnsi="Arial" w:cs="Arial"/>
          <w:sz w:val="22"/>
          <w:szCs w:val="22"/>
        </w:rPr>
        <w:t xml:space="preserve">. </w:t>
      </w:r>
      <w:r w:rsidR="002B1208" w:rsidRPr="002B1208">
        <w:rPr>
          <w:rFonts w:ascii="Arial" w:hAnsi="Arial" w:cs="Arial"/>
          <w:sz w:val="22"/>
          <w:szCs w:val="22"/>
        </w:rPr>
        <w:t>Derivado del punto anterior el Consejo General de este Órgano Garante aprueba la tabla de aplicabilidad integral de cada uno de los sujetos obligados mencio</w:t>
      </w:r>
      <w:r w:rsidR="002B1208">
        <w:rPr>
          <w:rFonts w:ascii="Arial" w:hAnsi="Arial" w:cs="Arial"/>
          <w:sz w:val="22"/>
          <w:szCs w:val="22"/>
        </w:rPr>
        <w:t xml:space="preserve">nados en el resolutivo primero. </w:t>
      </w:r>
      <w:r w:rsidRPr="00B73F63">
        <w:rPr>
          <w:rFonts w:ascii="Arial" w:hAnsi="Arial" w:cs="Arial"/>
          <w:b/>
          <w:sz w:val="22"/>
          <w:szCs w:val="22"/>
        </w:rPr>
        <w:t>TERCERO</w:t>
      </w:r>
      <w:r w:rsidRPr="00B73F63">
        <w:rPr>
          <w:rFonts w:ascii="Arial" w:hAnsi="Arial" w:cs="Arial"/>
          <w:sz w:val="22"/>
          <w:szCs w:val="22"/>
        </w:rPr>
        <w:t xml:space="preserve">. </w:t>
      </w:r>
      <w:r w:rsidR="002B1208" w:rsidRPr="002B1208">
        <w:rPr>
          <w:rFonts w:ascii="Arial" w:hAnsi="Arial" w:cs="Arial"/>
          <w:sz w:val="22"/>
          <w:szCs w:val="22"/>
        </w:rPr>
        <w:t>Se instruye a la Secretaría General de Acuerdos para que en el plazo de cinco días hábiles notifique el presente acuerdo y su anexo correspondiente a cada sujeto obligado mencionado</w:t>
      </w:r>
      <w:r w:rsidR="0051688B" w:rsidRPr="0051688B">
        <w:rPr>
          <w:rFonts w:ascii="Arial" w:hAnsi="Arial" w:cs="Arial"/>
          <w:sz w:val="22"/>
          <w:szCs w:val="22"/>
        </w:rPr>
        <w:t>.</w:t>
      </w:r>
      <w:r w:rsidR="002B1208">
        <w:rPr>
          <w:rFonts w:ascii="Arial" w:hAnsi="Arial" w:cs="Arial"/>
          <w:sz w:val="22"/>
          <w:szCs w:val="22"/>
        </w:rPr>
        <w:t xml:space="preserve"> </w:t>
      </w:r>
      <w:r w:rsidR="002B1208" w:rsidRPr="002B1208">
        <w:rPr>
          <w:rFonts w:ascii="Arial" w:hAnsi="Arial" w:cs="Arial"/>
          <w:b/>
          <w:sz w:val="22"/>
          <w:szCs w:val="22"/>
        </w:rPr>
        <w:t>CUARTO</w:t>
      </w:r>
      <w:r w:rsidR="002B1208" w:rsidRPr="002B1208">
        <w:rPr>
          <w:rFonts w:ascii="Arial" w:hAnsi="Arial" w:cs="Arial"/>
          <w:sz w:val="22"/>
          <w:szCs w:val="22"/>
        </w:rPr>
        <w:t>. Se instruye a la Dirección Tecnologías de Transparencia, que realice el registro de los sujetos obligados en los sistemas que correspondan, así como para que se le emita a cada uno de ellos usuario y contraseña respectivos, dentro del plazo de cinco días hábiles.</w:t>
      </w:r>
      <w:r w:rsidR="002B1208">
        <w:rPr>
          <w:rFonts w:ascii="Arial" w:hAnsi="Arial" w:cs="Arial"/>
          <w:sz w:val="22"/>
          <w:szCs w:val="22"/>
        </w:rPr>
        <w:t xml:space="preserve"> </w:t>
      </w:r>
      <w:r w:rsidR="002B1208" w:rsidRPr="002B1208">
        <w:rPr>
          <w:rFonts w:ascii="Arial" w:hAnsi="Arial" w:cs="Arial"/>
          <w:b/>
          <w:sz w:val="22"/>
          <w:szCs w:val="22"/>
        </w:rPr>
        <w:t>QUINTO</w:t>
      </w:r>
      <w:r w:rsidR="002B1208" w:rsidRPr="002B1208">
        <w:rPr>
          <w:rFonts w:ascii="Arial" w:hAnsi="Arial" w:cs="Arial"/>
          <w:sz w:val="22"/>
          <w:szCs w:val="22"/>
        </w:rPr>
        <w:t>. Se requiere a cada sujeto obligado mencionado para que, dentro de los tres días hábiles siguientes a la notificación, se dirijan a la Dirección de Tecnologías de Transparencias con el fin de recoger su clave de usuario y contraseña y así cumplir con sus</w:t>
      </w:r>
      <w:r w:rsidR="002B1208">
        <w:rPr>
          <w:rFonts w:ascii="Arial" w:hAnsi="Arial" w:cs="Arial"/>
          <w:sz w:val="22"/>
          <w:szCs w:val="22"/>
        </w:rPr>
        <w:t xml:space="preserve"> obligaciones de transparencia.- - - - - - - - - - - - - - - - - - - - - - - - - - -</w:t>
      </w:r>
      <w:r w:rsidR="0051688B">
        <w:rPr>
          <w:rFonts w:ascii="Arial" w:hAnsi="Arial" w:cs="Arial"/>
          <w:sz w:val="22"/>
          <w:szCs w:val="22"/>
        </w:rPr>
        <w:t xml:space="preserve"> - - - - - - - - - - - - - - - - </w:t>
      </w:r>
      <w:r w:rsidR="002B1208" w:rsidRPr="002B1208">
        <w:rPr>
          <w:rFonts w:ascii="Arial" w:hAnsi="Arial" w:cs="Arial"/>
          <w:sz w:val="22"/>
          <w:szCs w:val="22"/>
        </w:rPr>
        <w:t>Así lo acordaron y firman quienes integran el Consejo General del Órgano Garante</w:t>
      </w:r>
      <w:r w:rsidR="002B1208">
        <w:rPr>
          <w:rFonts w:ascii="Arial" w:hAnsi="Arial" w:cs="Arial"/>
          <w:sz w:val="22"/>
          <w:szCs w:val="22"/>
        </w:rPr>
        <w:t xml:space="preserve"> </w:t>
      </w:r>
      <w:r w:rsidR="002B1208" w:rsidRPr="002B1208">
        <w:rPr>
          <w:rFonts w:ascii="Arial" w:hAnsi="Arial" w:cs="Arial"/>
          <w:sz w:val="22"/>
          <w:szCs w:val="22"/>
        </w:rPr>
        <w:t>de Acceso a la Información Pública, Transparencia, Protección de Datos Personales y Buen Gobierno del Estado de Oaxaca, asistidos por la Secretaría General de Acuerdos, quien autoriza y da fe, en la ciudad de Oaxaca de Juárez, Oaxaca, a los nueve días del mes de junio del año dos mil veintidós. Conste.</w:t>
      </w:r>
      <w:r w:rsidR="0005492B" w:rsidRPr="00B73F63">
        <w:rPr>
          <w:rFonts w:ascii="Arial" w:hAnsi="Arial" w:cs="Arial"/>
          <w:sz w:val="22"/>
          <w:szCs w:val="22"/>
        </w:rPr>
        <w:t>- - - - - - - - - - - - - - - - - - - - - - - - - - - - - - - - - - - - -</w:t>
      </w:r>
      <w:r w:rsidR="0005492B">
        <w:rPr>
          <w:rFonts w:ascii="Arial" w:hAnsi="Arial" w:cs="Arial"/>
          <w:sz w:val="22"/>
          <w:szCs w:val="22"/>
        </w:rPr>
        <w:t xml:space="preserve"> </w:t>
      </w:r>
      <w:r w:rsidR="0051688B">
        <w:rPr>
          <w:rFonts w:ascii="Arial" w:hAnsi="Arial" w:cs="Arial"/>
          <w:sz w:val="22"/>
          <w:szCs w:val="22"/>
        </w:rPr>
        <w:t xml:space="preserve">- </w:t>
      </w:r>
    </w:p>
    <w:p w14:paraId="4CD4B381" w14:textId="3689C747" w:rsidR="0051688B" w:rsidRPr="0051688B" w:rsidRDefault="008B2931" w:rsidP="0051688B">
      <w:pPr>
        <w:spacing w:line="360" w:lineRule="auto"/>
        <w:jc w:val="both"/>
        <w:rPr>
          <w:rFonts w:ascii="Arial" w:hAnsi="Arial" w:cs="Arial"/>
          <w:sz w:val="22"/>
          <w:szCs w:val="22"/>
        </w:rPr>
      </w:pPr>
      <w:r w:rsidRPr="0005492B">
        <w:rPr>
          <w:rFonts w:ascii="Arial" w:hAnsi="Arial" w:cs="Arial"/>
          <w:sz w:val="22"/>
          <w:szCs w:val="22"/>
        </w:rPr>
        <w:t xml:space="preserve">En ese sentido, y una vez recabados los votos se aprobó por unanimidad el acuerdo número </w:t>
      </w:r>
      <w:r w:rsidR="009B1CBE">
        <w:rPr>
          <w:rFonts w:ascii="Arial" w:hAnsi="Arial" w:cs="Arial"/>
          <w:b/>
          <w:sz w:val="22"/>
          <w:szCs w:val="22"/>
        </w:rPr>
        <w:t>OGAIPO/CG/04</w:t>
      </w:r>
      <w:r w:rsidR="002B1208">
        <w:rPr>
          <w:rFonts w:ascii="Arial" w:hAnsi="Arial" w:cs="Arial"/>
          <w:b/>
          <w:sz w:val="22"/>
          <w:szCs w:val="22"/>
        </w:rPr>
        <w:t>8</w:t>
      </w:r>
      <w:r w:rsidRPr="0005492B">
        <w:rPr>
          <w:rFonts w:ascii="Arial" w:hAnsi="Arial" w:cs="Arial"/>
          <w:b/>
          <w:sz w:val="22"/>
          <w:szCs w:val="22"/>
        </w:rPr>
        <w:t>/2022.</w:t>
      </w:r>
      <w:r w:rsidRPr="0005492B">
        <w:rPr>
          <w:rFonts w:ascii="Arial" w:hAnsi="Arial" w:cs="Arial"/>
          <w:sz w:val="22"/>
          <w:szCs w:val="22"/>
        </w:rPr>
        <w:t xml:space="preserve"> - - - - - - - - - - - - - - - - - - - - - - - - - - - - - - - - - - - - - - - - - - - - - - - -</w:t>
      </w:r>
      <w:r>
        <w:rPr>
          <w:rFonts w:ascii="Arial" w:hAnsi="Arial" w:cs="Arial"/>
          <w:sz w:val="22"/>
          <w:szCs w:val="22"/>
        </w:rPr>
        <w:t xml:space="preserve"> </w:t>
      </w: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51688B">
        <w:rPr>
          <w:rFonts w:ascii="Arial" w:hAnsi="Arial" w:cs="Arial"/>
          <w:b/>
          <w:sz w:val="22"/>
          <w:szCs w:val="22"/>
        </w:rPr>
        <w:t xml:space="preserve">7 </w:t>
      </w:r>
      <w:r w:rsidRPr="008B2931">
        <w:rPr>
          <w:rFonts w:ascii="Arial" w:hAnsi="Arial" w:cs="Arial"/>
          <w:b/>
          <w:sz w:val="22"/>
          <w:szCs w:val="22"/>
        </w:rPr>
        <w:t>(</w:t>
      </w:r>
      <w:r w:rsidR="0051688B">
        <w:rPr>
          <w:rFonts w:ascii="Arial" w:hAnsi="Arial" w:cs="Arial"/>
          <w:b/>
          <w:sz w:val="22"/>
          <w:szCs w:val="22"/>
        </w:rPr>
        <w:t>siete</w:t>
      </w:r>
      <w:r w:rsidRPr="008B2931">
        <w:rPr>
          <w:rFonts w:ascii="Arial" w:hAnsi="Arial" w:cs="Arial"/>
          <w:b/>
          <w:sz w:val="22"/>
          <w:szCs w:val="22"/>
        </w:rPr>
        <w:t>) del orden del día</w:t>
      </w:r>
      <w:r w:rsidRPr="008B2931">
        <w:rPr>
          <w:rFonts w:ascii="Arial" w:hAnsi="Arial" w:cs="Arial"/>
          <w:sz w:val="22"/>
          <w:szCs w:val="22"/>
        </w:rPr>
        <w:t xml:space="preserve"> y recabar los votos respectivos.- - - - </w:t>
      </w:r>
      <w:r w:rsidR="0051688B" w:rsidRPr="0051688B">
        <w:rPr>
          <w:rFonts w:ascii="Arial" w:hAnsi="Arial" w:cs="Arial"/>
          <w:sz w:val="22"/>
          <w:szCs w:val="22"/>
        </w:rPr>
        <w:t>Para continuar con la sesión, el Secretario General de Acuerdos dio lectura</w:t>
      </w:r>
      <w:r w:rsidR="0051688B">
        <w:rPr>
          <w:rFonts w:ascii="Arial" w:hAnsi="Arial" w:cs="Arial"/>
          <w:sz w:val="22"/>
          <w:szCs w:val="22"/>
        </w:rPr>
        <w:t xml:space="preserve"> al Acuerdo </w:t>
      </w:r>
      <w:r w:rsidR="0051688B">
        <w:rPr>
          <w:rFonts w:ascii="Arial" w:hAnsi="Arial" w:cs="Arial"/>
          <w:sz w:val="22"/>
          <w:szCs w:val="22"/>
        </w:rPr>
        <w:lastRenderedPageBreak/>
        <w:t xml:space="preserve">número </w:t>
      </w:r>
      <w:r w:rsidR="0051688B" w:rsidRPr="0051688B">
        <w:rPr>
          <w:rFonts w:ascii="Arial" w:hAnsi="Arial" w:cs="Arial"/>
          <w:b/>
          <w:sz w:val="22"/>
          <w:szCs w:val="22"/>
        </w:rPr>
        <w:t>OGAIPO/CG/04</w:t>
      </w:r>
      <w:r w:rsidR="006353A1">
        <w:rPr>
          <w:rFonts w:ascii="Arial" w:hAnsi="Arial" w:cs="Arial"/>
          <w:b/>
          <w:sz w:val="22"/>
          <w:szCs w:val="22"/>
        </w:rPr>
        <w:t>9</w:t>
      </w:r>
      <w:r w:rsidR="0051688B" w:rsidRPr="0051688B">
        <w:rPr>
          <w:rFonts w:ascii="Arial" w:hAnsi="Arial" w:cs="Arial"/>
          <w:b/>
          <w:sz w:val="22"/>
          <w:szCs w:val="22"/>
        </w:rPr>
        <w:t>/2022</w:t>
      </w:r>
      <w:r w:rsidR="0051688B" w:rsidRPr="0051688B">
        <w:rPr>
          <w:rFonts w:ascii="Arial" w:hAnsi="Arial" w:cs="Arial"/>
          <w:sz w:val="22"/>
          <w:szCs w:val="22"/>
        </w:rPr>
        <w:t xml:space="preserve">, </w:t>
      </w:r>
      <w:r w:rsidR="006353A1" w:rsidRPr="006353A1">
        <w:rPr>
          <w:rFonts w:ascii="Arial" w:hAnsi="Arial" w:cs="Arial"/>
          <w:sz w:val="22"/>
          <w:szCs w:val="22"/>
        </w:rPr>
        <w:t>mediante el cual el Consejo General de este Órgano Garante, aprueba dictámenes de modificación a las tablas de aplicabilidad integral de diversos sujetos obligados</w:t>
      </w:r>
      <w:r w:rsidR="0051688B" w:rsidRPr="0051688B">
        <w:rPr>
          <w:rFonts w:ascii="Arial" w:hAnsi="Arial" w:cs="Arial"/>
          <w:sz w:val="22"/>
          <w:szCs w:val="22"/>
        </w:rPr>
        <w:t xml:space="preserve">.- - - - - - - - - - - - - - - - - - - - - - - - - - - - - - - - - - - - - - - - - - - - - - </w:t>
      </w:r>
    </w:p>
    <w:p w14:paraId="3B9F6315" w14:textId="34803FC0" w:rsidR="004B18D7" w:rsidRPr="004B18D7" w:rsidRDefault="0051688B" w:rsidP="004B18D7">
      <w:pPr>
        <w:spacing w:line="360" w:lineRule="auto"/>
        <w:jc w:val="both"/>
        <w:rPr>
          <w:rFonts w:ascii="Arial" w:hAnsi="Arial" w:cs="Arial"/>
          <w:sz w:val="22"/>
          <w:szCs w:val="22"/>
        </w:rPr>
      </w:pPr>
      <w:r w:rsidRPr="0051688B">
        <w:rPr>
          <w:rFonts w:ascii="Arial" w:hAnsi="Arial" w:cs="Arial"/>
          <w:sz w:val="22"/>
          <w:szCs w:val="22"/>
        </w:rPr>
        <w:t>Mismo que en su contenido se vierten los fundamentos, los antecedentes, los considerandos y puntos de acuerdo siguientes:- - - - - - - - - - - - - - - - - - - - - - - - - - - - - - - -</w:t>
      </w:r>
      <w:r w:rsidR="006353A1" w:rsidRPr="006353A1">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4B18D7" w:rsidRPr="004B18D7">
        <w:rPr>
          <w:rFonts w:ascii="Arial" w:hAnsi="Arial" w:cs="Arial"/>
          <w:sz w:val="22"/>
          <w:szCs w:val="22"/>
        </w:rPr>
        <w:t>- - - - - - - - - - - - - - - - - - -</w:t>
      </w:r>
      <w:r w:rsidR="004B18D7">
        <w:rPr>
          <w:rFonts w:ascii="Arial" w:hAnsi="Arial" w:cs="Arial"/>
          <w:sz w:val="22"/>
          <w:szCs w:val="22"/>
        </w:rPr>
        <w:t xml:space="preserve"> </w:t>
      </w:r>
    </w:p>
    <w:p w14:paraId="7BAC258B" w14:textId="6E677F1B" w:rsidR="008B2931" w:rsidRDefault="004B18D7" w:rsidP="006353A1">
      <w:pPr>
        <w:spacing w:line="360" w:lineRule="auto"/>
        <w:jc w:val="both"/>
        <w:rPr>
          <w:rFonts w:ascii="Arial" w:hAnsi="Arial" w:cs="Arial"/>
          <w:sz w:val="22"/>
          <w:szCs w:val="22"/>
        </w:rPr>
      </w:pPr>
      <w:r w:rsidRPr="004B18D7">
        <w:rPr>
          <w:rFonts w:ascii="Arial" w:hAnsi="Arial" w:cs="Arial"/>
          <w:sz w:val="22"/>
          <w:szCs w:val="22"/>
        </w:rPr>
        <w:t xml:space="preserve">- - - - - - - - - - - - - - - - - - - - - - - - - - - </w:t>
      </w:r>
      <w:r w:rsidRPr="004B18D7">
        <w:rPr>
          <w:rFonts w:ascii="Arial" w:hAnsi="Arial" w:cs="Arial"/>
          <w:b/>
          <w:sz w:val="22"/>
          <w:szCs w:val="22"/>
        </w:rPr>
        <w:t>ANTECEDENTES</w:t>
      </w:r>
      <w:r w:rsidRPr="004B18D7">
        <w:rPr>
          <w:rFonts w:ascii="Arial" w:hAnsi="Arial" w:cs="Arial"/>
          <w:sz w:val="22"/>
          <w:szCs w:val="22"/>
        </w:rPr>
        <w:t xml:space="preserve">: - - - - - - - - - - - - - - - - - - </w:t>
      </w:r>
      <w:r>
        <w:rPr>
          <w:rFonts w:ascii="Arial" w:hAnsi="Arial" w:cs="Arial"/>
          <w:sz w:val="22"/>
          <w:szCs w:val="22"/>
        </w:rPr>
        <w:t xml:space="preserve">- - - - - - - </w:t>
      </w:r>
      <w:r w:rsidRPr="004B18D7">
        <w:rPr>
          <w:rFonts w:ascii="Arial" w:hAnsi="Arial" w:cs="Arial"/>
          <w:b/>
          <w:sz w:val="22"/>
          <w:szCs w:val="22"/>
        </w:rPr>
        <w:t>PRIMERO</w:t>
      </w:r>
      <w:r w:rsidRPr="004B18D7">
        <w:rPr>
          <w:rFonts w:ascii="Arial" w:hAnsi="Arial" w:cs="Arial"/>
          <w:sz w:val="22"/>
          <w:szCs w:val="22"/>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w:t>
      </w:r>
      <w:r>
        <w:rPr>
          <w:rFonts w:ascii="Arial" w:hAnsi="Arial" w:cs="Arial"/>
          <w:sz w:val="22"/>
          <w:szCs w:val="22"/>
        </w:rPr>
        <w:t xml:space="preserve"> y principios de buen gobierno. </w:t>
      </w:r>
      <w:r w:rsidRPr="004B18D7">
        <w:rPr>
          <w:rFonts w:ascii="Arial" w:hAnsi="Arial" w:cs="Arial"/>
          <w:b/>
          <w:sz w:val="22"/>
          <w:szCs w:val="22"/>
        </w:rPr>
        <w:t>SEGUNDO</w:t>
      </w:r>
      <w:r w:rsidRPr="004B18D7">
        <w:rPr>
          <w:rFonts w:ascii="Arial" w:hAnsi="Arial" w:cs="Arial"/>
          <w:sz w:val="22"/>
          <w:szCs w:val="22"/>
        </w:rPr>
        <w:t xml:space="preserve">. Que el día 04 de septiembre del año 2021, se publicó en el Periódico Oficial del Estado de Oaxaca el decreto 2582; por medio del cual se expide la Ley de Transparencia, Acceso a la Información Pública y Buen Gobierno del Estado de Oaxaca. </w:t>
      </w:r>
      <w:r w:rsidRPr="004B18D7">
        <w:rPr>
          <w:rFonts w:ascii="Arial" w:hAnsi="Arial" w:cs="Arial"/>
          <w:b/>
          <w:sz w:val="22"/>
          <w:szCs w:val="22"/>
        </w:rPr>
        <w:t>TERCERO</w:t>
      </w:r>
      <w:r w:rsidRPr="004B18D7">
        <w:rPr>
          <w:rFonts w:ascii="Arial" w:hAnsi="Arial" w:cs="Arial"/>
          <w:sz w:val="22"/>
          <w:szCs w:val="22"/>
        </w:rPr>
        <w:t xml:space="preserve">.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w:t>
      </w:r>
      <w:r>
        <w:rPr>
          <w:rFonts w:ascii="Arial" w:hAnsi="Arial" w:cs="Arial"/>
          <w:sz w:val="22"/>
          <w:szCs w:val="22"/>
        </w:rPr>
        <w:t>Gobierno del Estado de Oaxaca:</w:t>
      </w:r>
      <w:r w:rsidR="0051688B">
        <w:rPr>
          <w:rFonts w:ascii="Arial" w:hAnsi="Arial" w:cs="Arial"/>
          <w:sz w:val="22"/>
          <w:szCs w:val="22"/>
        </w:rPr>
        <w:t>- - - - - - - - - - - - - - - - - - - - - - - - - - - - - - - - - - - - - - - - - - - - - -</w:t>
      </w:r>
      <w:r>
        <w:rPr>
          <w:rFonts w:ascii="Arial" w:hAnsi="Arial" w:cs="Arial"/>
          <w:sz w:val="22"/>
          <w:szCs w:val="22"/>
        </w:rPr>
        <w:t xml:space="preserve"> - - - - - - - - - - - - - - - - - - - - - - - - - - - - - - -</w:t>
      </w:r>
      <w:r w:rsidR="0051688B" w:rsidRPr="0051688B">
        <w:rPr>
          <w:rFonts w:ascii="Arial" w:hAnsi="Arial" w:cs="Arial"/>
          <w:b/>
          <w:sz w:val="22"/>
          <w:szCs w:val="22"/>
        </w:rPr>
        <w:t>CONSIDERANDOS</w:t>
      </w:r>
      <w:r w:rsidR="0051688B">
        <w:rPr>
          <w:rFonts w:ascii="Arial" w:hAnsi="Arial" w:cs="Arial"/>
          <w:sz w:val="22"/>
          <w:szCs w:val="22"/>
        </w:rPr>
        <w:t xml:space="preserve">- - - - - - - - - - - - - - - - - - - - - - - - - </w:t>
      </w:r>
      <w:r>
        <w:rPr>
          <w:rFonts w:ascii="Arial" w:hAnsi="Arial" w:cs="Arial"/>
          <w:sz w:val="22"/>
          <w:szCs w:val="22"/>
        </w:rPr>
        <w:t xml:space="preserve">- - </w:t>
      </w:r>
    </w:p>
    <w:p w14:paraId="47E958B9" w14:textId="01575526" w:rsidR="0051688B" w:rsidRDefault="0051688B" w:rsidP="0030463C">
      <w:pPr>
        <w:spacing w:line="360" w:lineRule="auto"/>
        <w:jc w:val="both"/>
        <w:rPr>
          <w:rFonts w:ascii="Arial" w:hAnsi="Arial" w:cs="Arial"/>
          <w:sz w:val="22"/>
          <w:szCs w:val="22"/>
        </w:rPr>
      </w:pPr>
      <w:r w:rsidRPr="0051688B">
        <w:rPr>
          <w:rFonts w:ascii="Arial" w:hAnsi="Arial" w:cs="Arial"/>
          <w:b/>
          <w:sz w:val="22"/>
          <w:szCs w:val="22"/>
        </w:rPr>
        <w:t>PRIMERO</w:t>
      </w:r>
      <w:r w:rsidRPr="0051688B">
        <w:rPr>
          <w:rFonts w:ascii="Arial" w:hAnsi="Arial" w:cs="Arial"/>
          <w:sz w:val="22"/>
          <w:szCs w:val="22"/>
        </w:rPr>
        <w:t xml:space="preserve">. </w:t>
      </w:r>
      <w:r w:rsidR="004B18D7" w:rsidRPr="004B18D7">
        <w:rPr>
          <w:rFonts w:ascii="Arial" w:hAnsi="Arial" w:cs="Arial"/>
          <w:sz w:val="22"/>
          <w:szCs w:val="22"/>
        </w:rPr>
        <w:t>Que el OGAIPO, 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w:t>
      </w:r>
      <w:r w:rsidR="004B18D7">
        <w:rPr>
          <w:rFonts w:ascii="Arial" w:hAnsi="Arial" w:cs="Arial"/>
          <w:sz w:val="22"/>
          <w:szCs w:val="22"/>
        </w:rPr>
        <w:t xml:space="preserve"> </w:t>
      </w:r>
      <w:r w:rsidRPr="0051688B">
        <w:rPr>
          <w:rFonts w:ascii="Arial" w:hAnsi="Arial" w:cs="Arial"/>
          <w:b/>
          <w:sz w:val="22"/>
          <w:szCs w:val="22"/>
        </w:rPr>
        <w:t>SEGUNDO</w:t>
      </w:r>
      <w:r w:rsidRPr="0051688B">
        <w:rPr>
          <w:rFonts w:ascii="Arial" w:hAnsi="Arial" w:cs="Arial"/>
          <w:sz w:val="22"/>
          <w:szCs w:val="22"/>
        </w:rPr>
        <w:t xml:space="preserve">. </w:t>
      </w:r>
      <w:r w:rsidR="004B18D7" w:rsidRPr="004B18D7">
        <w:rPr>
          <w:rFonts w:ascii="Arial" w:hAnsi="Arial" w:cs="Arial"/>
          <w:sz w:val="22"/>
          <w:szCs w:val="22"/>
        </w:rPr>
        <w:t>Que el artículo 23 de la Ley General prevé como sujetos obligados a transparentar y permitir el acceso a su información y proteger los datos personales que obren en su poder, en el ámbito federal, a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w:t>
      </w:r>
      <w:r w:rsidR="004B18D7">
        <w:rPr>
          <w:rFonts w:ascii="Arial" w:hAnsi="Arial" w:cs="Arial"/>
          <w:sz w:val="22"/>
          <w:szCs w:val="22"/>
        </w:rPr>
        <w:t xml:space="preserve"> </w:t>
      </w:r>
      <w:r w:rsidRPr="0051688B">
        <w:rPr>
          <w:rFonts w:ascii="Arial" w:hAnsi="Arial" w:cs="Arial"/>
          <w:b/>
          <w:sz w:val="22"/>
          <w:szCs w:val="22"/>
        </w:rPr>
        <w:t>TERCERO.</w:t>
      </w:r>
      <w:r w:rsidRPr="0051688B">
        <w:rPr>
          <w:rFonts w:ascii="Arial" w:hAnsi="Arial" w:cs="Arial"/>
          <w:sz w:val="22"/>
          <w:szCs w:val="22"/>
        </w:rPr>
        <w:t xml:space="preserve"> </w:t>
      </w:r>
      <w:r w:rsidR="004B18D7" w:rsidRPr="004B18D7">
        <w:rPr>
          <w:rFonts w:ascii="Arial" w:hAnsi="Arial" w:cs="Arial"/>
          <w:sz w:val="22"/>
          <w:szCs w:val="22"/>
        </w:rPr>
        <w:t xml:space="preserve">El día cuatro de septiembre del año dos mil veintiuno, se </w:t>
      </w:r>
      <w:r w:rsidR="004B18D7" w:rsidRPr="004B18D7">
        <w:rPr>
          <w:rFonts w:ascii="Arial" w:hAnsi="Arial" w:cs="Arial"/>
          <w:sz w:val="22"/>
          <w:szCs w:val="22"/>
        </w:rPr>
        <w:lastRenderedPageBreak/>
        <w:t>publicó en el Periódico Oficial del Estado de Oaxaca el decreto 2582; por medio del cual se expide la Ley de Transparencia, Acceso a la Información Pública y Buen Gobierno del Estado de Oaxaca, cabe mencionar que en esa misma fecha quedo abrogada la Ley de Transparencia y Acceso a la Información Pública para el Estado de Oaxaca, así como todo tipo de lineamientos que emanaran de ella.</w:t>
      </w:r>
      <w:r w:rsidRPr="0051688B">
        <w:t xml:space="preserve"> </w:t>
      </w:r>
      <w:r w:rsidRPr="0051688B">
        <w:rPr>
          <w:rFonts w:ascii="Arial" w:hAnsi="Arial" w:cs="Arial"/>
          <w:b/>
          <w:sz w:val="22"/>
          <w:szCs w:val="22"/>
        </w:rPr>
        <w:t>CUARTO</w:t>
      </w:r>
      <w:r w:rsidRPr="0051688B">
        <w:rPr>
          <w:rFonts w:ascii="Arial" w:hAnsi="Arial" w:cs="Arial"/>
          <w:sz w:val="22"/>
          <w:szCs w:val="22"/>
        </w:rPr>
        <w:t xml:space="preserve">. </w:t>
      </w:r>
      <w:r w:rsidR="004B18D7" w:rsidRPr="004B18D7">
        <w:rPr>
          <w:rFonts w:ascii="Arial" w:hAnsi="Arial" w:cs="Arial"/>
          <w:sz w:val="22"/>
          <w:szCs w:val="22"/>
        </w:rPr>
        <w:t>Que el Artículo 7 de la Ley de Transparencia, Acceso a la Información Pública y Buen Gobierno del Estado de Oaxaca, establece que los sujetos obligados que deben a transparentar, permitir el acceso a su información, proteger los datos personales que obren en su poder y cumplir las normas y principios de buen gobierno establecidos en esa Ley.</w:t>
      </w:r>
      <w:r w:rsidR="004B18D7">
        <w:rPr>
          <w:rFonts w:ascii="Arial" w:hAnsi="Arial" w:cs="Arial"/>
          <w:sz w:val="22"/>
          <w:szCs w:val="22"/>
        </w:rPr>
        <w:t xml:space="preserve"> </w:t>
      </w:r>
      <w:r w:rsidRPr="0051688B">
        <w:rPr>
          <w:rFonts w:ascii="Arial" w:hAnsi="Arial" w:cs="Arial"/>
          <w:b/>
          <w:sz w:val="22"/>
          <w:szCs w:val="22"/>
        </w:rPr>
        <w:t>QUINTO.</w:t>
      </w:r>
      <w:r w:rsidRPr="0051688B">
        <w:rPr>
          <w:rFonts w:ascii="Arial" w:hAnsi="Arial" w:cs="Arial"/>
          <w:sz w:val="22"/>
          <w:szCs w:val="22"/>
        </w:rPr>
        <w:t xml:space="preserve"> </w:t>
      </w:r>
      <w:r w:rsidR="004B18D7" w:rsidRPr="004B18D7">
        <w:rPr>
          <w:rFonts w:ascii="Arial" w:hAnsi="Arial" w:cs="Arial"/>
          <w:sz w:val="22"/>
          <w:szCs w:val="22"/>
        </w:rPr>
        <w:t>Que la Ley General de Transparencia y Acceso a la Información Pública en su Título Quinto establece el catálogo de las obligaciones de transparencia, entre las que se encuentran aquellas aplicables a todos los sujetos obligados, denominadas obligaciones de transparencia comunes, y las correspondientes únicamente a determinados sujetos obligados, identificadas como obligaciones de transparencia específicas.</w:t>
      </w:r>
      <w:r w:rsidR="004B18D7">
        <w:rPr>
          <w:rFonts w:ascii="Arial" w:hAnsi="Arial" w:cs="Arial"/>
          <w:sz w:val="22"/>
          <w:szCs w:val="22"/>
        </w:rPr>
        <w:t xml:space="preserve"> </w:t>
      </w:r>
      <w:r w:rsidRPr="0051688B">
        <w:rPr>
          <w:rFonts w:ascii="Arial" w:hAnsi="Arial" w:cs="Arial"/>
          <w:b/>
          <w:sz w:val="22"/>
          <w:szCs w:val="22"/>
        </w:rPr>
        <w:t>SEXTO</w:t>
      </w:r>
      <w:r w:rsidRPr="0051688B">
        <w:rPr>
          <w:rFonts w:ascii="Arial" w:hAnsi="Arial" w:cs="Arial"/>
          <w:sz w:val="22"/>
          <w:szCs w:val="22"/>
        </w:rPr>
        <w:t xml:space="preserve">. </w:t>
      </w:r>
      <w:r w:rsidR="004B18D7" w:rsidRPr="004B18D7">
        <w:rPr>
          <w:rFonts w:ascii="Arial" w:hAnsi="Arial" w:cs="Arial"/>
          <w:sz w:val="22"/>
          <w:szCs w:val="22"/>
        </w:rPr>
        <w:t>Que el catálogo de la información que todos los Sujetos Obligados deben poner a disposición de las personas en sus portales de Internet y en la Plataforma Nacional de Transparencia, para el cumplimiento de las obligaciones de transparencia específicas se detalla en el Título Quinto, Capítulo III de la Ley General de Transparencia y Acceso a la Información Pública, en los artículos 71 a 82, cuya publicación y actualización se realizará en los términos y bajo las condiciones establecidas en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sidR="004B18D7">
        <w:rPr>
          <w:rFonts w:ascii="Arial" w:hAnsi="Arial" w:cs="Arial"/>
          <w:sz w:val="22"/>
          <w:szCs w:val="22"/>
        </w:rPr>
        <w:t xml:space="preserve"> </w:t>
      </w:r>
      <w:r w:rsidRPr="0051688B">
        <w:rPr>
          <w:rFonts w:ascii="Arial" w:hAnsi="Arial" w:cs="Arial"/>
          <w:b/>
          <w:sz w:val="22"/>
          <w:szCs w:val="22"/>
        </w:rPr>
        <w:t>SÉPTIMO</w:t>
      </w:r>
      <w:r w:rsidRPr="0051688B">
        <w:rPr>
          <w:rFonts w:ascii="Arial" w:hAnsi="Arial" w:cs="Arial"/>
          <w:sz w:val="22"/>
          <w:szCs w:val="22"/>
        </w:rPr>
        <w:t xml:space="preserve">. </w:t>
      </w:r>
      <w:r w:rsidR="004B18D7" w:rsidRPr="004B18D7">
        <w:rPr>
          <w:rFonts w:ascii="Arial" w:hAnsi="Arial" w:cs="Arial"/>
          <w:sz w:val="22"/>
          <w:szCs w:val="22"/>
        </w:rPr>
        <w:t>Que las obligaciones establecidas en el Título Segundo, Capítulo II, Sección Tercera, en los artículos 21 a 37, de la Ley de Transparencia y Acceso a la Información Pública para el Estado de Oaxaca, se publicarán y actualizarán en los términos y condiciones que al efecto se establezcan en los Lineamientos Técnicos Generales para la Publicación de las Obligaciones de Transparencia establecidas</w:t>
      </w:r>
      <w:r w:rsidR="004B18D7">
        <w:rPr>
          <w:rFonts w:ascii="Arial" w:hAnsi="Arial" w:cs="Arial"/>
          <w:sz w:val="22"/>
          <w:szCs w:val="22"/>
        </w:rPr>
        <w:t xml:space="preserve"> </w:t>
      </w:r>
      <w:r w:rsidR="004B18D7" w:rsidRPr="004B18D7">
        <w:rPr>
          <w:rFonts w:ascii="Arial" w:hAnsi="Arial" w:cs="Arial"/>
          <w:sz w:val="22"/>
          <w:szCs w:val="22"/>
        </w:rPr>
        <w:t>en el Capítulo II del Título Segundo de la Ley de Transparencia, Acceso a la Información Pública y Buen Gobierno del Estado de Oaxaca.</w:t>
      </w:r>
      <w:r w:rsidR="004B18D7">
        <w:rPr>
          <w:rFonts w:ascii="Arial" w:hAnsi="Arial" w:cs="Arial"/>
          <w:sz w:val="22"/>
          <w:szCs w:val="22"/>
        </w:rPr>
        <w:t xml:space="preserve"> </w:t>
      </w:r>
      <w:r w:rsidR="004B18D7" w:rsidRPr="004B18D7">
        <w:rPr>
          <w:rFonts w:ascii="Arial" w:hAnsi="Arial" w:cs="Arial"/>
          <w:b/>
          <w:sz w:val="22"/>
          <w:szCs w:val="22"/>
        </w:rPr>
        <w:t>OCTAVO</w:t>
      </w:r>
      <w:r w:rsidR="004B18D7" w:rsidRPr="004B18D7">
        <w:rPr>
          <w:rFonts w:ascii="Arial" w:hAnsi="Arial" w:cs="Arial"/>
          <w:sz w:val="22"/>
          <w:szCs w:val="22"/>
        </w:rPr>
        <w:t>. Que el Órgano Garante de Acceso a la Información Pública, Transparencia, Protección de Datos Personales y Buen Gobierno del Estado de Oaxaca, en atención y cumplimiento a considerandos que anteceden en diversas sesiones de este consejo ha tenido a bien aprobar diferentes tablas de aplicabilidad</w:t>
      </w:r>
      <w:r w:rsidR="004B18D7">
        <w:rPr>
          <w:rFonts w:ascii="Arial" w:hAnsi="Arial" w:cs="Arial"/>
          <w:sz w:val="22"/>
          <w:szCs w:val="22"/>
        </w:rPr>
        <w:t xml:space="preserve"> </w:t>
      </w:r>
      <w:r w:rsidR="004B18D7" w:rsidRPr="004B18D7">
        <w:rPr>
          <w:rFonts w:ascii="Arial" w:hAnsi="Arial" w:cs="Arial"/>
          <w:sz w:val="22"/>
          <w:szCs w:val="22"/>
        </w:rPr>
        <w:t>que son instrumentos por el cual los sujetos obligados plantean conforme a su marco jurídico, la relación de las obligaciones comunes de transparencia</w:t>
      </w:r>
      <w:r w:rsidR="004B18D7">
        <w:rPr>
          <w:rFonts w:ascii="Arial" w:hAnsi="Arial" w:cs="Arial"/>
          <w:sz w:val="22"/>
          <w:szCs w:val="22"/>
        </w:rPr>
        <w:t xml:space="preserve"> </w:t>
      </w:r>
      <w:r w:rsidR="004B18D7" w:rsidRPr="004B18D7">
        <w:rPr>
          <w:rFonts w:ascii="Arial" w:hAnsi="Arial" w:cs="Arial"/>
          <w:sz w:val="22"/>
          <w:szCs w:val="22"/>
        </w:rPr>
        <w:t>contempladas en las 48 fracciones del artículo 70 de la Ley General que les son aplicables y, en su caso, de forma fundamentada y motivada, las que no les aplican.</w:t>
      </w:r>
      <w:r w:rsidR="004B18D7">
        <w:rPr>
          <w:rFonts w:ascii="Arial" w:hAnsi="Arial" w:cs="Arial"/>
          <w:sz w:val="22"/>
          <w:szCs w:val="22"/>
        </w:rPr>
        <w:t xml:space="preserve"> </w:t>
      </w:r>
      <w:r w:rsidR="004B18D7" w:rsidRPr="004B18D7">
        <w:rPr>
          <w:rFonts w:ascii="Arial" w:hAnsi="Arial" w:cs="Arial"/>
          <w:b/>
          <w:sz w:val="22"/>
          <w:szCs w:val="22"/>
        </w:rPr>
        <w:t>NOVENO</w:t>
      </w:r>
      <w:r w:rsidR="004B18D7" w:rsidRPr="004B18D7">
        <w:rPr>
          <w:rFonts w:ascii="Arial" w:hAnsi="Arial" w:cs="Arial"/>
          <w:sz w:val="22"/>
          <w:szCs w:val="22"/>
        </w:rPr>
        <w:t>. En ese sentido, los Titulares de las Unidades de Transparencia de diferentes sujetos obligados han remitido a la Dirección de Asuntos Jurídicos observaciones realizadas para que con fundamento en el artículo 14 fracción I inciso e) del Reglamento Interno someta a consideración de este Consejo General, las</w:t>
      </w:r>
      <w:r w:rsidR="004B18D7">
        <w:rPr>
          <w:rFonts w:ascii="Arial" w:hAnsi="Arial" w:cs="Arial"/>
          <w:sz w:val="22"/>
          <w:szCs w:val="22"/>
        </w:rPr>
        <w:t xml:space="preserve"> </w:t>
      </w:r>
      <w:r w:rsidR="004B18D7" w:rsidRPr="004B18D7">
        <w:rPr>
          <w:rFonts w:ascii="Arial" w:hAnsi="Arial" w:cs="Arial"/>
          <w:sz w:val="22"/>
          <w:szCs w:val="22"/>
        </w:rPr>
        <w:t xml:space="preserve">siguientes modificaciones reflejadas en los dictámenes en mención derivado de lo anterior el Consejo General de este Órgano Garante de Acceso a la Información Pública, Transparencia, Protección de Datos </w:t>
      </w:r>
      <w:r w:rsidR="004B18D7" w:rsidRPr="004B18D7">
        <w:rPr>
          <w:rFonts w:ascii="Arial" w:hAnsi="Arial" w:cs="Arial"/>
          <w:sz w:val="22"/>
          <w:szCs w:val="22"/>
        </w:rPr>
        <w:lastRenderedPageBreak/>
        <w:t>Personales y Buen Gobierno del Estado de Oaxaca,</w:t>
      </w:r>
      <w:r w:rsidR="00BA2E1C">
        <w:rPr>
          <w:rFonts w:ascii="Arial" w:hAnsi="Arial" w:cs="Arial"/>
          <w:sz w:val="22"/>
          <w:szCs w:val="22"/>
        </w:rPr>
        <w:t>- - - - - - - - - - - - - - - - - - - - - - - - - - - -  - - - - - - - - - - - - - - - - - - - - - - - - - - - -</w:t>
      </w:r>
      <w:r w:rsidR="00BA2E1C" w:rsidRPr="00BA2E1C">
        <w:t xml:space="preserve"> </w:t>
      </w:r>
      <w:r w:rsidR="00BA2E1C" w:rsidRPr="00BA2E1C">
        <w:rPr>
          <w:rFonts w:ascii="Arial" w:hAnsi="Arial" w:cs="Arial"/>
          <w:b/>
          <w:sz w:val="22"/>
          <w:szCs w:val="22"/>
        </w:rPr>
        <w:t>R E S U E L V E:</w:t>
      </w:r>
      <w:r w:rsidR="00BA2E1C">
        <w:rPr>
          <w:rFonts w:ascii="Arial" w:hAnsi="Arial" w:cs="Arial"/>
          <w:sz w:val="22"/>
          <w:szCs w:val="22"/>
        </w:rPr>
        <w:t xml:space="preserve">- - - - - - - - - - - - - - - - - - - - - - - - - - </w:t>
      </w:r>
    </w:p>
    <w:p w14:paraId="2B113636" w14:textId="6ED36BDB" w:rsidR="00BA2E1C" w:rsidRDefault="00BA2E1C" w:rsidP="00343208">
      <w:pPr>
        <w:spacing w:line="360" w:lineRule="auto"/>
        <w:jc w:val="both"/>
        <w:rPr>
          <w:rFonts w:ascii="Arial" w:hAnsi="Arial" w:cs="Arial"/>
          <w:sz w:val="22"/>
          <w:szCs w:val="22"/>
        </w:rPr>
      </w:pPr>
      <w:r w:rsidRPr="00BA2E1C">
        <w:rPr>
          <w:rFonts w:ascii="Arial" w:hAnsi="Arial" w:cs="Arial"/>
          <w:b/>
          <w:sz w:val="22"/>
          <w:szCs w:val="22"/>
        </w:rPr>
        <w:t>PRIMERO</w:t>
      </w:r>
      <w:r w:rsidRPr="00BA2E1C">
        <w:rPr>
          <w:rFonts w:ascii="Arial" w:hAnsi="Arial" w:cs="Arial"/>
          <w:sz w:val="22"/>
          <w:szCs w:val="22"/>
        </w:rPr>
        <w:t xml:space="preserve">. </w:t>
      </w:r>
      <w:r w:rsidR="00343208" w:rsidRPr="00343208">
        <w:rPr>
          <w:rFonts w:ascii="Arial" w:hAnsi="Arial" w:cs="Arial"/>
          <w:sz w:val="22"/>
          <w:szCs w:val="22"/>
        </w:rPr>
        <w:t>El Consejo General de este Órgano Garante aprueba los cambios reflejados en el dictamen de aplicación de fracciones y la designación de unidades administrativas responsables de generar la información propuesto por la Dirección de Asuntos Jurídicos de este Órgano en la tabla de aplicabilidad del Partido Político denominado MORENA.</w:t>
      </w:r>
      <w:r w:rsidR="00343208">
        <w:rPr>
          <w:rFonts w:ascii="Arial" w:hAnsi="Arial" w:cs="Arial"/>
          <w:sz w:val="22"/>
          <w:szCs w:val="22"/>
        </w:rPr>
        <w:t xml:space="preserve"> </w:t>
      </w:r>
      <w:r w:rsidRPr="00BA2E1C">
        <w:rPr>
          <w:rFonts w:ascii="Arial" w:hAnsi="Arial" w:cs="Arial"/>
          <w:b/>
          <w:sz w:val="22"/>
          <w:szCs w:val="22"/>
        </w:rPr>
        <w:t>SEGUNDO.</w:t>
      </w:r>
      <w:r w:rsidRPr="00BA2E1C">
        <w:rPr>
          <w:rFonts w:ascii="Arial" w:hAnsi="Arial" w:cs="Arial"/>
          <w:sz w:val="22"/>
          <w:szCs w:val="22"/>
        </w:rPr>
        <w:t xml:space="preserve"> </w:t>
      </w:r>
      <w:r w:rsidR="00343208" w:rsidRPr="00343208">
        <w:rPr>
          <w:rFonts w:ascii="Arial" w:hAnsi="Arial" w:cs="Arial"/>
          <w:sz w:val="22"/>
          <w:szCs w:val="22"/>
        </w:rPr>
        <w:t>El Consejo General de este Órgano Garante aprueba los cambios reflejados en el dictamen de asignación de unidades administrativas responsables de generar la información propuesto por la Dirección de Asuntos Jurídicos de este Órgano en la tabla de aplicabilidad de los sujetos obligados que en seguida se enlistan:</w:t>
      </w:r>
      <w:r w:rsidR="00343208">
        <w:rPr>
          <w:rFonts w:ascii="Arial" w:hAnsi="Arial" w:cs="Arial"/>
          <w:sz w:val="22"/>
          <w:szCs w:val="22"/>
        </w:rPr>
        <w:t xml:space="preserve"> I</w:t>
      </w:r>
      <w:r w:rsidR="00343208" w:rsidRPr="00343208">
        <w:rPr>
          <w:rFonts w:ascii="Arial" w:hAnsi="Arial" w:cs="Arial"/>
          <w:sz w:val="22"/>
          <w:szCs w:val="22"/>
        </w:rPr>
        <w:t>. Comisión Estatal para la Planeación de la Educación Superior en el Estado de Oaxaca.</w:t>
      </w:r>
      <w:r w:rsidR="00343208">
        <w:rPr>
          <w:rFonts w:ascii="Arial" w:hAnsi="Arial" w:cs="Arial"/>
          <w:sz w:val="22"/>
          <w:szCs w:val="22"/>
        </w:rPr>
        <w:t xml:space="preserve"> </w:t>
      </w:r>
      <w:r w:rsidR="00343208" w:rsidRPr="00343208">
        <w:rPr>
          <w:rFonts w:ascii="Arial" w:hAnsi="Arial" w:cs="Arial"/>
          <w:sz w:val="22"/>
          <w:szCs w:val="22"/>
        </w:rPr>
        <w:t>II. Coordinación General del Comité Estatal de Planeación para el Desarrollo de Oaxaca.</w:t>
      </w:r>
      <w:r w:rsidR="00343208">
        <w:rPr>
          <w:rFonts w:ascii="Arial" w:hAnsi="Arial" w:cs="Arial"/>
          <w:sz w:val="22"/>
          <w:szCs w:val="22"/>
        </w:rPr>
        <w:t xml:space="preserve"> </w:t>
      </w:r>
      <w:r w:rsidR="00343208" w:rsidRPr="00343208">
        <w:rPr>
          <w:rFonts w:ascii="Arial" w:hAnsi="Arial" w:cs="Arial"/>
          <w:sz w:val="22"/>
          <w:szCs w:val="22"/>
        </w:rPr>
        <w:t>III. Fidecomiso Público Denominado Oficina de Convenciones y Visitantes de Oaxaca.</w:t>
      </w:r>
      <w:r w:rsidR="00343208">
        <w:rPr>
          <w:rFonts w:ascii="Arial" w:hAnsi="Arial" w:cs="Arial"/>
          <w:sz w:val="22"/>
          <w:szCs w:val="22"/>
        </w:rPr>
        <w:t xml:space="preserve"> </w:t>
      </w:r>
      <w:r w:rsidR="00343208" w:rsidRPr="00343208">
        <w:rPr>
          <w:rFonts w:ascii="Arial" w:hAnsi="Arial" w:cs="Arial"/>
          <w:sz w:val="22"/>
          <w:szCs w:val="22"/>
        </w:rPr>
        <w:t>IV. H. Ayuntamiento de El Espinal.</w:t>
      </w:r>
      <w:r w:rsidR="00343208">
        <w:rPr>
          <w:rFonts w:ascii="Arial" w:hAnsi="Arial" w:cs="Arial"/>
          <w:sz w:val="22"/>
          <w:szCs w:val="22"/>
        </w:rPr>
        <w:t xml:space="preserve"> </w:t>
      </w:r>
      <w:r w:rsidR="00343208" w:rsidRPr="00343208">
        <w:rPr>
          <w:rFonts w:ascii="Arial" w:hAnsi="Arial" w:cs="Arial"/>
          <w:sz w:val="22"/>
          <w:szCs w:val="22"/>
        </w:rPr>
        <w:t>V. H. Ayuntamiento de Oaxaca de Juárez.</w:t>
      </w:r>
      <w:r w:rsidR="00343208">
        <w:rPr>
          <w:rFonts w:ascii="Arial" w:hAnsi="Arial" w:cs="Arial"/>
          <w:sz w:val="22"/>
          <w:szCs w:val="22"/>
        </w:rPr>
        <w:t xml:space="preserve"> </w:t>
      </w:r>
      <w:r w:rsidR="00343208" w:rsidRPr="00343208">
        <w:rPr>
          <w:rFonts w:ascii="Arial" w:hAnsi="Arial" w:cs="Arial"/>
          <w:sz w:val="22"/>
          <w:szCs w:val="22"/>
        </w:rPr>
        <w:t>VI. H. Ayuntamiento de San Juan Bautista Tuxtepec.</w:t>
      </w:r>
      <w:r w:rsidR="00343208">
        <w:rPr>
          <w:rFonts w:ascii="Arial" w:hAnsi="Arial" w:cs="Arial"/>
          <w:sz w:val="22"/>
          <w:szCs w:val="22"/>
        </w:rPr>
        <w:t xml:space="preserve"> </w:t>
      </w:r>
      <w:r w:rsidR="00343208" w:rsidRPr="00343208">
        <w:rPr>
          <w:rFonts w:ascii="Arial" w:hAnsi="Arial" w:cs="Arial"/>
          <w:sz w:val="22"/>
          <w:szCs w:val="22"/>
        </w:rPr>
        <w:t>VII. Tribunal de Justicia Administrativa del Estado de Oaxaca</w:t>
      </w:r>
      <w:r w:rsidR="00343208">
        <w:rPr>
          <w:rFonts w:ascii="Arial" w:hAnsi="Arial" w:cs="Arial"/>
          <w:sz w:val="22"/>
          <w:szCs w:val="22"/>
        </w:rPr>
        <w:t xml:space="preserve">. </w:t>
      </w:r>
      <w:r w:rsidR="00343208" w:rsidRPr="00343208">
        <w:rPr>
          <w:rFonts w:ascii="Arial" w:hAnsi="Arial" w:cs="Arial"/>
          <w:b/>
          <w:sz w:val="22"/>
          <w:szCs w:val="22"/>
        </w:rPr>
        <w:t>TERCERO.</w:t>
      </w:r>
      <w:r w:rsidR="00343208" w:rsidRPr="00343208">
        <w:rPr>
          <w:rFonts w:ascii="Arial" w:hAnsi="Arial" w:cs="Arial"/>
          <w:sz w:val="22"/>
          <w:szCs w:val="22"/>
        </w:rPr>
        <w:t xml:space="preserve"> Se instruye a la Secretaría General de Acuerdos para que en el plazo de cinco días hábiles notifique el presente acuerdo y su anexo correspondiente a cada sujeto obligado mencionado.</w:t>
      </w:r>
      <w:r w:rsidR="00343208">
        <w:rPr>
          <w:rFonts w:ascii="Arial" w:hAnsi="Arial" w:cs="Arial"/>
          <w:sz w:val="22"/>
          <w:szCs w:val="22"/>
        </w:rPr>
        <w:t xml:space="preserve"> </w:t>
      </w:r>
      <w:r w:rsidR="00343208" w:rsidRPr="00343208">
        <w:rPr>
          <w:rFonts w:ascii="Arial" w:hAnsi="Arial" w:cs="Arial"/>
          <w:b/>
          <w:sz w:val="22"/>
          <w:szCs w:val="22"/>
        </w:rPr>
        <w:t>CUARTO</w:t>
      </w:r>
      <w:r w:rsidR="00343208" w:rsidRPr="00343208">
        <w:rPr>
          <w:rFonts w:ascii="Arial" w:hAnsi="Arial" w:cs="Arial"/>
          <w:sz w:val="22"/>
          <w:szCs w:val="22"/>
        </w:rPr>
        <w:t>. Se instruye a la Dirección Tecnologías de Transparencia, para que realice los cambios en las tablas de aplicabilidad de los sujetos obligados aprobados</w:t>
      </w:r>
      <w:r w:rsidR="00343208">
        <w:rPr>
          <w:rFonts w:ascii="Arial" w:hAnsi="Arial" w:cs="Arial"/>
          <w:sz w:val="22"/>
          <w:szCs w:val="22"/>
        </w:rPr>
        <w:t xml:space="preserve"> </w:t>
      </w:r>
      <w:r w:rsidR="00343208" w:rsidRPr="00343208">
        <w:rPr>
          <w:rFonts w:ascii="Arial" w:hAnsi="Arial" w:cs="Arial"/>
          <w:sz w:val="22"/>
          <w:szCs w:val="22"/>
        </w:rPr>
        <w:t xml:space="preserve">en esta sesión en los sistemas que correspondan, dentro del plazo de cinco días </w:t>
      </w:r>
      <w:r w:rsidR="00343208">
        <w:rPr>
          <w:rFonts w:ascii="Arial" w:hAnsi="Arial" w:cs="Arial"/>
          <w:sz w:val="22"/>
          <w:szCs w:val="22"/>
        </w:rPr>
        <w:t>hábiles</w:t>
      </w:r>
      <w:r>
        <w:rPr>
          <w:rFonts w:ascii="Arial" w:hAnsi="Arial" w:cs="Arial"/>
          <w:sz w:val="22"/>
          <w:szCs w:val="22"/>
        </w:rPr>
        <w:t xml:space="preserve">.- - - - - - - - - - - - - - - - - - - - - - - - - - - - - - - - - - - - - - - - - - - - - - - - - - - - - - - - - - - - </w:t>
      </w:r>
    </w:p>
    <w:p w14:paraId="5DFD91A3" w14:textId="350645D7" w:rsidR="0051688B" w:rsidRDefault="00343208" w:rsidP="00343208">
      <w:pPr>
        <w:spacing w:line="360" w:lineRule="auto"/>
        <w:jc w:val="both"/>
        <w:rPr>
          <w:rFonts w:ascii="Arial" w:hAnsi="Arial" w:cs="Arial"/>
          <w:sz w:val="22"/>
          <w:szCs w:val="22"/>
        </w:rPr>
      </w:pPr>
      <w:r w:rsidRPr="00343208">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nueve días del mes de junio del año dos mil veintidós. Conste.</w:t>
      </w:r>
      <w:r w:rsidR="00BA2E1C">
        <w:rPr>
          <w:rFonts w:ascii="Arial" w:hAnsi="Arial" w:cs="Arial"/>
          <w:sz w:val="22"/>
          <w:szCs w:val="22"/>
        </w:rPr>
        <w:t>- - - - - - - - - - - - - - - - - - - - - - - - - - - - - - - - - - - - - -</w:t>
      </w:r>
      <w:r w:rsidR="00BA2E1C" w:rsidRPr="00BA2E1C">
        <w:t xml:space="preserve"> </w:t>
      </w:r>
      <w:r w:rsidR="00BA2E1C" w:rsidRPr="00BA2E1C">
        <w:rPr>
          <w:rFonts w:ascii="Arial" w:hAnsi="Arial" w:cs="Arial"/>
          <w:sz w:val="22"/>
          <w:szCs w:val="22"/>
        </w:rPr>
        <w:t xml:space="preserve">En ese sentido, y una vez recabados los votos se aprobó por unanimidad el acuerdo número </w:t>
      </w:r>
      <w:r>
        <w:rPr>
          <w:rFonts w:ascii="Arial" w:hAnsi="Arial" w:cs="Arial"/>
          <w:b/>
          <w:sz w:val="22"/>
          <w:szCs w:val="22"/>
        </w:rPr>
        <w:t>OGAIPO/CG/049</w:t>
      </w:r>
      <w:r w:rsidR="00BA2E1C" w:rsidRPr="00BA2E1C">
        <w:rPr>
          <w:rFonts w:ascii="Arial" w:hAnsi="Arial" w:cs="Arial"/>
          <w:b/>
          <w:sz w:val="22"/>
          <w:szCs w:val="22"/>
        </w:rPr>
        <w:t>/2022</w:t>
      </w:r>
      <w:r w:rsidR="00BA2E1C" w:rsidRPr="00BA2E1C">
        <w:rPr>
          <w:rFonts w:ascii="Arial" w:hAnsi="Arial" w:cs="Arial"/>
          <w:sz w:val="22"/>
          <w:szCs w:val="22"/>
        </w:rPr>
        <w:t xml:space="preserve">. - - - - - - - - - - - - - - - - - - - - - - - - - - - - - - - - - - - - - - - - - - - - - - - - Acto seguido, el Comisionado Presidente instruyó al Secretario General de Acuerdos, dar cuenta del </w:t>
      </w:r>
      <w:r w:rsidR="00BA2E1C" w:rsidRPr="005B7F4C">
        <w:rPr>
          <w:rFonts w:ascii="Arial" w:hAnsi="Arial" w:cs="Arial"/>
          <w:b/>
          <w:sz w:val="22"/>
          <w:szCs w:val="22"/>
        </w:rPr>
        <w:t xml:space="preserve">punto número </w:t>
      </w:r>
      <w:r w:rsidR="005B7F4C" w:rsidRPr="005B7F4C">
        <w:rPr>
          <w:rFonts w:ascii="Arial" w:hAnsi="Arial" w:cs="Arial"/>
          <w:b/>
          <w:sz w:val="22"/>
          <w:szCs w:val="22"/>
        </w:rPr>
        <w:t>8</w:t>
      </w:r>
      <w:r w:rsidR="00BA2E1C" w:rsidRPr="005B7F4C">
        <w:rPr>
          <w:rFonts w:ascii="Arial" w:hAnsi="Arial" w:cs="Arial"/>
          <w:b/>
          <w:sz w:val="22"/>
          <w:szCs w:val="22"/>
        </w:rPr>
        <w:t xml:space="preserve"> (</w:t>
      </w:r>
      <w:r w:rsidR="005B7F4C" w:rsidRPr="005B7F4C">
        <w:rPr>
          <w:rFonts w:ascii="Arial" w:hAnsi="Arial" w:cs="Arial"/>
          <w:b/>
          <w:sz w:val="22"/>
          <w:szCs w:val="22"/>
        </w:rPr>
        <w:t>ocho</w:t>
      </w:r>
      <w:r w:rsidR="00BA2E1C" w:rsidRPr="005B7F4C">
        <w:rPr>
          <w:rFonts w:ascii="Arial" w:hAnsi="Arial" w:cs="Arial"/>
          <w:b/>
          <w:sz w:val="22"/>
          <w:szCs w:val="22"/>
        </w:rPr>
        <w:t>) del orden del día</w:t>
      </w:r>
      <w:r w:rsidR="00BA2E1C" w:rsidRPr="00BA2E1C">
        <w:rPr>
          <w:rFonts w:ascii="Arial" w:hAnsi="Arial" w:cs="Arial"/>
          <w:sz w:val="22"/>
          <w:szCs w:val="22"/>
        </w:rPr>
        <w:t xml:space="preserve"> y recaba</w:t>
      </w:r>
      <w:r w:rsidR="005B7F4C">
        <w:rPr>
          <w:rFonts w:ascii="Arial" w:hAnsi="Arial" w:cs="Arial"/>
          <w:sz w:val="22"/>
          <w:szCs w:val="22"/>
        </w:rPr>
        <w:t xml:space="preserve">r los votos respectivos.- - - </w:t>
      </w:r>
      <w:r w:rsidR="00BA2E1C" w:rsidRPr="00BA2E1C">
        <w:rPr>
          <w:rFonts w:ascii="Arial" w:hAnsi="Arial" w:cs="Arial"/>
          <w:sz w:val="22"/>
          <w:szCs w:val="22"/>
        </w:rPr>
        <w:t xml:space="preserve">Para continuar con la sesión, el Secretario General de Acuerdos dio lectura al Acuerdo número </w:t>
      </w:r>
      <w:r>
        <w:rPr>
          <w:rFonts w:ascii="Arial" w:hAnsi="Arial" w:cs="Arial"/>
          <w:b/>
          <w:sz w:val="22"/>
          <w:szCs w:val="22"/>
        </w:rPr>
        <w:t>OGAIPO/CG/050</w:t>
      </w:r>
      <w:r w:rsidR="00BA2E1C" w:rsidRPr="005B7F4C">
        <w:rPr>
          <w:rFonts w:ascii="Arial" w:hAnsi="Arial" w:cs="Arial"/>
          <w:b/>
          <w:sz w:val="22"/>
          <w:szCs w:val="22"/>
        </w:rPr>
        <w:t>/2022</w:t>
      </w:r>
      <w:r w:rsidR="00BA2E1C" w:rsidRPr="00BA2E1C">
        <w:rPr>
          <w:rFonts w:ascii="Arial" w:hAnsi="Arial" w:cs="Arial"/>
          <w:sz w:val="22"/>
          <w:szCs w:val="22"/>
        </w:rPr>
        <w:t xml:space="preserve">, </w:t>
      </w:r>
      <w:r w:rsidRPr="00343208">
        <w:rPr>
          <w:rFonts w:ascii="Arial" w:hAnsi="Arial" w:cs="Arial"/>
          <w:sz w:val="22"/>
          <w:szCs w:val="22"/>
        </w:rPr>
        <w:t xml:space="preserve">del Consejo General del </w:t>
      </w:r>
      <w:r>
        <w:rPr>
          <w:rFonts w:ascii="Arial" w:hAnsi="Arial" w:cs="Arial"/>
          <w:sz w:val="22"/>
          <w:szCs w:val="22"/>
        </w:rPr>
        <w:t>Órgano Garante d</w:t>
      </w:r>
      <w:r w:rsidRPr="00343208">
        <w:rPr>
          <w:rFonts w:ascii="Arial" w:hAnsi="Arial" w:cs="Arial"/>
          <w:sz w:val="22"/>
          <w:szCs w:val="22"/>
        </w:rPr>
        <w:t xml:space="preserve">e Acceso </w:t>
      </w:r>
      <w:r>
        <w:rPr>
          <w:rFonts w:ascii="Arial" w:hAnsi="Arial" w:cs="Arial"/>
          <w:sz w:val="22"/>
          <w:szCs w:val="22"/>
        </w:rPr>
        <w:t>a l</w:t>
      </w:r>
      <w:r w:rsidRPr="00343208">
        <w:rPr>
          <w:rFonts w:ascii="Arial" w:hAnsi="Arial" w:cs="Arial"/>
          <w:sz w:val="22"/>
          <w:szCs w:val="22"/>
        </w:rPr>
        <w:t>a Información Pública, Trans</w:t>
      </w:r>
      <w:r>
        <w:rPr>
          <w:rFonts w:ascii="Arial" w:hAnsi="Arial" w:cs="Arial"/>
          <w:sz w:val="22"/>
          <w:szCs w:val="22"/>
        </w:rPr>
        <w:t>parencia, Protección d</w:t>
      </w:r>
      <w:r w:rsidRPr="00343208">
        <w:rPr>
          <w:rFonts w:ascii="Arial" w:hAnsi="Arial" w:cs="Arial"/>
          <w:sz w:val="22"/>
          <w:szCs w:val="22"/>
        </w:rPr>
        <w:t xml:space="preserve">e Datos Personales </w:t>
      </w:r>
      <w:r>
        <w:rPr>
          <w:rFonts w:ascii="Arial" w:hAnsi="Arial" w:cs="Arial"/>
          <w:sz w:val="22"/>
          <w:szCs w:val="22"/>
        </w:rPr>
        <w:t>y</w:t>
      </w:r>
      <w:r w:rsidRPr="00343208">
        <w:rPr>
          <w:rFonts w:ascii="Arial" w:hAnsi="Arial" w:cs="Arial"/>
          <w:sz w:val="22"/>
          <w:szCs w:val="22"/>
        </w:rPr>
        <w:t xml:space="preserve"> Buen Gobierno </w:t>
      </w:r>
      <w:r>
        <w:rPr>
          <w:rFonts w:ascii="Arial" w:hAnsi="Arial" w:cs="Arial"/>
          <w:sz w:val="22"/>
          <w:szCs w:val="22"/>
        </w:rPr>
        <w:t>d</w:t>
      </w:r>
      <w:r w:rsidRPr="00343208">
        <w:rPr>
          <w:rFonts w:ascii="Arial" w:hAnsi="Arial" w:cs="Arial"/>
          <w:sz w:val="22"/>
          <w:szCs w:val="22"/>
        </w:rPr>
        <w:t xml:space="preserve">el Estado </w:t>
      </w:r>
      <w:r>
        <w:rPr>
          <w:rFonts w:ascii="Arial" w:hAnsi="Arial" w:cs="Arial"/>
          <w:sz w:val="22"/>
          <w:szCs w:val="22"/>
        </w:rPr>
        <w:t>d</w:t>
      </w:r>
      <w:r w:rsidRPr="00343208">
        <w:rPr>
          <w:rFonts w:ascii="Arial" w:hAnsi="Arial" w:cs="Arial"/>
          <w:sz w:val="22"/>
          <w:szCs w:val="22"/>
        </w:rPr>
        <w:t xml:space="preserve">e Oaxaca, mediante el cual aprueba las medidas de apremio que serán impuestas, por el incumplimiento a las resoluciones aprobadas en los recursos de revisión, de los </w:t>
      </w:r>
      <w:r>
        <w:rPr>
          <w:rFonts w:ascii="Arial" w:hAnsi="Arial" w:cs="Arial"/>
          <w:sz w:val="22"/>
          <w:szCs w:val="22"/>
        </w:rPr>
        <w:t xml:space="preserve">siguientes sujetos obligados: H. </w:t>
      </w:r>
      <w:r w:rsidRPr="00343208">
        <w:rPr>
          <w:rFonts w:ascii="Arial" w:hAnsi="Arial" w:cs="Arial"/>
          <w:sz w:val="22"/>
          <w:szCs w:val="22"/>
        </w:rPr>
        <w:t xml:space="preserve">Ayuntamiento de Santa Ana </w:t>
      </w:r>
      <w:proofErr w:type="spellStart"/>
      <w:r w:rsidRPr="00343208">
        <w:rPr>
          <w:rFonts w:ascii="Arial" w:hAnsi="Arial" w:cs="Arial"/>
          <w:sz w:val="22"/>
          <w:szCs w:val="22"/>
        </w:rPr>
        <w:t>Tlapacoyan</w:t>
      </w:r>
      <w:proofErr w:type="spellEnd"/>
      <w:r w:rsidRPr="00343208">
        <w:rPr>
          <w:rFonts w:ascii="Arial" w:hAnsi="Arial" w:cs="Arial"/>
          <w:sz w:val="22"/>
          <w:szCs w:val="22"/>
        </w:rPr>
        <w:t>,</w:t>
      </w:r>
      <w:r>
        <w:rPr>
          <w:rFonts w:ascii="Arial" w:hAnsi="Arial" w:cs="Arial"/>
          <w:sz w:val="22"/>
          <w:szCs w:val="22"/>
        </w:rPr>
        <w:t xml:space="preserve"> H.</w:t>
      </w:r>
      <w:r w:rsidRPr="00343208">
        <w:rPr>
          <w:rFonts w:ascii="Arial" w:hAnsi="Arial" w:cs="Arial"/>
          <w:sz w:val="22"/>
          <w:szCs w:val="22"/>
        </w:rPr>
        <w:t xml:space="preserve"> Ayuntamiento de San Bartolomé </w:t>
      </w:r>
      <w:proofErr w:type="spellStart"/>
      <w:r w:rsidRPr="00343208">
        <w:rPr>
          <w:rFonts w:ascii="Arial" w:hAnsi="Arial" w:cs="Arial"/>
          <w:sz w:val="22"/>
          <w:szCs w:val="22"/>
        </w:rPr>
        <w:t>Quialana</w:t>
      </w:r>
      <w:proofErr w:type="spellEnd"/>
      <w:r w:rsidRPr="00343208">
        <w:rPr>
          <w:rFonts w:ascii="Arial" w:hAnsi="Arial" w:cs="Arial"/>
          <w:sz w:val="22"/>
          <w:szCs w:val="22"/>
        </w:rPr>
        <w:t xml:space="preserve">, Instituto de la Juventud del Estado de Oaxaca, Hospital de la Niñez Oaxaqueña, Instituto Oaxaqueño de Atención al Migrante, </w:t>
      </w:r>
      <w:r>
        <w:rPr>
          <w:rFonts w:ascii="Arial" w:hAnsi="Arial" w:cs="Arial"/>
          <w:sz w:val="22"/>
          <w:szCs w:val="22"/>
        </w:rPr>
        <w:t xml:space="preserve"> H. </w:t>
      </w:r>
      <w:r w:rsidRPr="00343208">
        <w:rPr>
          <w:rFonts w:ascii="Arial" w:hAnsi="Arial" w:cs="Arial"/>
          <w:sz w:val="22"/>
          <w:szCs w:val="22"/>
        </w:rPr>
        <w:t xml:space="preserve">Ayuntamiento de Santa Lucía del Camino, Secretaría de Administración, </w:t>
      </w:r>
      <w:r>
        <w:rPr>
          <w:rFonts w:ascii="Arial" w:hAnsi="Arial" w:cs="Arial"/>
          <w:sz w:val="22"/>
          <w:szCs w:val="22"/>
        </w:rPr>
        <w:t xml:space="preserve">H. </w:t>
      </w:r>
      <w:r w:rsidRPr="00343208">
        <w:rPr>
          <w:rFonts w:ascii="Arial" w:hAnsi="Arial" w:cs="Arial"/>
          <w:sz w:val="22"/>
          <w:szCs w:val="22"/>
        </w:rPr>
        <w:t xml:space="preserve">Ayuntamiento de Asunción Nochixtlán, </w:t>
      </w:r>
      <w:r>
        <w:rPr>
          <w:rFonts w:ascii="Arial" w:hAnsi="Arial" w:cs="Arial"/>
          <w:sz w:val="22"/>
          <w:szCs w:val="22"/>
        </w:rPr>
        <w:t xml:space="preserve">H. </w:t>
      </w:r>
      <w:r w:rsidRPr="00343208">
        <w:rPr>
          <w:rFonts w:ascii="Arial" w:hAnsi="Arial" w:cs="Arial"/>
          <w:sz w:val="22"/>
          <w:szCs w:val="22"/>
        </w:rPr>
        <w:t xml:space="preserve">Ayuntamiento de Magdalena </w:t>
      </w:r>
      <w:proofErr w:type="spellStart"/>
      <w:r w:rsidRPr="00343208">
        <w:rPr>
          <w:rFonts w:ascii="Arial" w:hAnsi="Arial" w:cs="Arial"/>
          <w:sz w:val="22"/>
          <w:szCs w:val="22"/>
        </w:rPr>
        <w:t>Teitipac</w:t>
      </w:r>
      <w:proofErr w:type="spellEnd"/>
      <w:r w:rsidRPr="00343208">
        <w:rPr>
          <w:rFonts w:ascii="Arial" w:hAnsi="Arial" w:cs="Arial"/>
          <w:sz w:val="22"/>
          <w:szCs w:val="22"/>
        </w:rPr>
        <w:t xml:space="preserve">, </w:t>
      </w:r>
      <w:r>
        <w:rPr>
          <w:rFonts w:ascii="Arial" w:hAnsi="Arial" w:cs="Arial"/>
          <w:sz w:val="22"/>
          <w:szCs w:val="22"/>
        </w:rPr>
        <w:t xml:space="preserve">H. </w:t>
      </w:r>
      <w:r w:rsidRPr="00343208">
        <w:rPr>
          <w:rFonts w:ascii="Arial" w:hAnsi="Arial" w:cs="Arial"/>
          <w:sz w:val="22"/>
          <w:szCs w:val="22"/>
        </w:rPr>
        <w:t xml:space="preserve">Ayuntamiento de San Bartolo Coyotepec, </w:t>
      </w:r>
      <w:r>
        <w:rPr>
          <w:rFonts w:ascii="Arial" w:hAnsi="Arial" w:cs="Arial"/>
          <w:sz w:val="22"/>
          <w:szCs w:val="22"/>
        </w:rPr>
        <w:t xml:space="preserve">H. </w:t>
      </w:r>
      <w:r w:rsidRPr="00343208">
        <w:rPr>
          <w:rFonts w:ascii="Arial" w:hAnsi="Arial" w:cs="Arial"/>
          <w:sz w:val="22"/>
          <w:szCs w:val="22"/>
        </w:rPr>
        <w:t>Ayuntami</w:t>
      </w:r>
      <w:r>
        <w:rPr>
          <w:rFonts w:ascii="Arial" w:hAnsi="Arial" w:cs="Arial"/>
          <w:sz w:val="22"/>
          <w:szCs w:val="22"/>
        </w:rPr>
        <w:t xml:space="preserve">ento de </w:t>
      </w:r>
      <w:proofErr w:type="spellStart"/>
      <w:r>
        <w:rPr>
          <w:rFonts w:ascii="Arial" w:hAnsi="Arial" w:cs="Arial"/>
          <w:sz w:val="22"/>
          <w:szCs w:val="22"/>
        </w:rPr>
        <w:t>Tlacolula</w:t>
      </w:r>
      <w:proofErr w:type="spellEnd"/>
      <w:r>
        <w:rPr>
          <w:rFonts w:ascii="Arial" w:hAnsi="Arial" w:cs="Arial"/>
          <w:sz w:val="22"/>
          <w:szCs w:val="22"/>
        </w:rPr>
        <w:t xml:space="preserve"> de Matamoros; y H. </w:t>
      </w:r>
      <w:r w:rsidRPr="00343208">
        <w:rPr>
          <w:rFonts w:ascii="Arial" w:hAnsi="Arial" w:cs="Arial"/>
          <w:sz w:val="22"/>
          <w:szCs w:val="22"/>
        </w:rPr>
        <w:t xml:space="preserve">Ayuntamiento de Santiago </w:t>
      </w:r>
      <w:proofErr w:type="spellStart"/>
      <w:r w:rsidRPr="00343208">
        <w:rPr>
          <w:rFonts w:ascii="Arial" w:hAnsi="Arial" w:cs="Arial"/>
          <w:sz w:val="22"/>
          <w:szCs w:val="22"/>
        </w:rPr>
        <w:t>Nuyoó</w:t>
      </w:r>
      <w:proofErr w:type="spellEnd"/>
      <w:r w:rsidRPr="00343208">
        <w:rPr>
          <w:rFonts w:ascii="Arial" w:hAnsi="Arial" w:cs="Arial"/>
          <w:sz w:val="22"/>
          <w:szCs w:val="22"/>
        </w:rPr>
        <w:t>.</w:t>
      </w:r>
      <w:r w:rsidR="00BA2E1C" w:rsidRPr="00BA2E1C">
        <w:rPr>
          <w:rFonts w:ascii="Arial" w:hAnsi="Arial" w:cs="Arial"/>
          <w:sz w:val="22"/>
          <w:szCs w:val="22"/>
        </w:rPr>
        <w:t xml:space="preserve">- - - - - - - </w:t>
      </w:r>
      <w:r w:rsidR="005B7F4C" w:rsidRPr="005B7F4C">
        <w:rPr>
          <w:rFonts w:ascii="Arial" w:hAnsi="Arial" w:cs="Arial"/>
          <w:sz w:val="22"/>
          <w:szCs w:val="22"/>
        </w:rPr>
        <w:t>Mismo que en su contenido se vierten los fundamentos, los antecedentes, los considerandos y puntos de acuerdo siguientes:- - - - - - - - - - - - - - - - - - - - - - - - - - - - - - - -</w:t>
      </w:r>
    </w:p>
    <w:p w14:paraId="513CF4CF" w14:textId="77777777" w:rsidR="00172FE5" w:rsidRDefault="00343208" w:rsidP="005B7F4C">
      <w:pPr>
        <w:spacing w:line="360" w:lineRule="auto"/>
        <w:jc w:val="both"/>
        <w:rPr>
          <w:rFonts w:ascii="Arial" w:hAnsi="Arial" w:cs="Arial"/>
          <w:sz w:val="22"/>
          <w:szCs w:val="22"/>
        </w:rPr>
      </w:pPr>
      <w:r w:rsidRPr="00343208">
        <w:rPr>
          <w:rFonts w:ascii="Arial" w:hAnsi="Arial" w:cs="Arial"/>
          <w:sz w:val="22"/>
          <w:szCs w:val="22"/>
        </w:rPr>
        <w:lastRenderedPageBreak/>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se emite el presente acuerdo, t</w:t>
      </w:r>
      <w:r>
        <w:rPr>
          <w:rFonts w:ascii="Arial" w:hAnsi="Arial" w:cs="Arial"/>
          <w:sz w:val="22"/>
          <w:szCs w:val="22"/>
        </w:rPr>
        <w:t>omando en cuenta los siguientes</w:t>
      </w:r>
      <w:r w:rsidR="005B7F4C" w:rsidRPr="005B7F4C">
        <w:rPr>
          <w:rFonts w:ascii="Arial" w:hAnsi="Arial" w:cs="Arial"/>
          <w:sz w:val="22"/>
          <w:szCs w:val="22"/>
        </w:rPr>
        <w:t>:- - - - - - - - - - - - - - - - - - -</w:t>
      </w:r>
    </w:p>
    <w:p w14:paraId="4F08E2A5" w14:textId="657131A1" w:rsidR="00343208" w:rsidRDefault="00172FE5" w:rsidP="005B7F4C">
      <w:pPr>
        <w:spacing w:line="360" w:lineRule="auto"/>
        <w:jc w:val="both"/>
        <w:rPr>
          <w:rFonts w:ascii="Arial" w:hAnsi="Arial" w:cs="Arial"/>
          <w:sz w:val="22"/>
          <w:szCs w:val="22"/>
        </w:rPr>
      </w:pPr>
      <w:r w:rsidRPr="00172FE5">
        <w:rPr>
          <w:rFonts w:ascii="Arial" w:hAnsi="Arial" w:cs="Arial"/>
          <w:sz w:val="22"/>
          <w:szCs w:val="22"/>
        </w:rPr>
        <w:t xml:space="preserve">- - - - - - - - - - - - - - - - - - - - - - - - - - - </w:t>
      </w:r>
      <w:r w:rsidRPr="00172FE5">
        <w:rPr>
          <w:rFonts w:ascii="Arial" w:hAnsi="Arial" w:cs="Arial"/>
          <w:b/>
          <w:sz w:val="22"/>
          <w:szCs w:val="22"/>
        </w:rPr>
        <w:t>ANTECEDENTES</w:t>
      </w:r>
      <w:r w:rsidRPr="00172FE5">
        <w:rPr>
          <w:rFonts w:ascii="Arial" w:hAnsi="Arial" w:cs="Arial"/>
          <w:sz w:val="22"/>
          <w:szCs w:val="22"/>
        </w:rPr>
        <w:t>: - - - - - - - - - - - - - - - - - - - - - - - - -</w:t>
      </w:r>
      <w:r>
        <w:rPr>
          <w:rFonts w:ascii="Arial" w:hAnsi="Arial" w:cs="Arial"/>
          <w:sz w:val="22"/>
          <w:szCs w:val="22"/>
        </w:rPr>
        <w:t xml:space="preserve"> </w:t>
      </w:r>
      <w:r w:rsidRPr="00172FE5">
        <w:rPr>
          <w:rFonts w:ascii="Arial" w:hAnsi="Arial" w:cs="Arial"/>
          <w:b/>
          <w:sz w:val="22"/>
          <w:szCs w:val="22"/>
        </w:rPr>
        <w:t>PRIMERO</w:t>
      </w:r>
      <w:r w:rsidRPr="00172FE5">
        <w:rPr>
          <w:rFonts w:ascii="Arial" w:hAnsi="Arial" w:cs="Arial"/>
          <w:sz w:val="22"/>
          <w:szCs w:val="22"/>
        </w:rPr>
        <w:t>. El día primero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172FE5">
        <w:rPr>
          <w:rFonts w:ascii="Arial" w:hAnsi="Arial" w:cs="Arial"/>
          <w:b/>
          <w:sz w:val="22"/>
          <w:szCs w:val="22"/>
        </w:rPr>
        <w:t>SEGUNDO</w:t>
      </w:r>
      <w:r w:rsidRPr="00172FE5">
        <w:rPr>
          <w:rFonts w:ascii="Arial" w:hAnsi="Arial" w:cs="Arial"/>
          <w:sz w:val="22"/>
          <w:szCs w:val="22"/>
        </w:rPr>
        <w:t>. Que, el día cuatro de septiembre del año dos mil veintiuno,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172FE5">
        <w:rPr>
          <w:rFonts w:ascii="Arial" w:hAnsi="Arial" w:cs="Arial"/>
          <w:b/>
          <w:sz w:val="22"/>
          <w:szCs w:val="22"/>
        </w:rPr>
        <w:t>TERCERO</w:t>
      </w:r>
      <w:r w:rsidRPr="00172FE5">
        <w:rPr>
          <w:rFonts w:ascii="Arial" w:hAnsi="Arial" w:cs="Arial"/>
          <w:sz w:val="22"/>
          <w:szCs w:val="22"/>
        </w:rPr>
        <w:t>. 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w:t>
      </w:r>
      <w:r>
        <w:rPr>
          <w:rFonts w:ascii="Arial" w:hAnsi="Arial" w:cs="Arial"/>
          <w:sz w:val="22"/>
          <w:szCs w:val="22"/>
        </w:rPr>
        <w:t xml:space="preserve"> </w:t>
      </w:r>
      <w:r w:rsidRPr="00172FE5">
        <w:rPr>
          <w:rFonts w:ascii="Arial" w:hAnsi="Arial" w:cs="Arial"/>
          <w:sz w:val="22"/>
          <w:szCs w:val="22"/>
        </w:rPr>
        <w:t>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172FE5">
        <w:rPr>
          <w:rFonts w:ascii="Arial" w:hAnsi="Arial" w:cs="Arial"/>
          <w:b/>
          <w:sz w:val="22"/>
          <w:szCs w:val="22"/>
        </w:rPr>
        <w:t>CUARTO</w:t>
      </w:r>
      <w:r w:rsidRPr="00172FE5">
        <w:rPr>
          <w:rFonts w:ascii="Arial" w:hAnsi="Arial" w:cs="Arial"/>
          <w:sz w:val="22"/>
          <w:szCs w:val="22"/>
        </w:rPr>
        <w:t>. Que, el día veintisiete de octubre del año dos mil veintiuno, mediante la Primera Sesión Solemne del Órgano Garante de Acceso a la Información Pública, Transparencia, Protección de Datos Personales y Buen Gobierno del Estado de Oaxaca, inició sus funciones legales y que en dicho acto protocolario las Comisionadas y los Comisionados nombraron al C. José Luis Echeverría Morales como Comisionado presidente de este Órgano Garante; por lo anterior, se emiten los siguientes;</w:t>
      </w:r>
      <w:r>
        <w:rPr>
          <w:rFonts w:ascii="Arial" w:hAnsi="Arial" w:cs="Arial"/>
          <w:sz w:val="22"/>
          <w:szCs w:val="22"/>
        </w:rPr>
        <w:t xml:space="preserve">- - - - - - - - - - - - - - - - - - - - - - - - </w:t>
      </w:r>
    </w:p>
    <w:p w14:paraId="63C911A6" w14:textId="6A844D4C" w:rsidR="0051688B" w:rsidRDefault="005B7F4C" w:rsidP="005B7F4C">
      <w:pPr>
        <w:spacing w:line="360" w:lineRule="auto"/>
        <w:jc w:val="both"/>
        <w:rPr>
          <w:rFonts w:ascii="Arial" w:hAnsi="Arial" w:cs="Arial"/>
          <w:sz w:val="22"/>
          <w:szCs w:val="22"/>
        </w:rPr>
      </w:pPr>
      <w:r w:rsidRPr="005B7F4C">
        <w:rPr>
          <w:rFonts w:ascii="Arial" w:hAnsi="Arial" w:cs="Arial"/>
          <w:sz w:val="22"/>
          <w:szCs w:val="22"/>
        </w:rPr>
        <w:t>- - - - - - - - - - - - - - - - - - - - - - - - - - -</w:t>
      </w:r>
      <w:r w:rsidRPr="005B7F4C">
        <w:rPr>
          <w:rFonts w:ascii="Arial" w:hAnsi="Arial" w:cs="Arial"/>
          <w:b/>
          <w:sz w:val="22"/>
          <w:szCs w:val="22"/>
        </w:rPr>
        <w:t>CONSIDERANDOS</w:t>
      </w:r>
      <w:r>
        <w:rPr>
          <w:rFonts w:ascii="Arial" w:hAnsi="Arial" w:cs="Arial"/>
          <w:sz w:val="22"/>
          <w:szCs w:val="22"/>
        </w:rPr>
        <w:t>:</w:t>
      </w:r>
      <w:r w:rsidRPr="005B7F4C">
        <w:rPr>
          <w:rFonts w:ascii="Arial" w:hAnsi="Arial" w:cs="Arial"/>
          <w:sz w:val="22"/>
          <w:szCs w:val="22"/>
        </w:rPr>
        <w:t xml:space="preserve">- - - - - - - - - - - - - - - - - - - - - - - - -  </w:t>
      </w:r>
    </w:p>
    <w:p w14:paraId="74A9548E" w14:textId="223DA0AF" w:rsidR="009A40AA" w:rsidRDefault="00FB7EC3" w:rsidP="00172FE5">
      <w:pPr>
        <w:spacing w:line="360" w:lineRule="auto"/>
        <w:jc w:val="both"/>
        <w:rPr>
          <w:rFonts w:ascii="Arial" w:hAnsi="Arial" w:cs="Arial"/>
          <w:sz w:val="22"/>
          <w:szCs w:val="22"/>
        </w:rPr>
      </w:pPr>
      <w:r w:rsidRPr="00FB7EC3">
        <w:rPr>
          <w:rFonts w:ascii="Arial" w:hAnsi="Arial" w:cs="Arial"/>
          <w:b/>
          <w:sz w:val="22"/>
          <w:szCs w:val="22"/>
        </w:rPr>
        <w:t>PRIMERO</w:t>
      </w:r>
      <w:r w:rsidRPr="00FB7EC3">
        <w:rPr>
          <w:rFonts w:ascii="Arial" w:hAnsi="Arial" w:cs="Arial"/>
          <w:sz w:val="22"/>
          <w:szCs w:val="22"/>
        </w:rPr>
        <w:t xml:space="preserve">. </w:t>
      </w:r>
      <w:r w:rsidR="00172FE5" w:rsidRPr="00172FE5">
        <w:rPr>
          <w:rFonts w:ascii="Arial" w:hAnsi="Arial" w:cs="Arial"/>
          <w:sz w:val="22"/>
          <w:szCs w:val="22"/>
        </w:rPr>
        <w:t xml:space="preserve">El artículo 37 de la Ley General de Transparencia y Acceso a la Información Pública </w:t>
      </w:r>
      <w:r w:rsidR="00172FE5" w:rsidRPr="00172FE5">
        <w:rPr>
          <w:rFonts w:ascii="Arial" w:hAnsi="Arial" w:cs="Arial"/>
          <w:b/>
          <w:sz w:val="22"/>
          <w:szCs w:val="22"/>
        </w:rPr>
        <w:t>(Ley General)</w:t>
      </w:r>
      <w:r w:rsidR="00172FE5" w:rsidRPr="00172FE5">
        <w:rPr>
          <w:rFonts w:ascii="Arial" w:hAnsi="Arial" w:cs="Arial"/>
          <w:sz w:val="22"/>
          <w:szCs w:val="22"/>
        </w:rPr>
        <w:t>,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sidR="00172FE5">
        <w:rPr>
          <w:rFonts w:ascii="Arial" w:hAnsi="Arial" w:cs="Arial"/>
          <w:sz w:val="22"/>
          <w:szCs w:val="22"/>
        </w:rPr>
        <w:t xml:space="preserve"> </w:t>
      </w:r>
      <w:r w:rsidRPr="00FB7EC3">
        <w:rPr>
          <w:rFonts w:ascii="Arial" w:hAnsi="Arial" w:cs="Arial"/>
          <w:b/>
          <w:sz w:val="22"/>
          <w:szCs w:val="22"/>
        </w:rPr>
        <w:t>SEGUNDO</w:t>
      </w:r>
      <w:r w:rsidRPr="00FB7EC3">
        <w:rPr>
          <w:rFonts w:ascii="Arial" w:hAnsi="Arial" w:cs="Arial"/>
          <w:sz w:val="22"/>
          <w:szCs w:val="22"/>
        </w:rPr>
        <w:t xml:space="preserve">. </w:t>
      </w:r>
      <w:r w:rsidR="00172FE5" w:rsidRPr="00172FE5">
        <w:rPr>
          <w:rFonts w:ascii="Arial" w:hAnsi="Arial" w:cs="Arial"/>
          <w:sz w:val="22"/>
          <w:szCs w:val="22"/>
        </w:rPr>
        <w:t xml:space="preserve">El artículo 42 fracción III de la </w:t>
      </w:r>
      <w:r w:rsidR="00172FE5" w:rsidRPr="00172FE5">
        <w:rPr>
          <w:rFonts w:ascii="Arial" w:hAnsi="Arial" w:cs="Arial"/>
          <w:b/>
          <w:sz w:val="22"/>
          <w:szCs w:val="22"/>
        </w:rPr>
        <w:t>(Ley General)</w:t>
      </w:r>
      <w:r w:rsidR="00172FE5" w:rsidRPr="00172FE5">
        <w:rPr>
          <w:rFonts w:ascii="Arial" w:hAnsi="Arial" w:cs="Arial"/>
          <w:sz w:val="22"/>
          <w:szCs w:val="22"/>
        </w:rPr>
        <w:t xml:space="preserve"> establece que Los Organismos Garantes tendrán, en el ámbito de su competencia, las siguientes atribuciones: III. Imponer las medidas de apremio para asegurar el cumplimiento </w:t>
      </w:r>
      <w:r w:rsidR="00172FE5" w:rsidRPr="00172FE5">
        <w:rPr>
          <w:rFonts w:ascii="Arial" w:hAnsi="Arial" w:cs="Arial"/>
          <w:sz w:val="22"/>
          <w:szCs w:val="22"/>
        </w:rPr>
        <w:lastRenderedPageBreak/>
        <w:t>de sus determinaciones.</w:t>
      </w:r>
      <w:r w:rsidR="00172FE5">
        <w:rPr>
          <w:rFonts w:ascii="Arial" w:hAnsi="Arial" w:cs="Arial"/>
          <w:sz w:val="22"/>
          <w:szCs w:val="22"/>
        </w:rPr>
        <w:t xml:space="preserve"> </w:t>
      </w:r>
      <w:r w:rsidRPr="00FB7EC3">
        <w:rPr>
          <w:rFonts w:ascii="Arial" w:hAnsi="Arial" w:cs="Arial"/>
          <w:b/>
          <w:sz w:val="22"/>
          <w:szCs w:val="22"/>
        </w:rPr>
        <w:t>TERCERO</w:t>
      </w:r>
      <w:r w:rsidRPr="00FB7EC3">
        <w:rPr>
          <w:rFonts w:ascii="Arial" w:hAnsi="Arial" w:cs="Arial"/>
          <w:sz w:val="22"/>
          <w:szCs w:val="22"/>
        </w:rPr>
        <w:t xml:space="preserve">. </w:t>
      </w:r>
      <w:r w:rsidR="00172FE5" w:rsidRPr="00172FE5">
        <w:rPr>
          <w:rFonts w:ascii="Arial" w:hAnsi="Arial" w:cs="Arial"/>
          <w:sz w:val="22"/>
          <w:szCs w:val="22"/>
        </w:rPr>
        <w:t xml:space="preserve">Por su parte el artículo 201 de la (Ley General),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w:t>
      </w:r>
      <w:r w:rsidR="00172FE5">
        <w:rPr>
          <w:rFonts w:ascii="Arial" w:hAnsi="Arial" w:cs="Arial"/>
          <w:sz w:val="22"/>
          <w:szCs w:val="22"/>
        </w:rPr>
        <w:t xml:space="preserve">I. </w:t>
      </w:r>
      <w:r w:rsidR="00172FE5" w:rsidRPr="00172FE5">
        <w:rPr>
          <w:rFonts w:ascii="Arial" w:hAnsi="Arial" w:cs="Arial"/>
          <w:sz w:val="22"/>
          <w:szCs w:val="22"/>
        </w:rPr>
        <w:t>Amonestación Pública, o</w:t>
      </w:r>
      <w:r w:rsidR="00172FE5">
        <w:rPr>
          <w:rFonts w:ascii="Arial" w:hAnsi="Arial" w:cs="Arial"/>
          <w:sz w:val="22"/>
          <w:szCs w:val="22"/>
        </w:rPr>
        <w:t xml:space="preserve"> </w:t>
      </w:r>
      <w:r w:rsidR="00172FE5" w:rsidRPr="00172FE5">
        <w:rPr>
          <w:rFonts w:ascii="Arial" w:hAnsi="Arial" w:cs="Arial"/>
          <w:sz w:val="22"/>
          <w:szCs w:val="22"/>
        </w:rPr>
        <w:t>II.</w:t>
      </w:r>
      <w:r w:rsidR="00172FE5" w:rsidRPr="00172FE5">
        <w:rPr>
          <w:rFonts w:ascii="Arial" w:hAnsi="Arial" w:cs="Arial"/>
          <w:sz w:val="22"/>
          <w:szCs w:val="22"/>
        </w:rPr>
        <w:tab/>
        <w:t>Multa, de ciento cincuenta hasta mil quinientas veces el salario mínimo general vigente en el área geográfica de que se trate.</w:t>
      </w:r>
      <w:r w:rsidR="009A40AA">
        <w:rPr>
          <w:rFonts w:ascii="Arial" w:hAnsi="Arial" w:cs="Arial"/>
          <w:sz w:val="22"/>
          <w:szCs w:val="22"/>
        </w:rPr>
        <w:t xml:space="preserve">- - - - - - - - - - - - - - - - - - - - - </w:t>
      </w:r>
    </w:p>
    <w:p w14:paraId="4B7849F9" w14:textId="20EAE7CB" w:rsidR="009A40AA" w:rsidRPr="009A40AA" w:rsidRDefault="00172FE5" w:rsidP="009A40AA">
      <w:pPr>
        <w:spacing w:line="360" w:lineRule="auto"/>
        <w:jc w:val="both"/>
        <w:rPr>
          <w:rFonts w:ascii="Arial" w:hAnsi="Arial" w:cs="Arial"/>
          <w:sz w:val="22"/>
          <w:szCs w:val="22"/>
        </w:rPr>
      </w:pPr>
      <w:r w:rsidRPr="00172FE5">
        <w:rPr>
          <w:rFonts w:ascii="Arial" w:hAnsi="Arial" w:cs="Arial"/>
          <w:sz w:val="22"/>
          <w:szCs w:val="22"/>
        </w:rPr>
        <w:t xml:space="preserve">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w:t>
      </w:r>
      <w:r w:rsidRPr="009A40AA">
        <w:rPr>
          <w:rFonts w:ascii="Arial" w:hAnsi="Arial" w:cs="Arial"/>
          <w:b/>
          <w:sz w:val="22"/>
          <w:szCs w:val="22"/>
        </w:rPr>
        <w:t>(Ley General),</w:t>
      </w:r>
      <w:r w:rsidRPr="00172FE5">
        <w:rPr>
          <w:rFonts w:ascii="Arial" w:hAnsi="Arial" w:cs="Arial"/>
          <w:sz w:val="22"/>
          <w:szCs w:val="22"/>
        </w:rPr>
        <w:t xml:space="preserve"> el organismo garante respectivo deberá denunciar los hechos ante la autoridad competente. Las medidas de apremio de carácter económico no podrán ser cubiertas con recursos públicos.</w:t>
      </w:r>
      <w:r w:rsidR="009A40AA">
        <w:rPr>
          <w:rFonts w:ascii="Arial" w:hAnsi="Arial" w:cs="Arial"/>
          <w:sz w:val="22"/>
          <w:szCs w:val="22"/>
        </w:rPr>
        <w:t xml:space="preserve"> </w:t>
      </w:r>
      <w:r w:rsidR="00FB7EC3" w:rsidRPr="00FB7EC3">
        <w:rPr>
          <w:rFonts w:ascii="Arial" w:hAnsi="Arial" w:cs="Arial"/>
          <w:b/>
          <w:sz w:val="22"/>
          <w:szCs w:val="22"/>
        </w:rPr>
        <w:t>CUARTO</w:t>
      </w:r>
      <w:r w:rsidR="00FB7EC3" w:rsidRPr="00FB7EC3">
        <w:rPr>
          <w:rFonts w:ascii="Arial" w:hAnsi="Arial" w:cs="Arial"/>
          <w:sz w:val="22"/>
          <w:szCs w:val="22"/>
        </w:rPr>
        <w:t xml:space="preserve">. </w:t>
      </w:r>
      <w:r w:rsidR="009A40AA" w:rsidRPr="009A40AA">
        <w:rPr>
          <w:rFonts w:ascii="Arial" w:hAnsi="Arial" w:cs="Arial"/>
          <w:sz w:val="22"/>
          <w:szCs w:val="22"/>
        </w:rPr>
        <w:t xml:space="preserve">El artículo 203 de la </w:t>
      </w:r>
      <w:r w:rsidR="009A40AA" w:rsidRPr="009A40AA">
        <w:rPr>
          <w:rFonts w:ascii="Arial" w:hAnsi="Arial" w:cs="Arial"/>
          <w:b/>
          <w:sz w:val="22"/>
          <w:szCs w:val="22"/>
        </w:rPr>
        <w:t>(Ley General)</w:t>
      </w:r>
      <w:r w:rsidR="009A40AA" w:rsidRPr="009A40AA">
        <w:rPr>
          <w:rFonts w:ascii="Arial" w:hAnsi="Arial" w:cs="Arial"/>
          <w:sz w:val="22"/>
          <w:szCs w:val="22"/>
        </w:rPr>
        <w:t xml:space="preserve"> prevé que las medidas de apremio, deberán ser impuestas por los Organismos garantes y ejecutadas por sí mismos o con el apoyo de la autoridad competente, de conformidad con los procedimientos que establezcan las leyes respectivas. </w:t>
      </w:r>
      <w:r w:rsidR="00FB7EC3" w:rsidRPr="00FB7EC3">
        <w:rPr>
          <w:rFonts w:ascii="Arial" w:hAnsi="Arial" w:cs="Arial"/>
          <w:b/>
          <w:sz w:val="22"/>
          <w:szCs w:val="22"/>
        </w:rPr>
        <w:t>QUINTO</w:t>
      </w:r>
      <w:r w:rsidR="00FB7EC3" w:rsidRPr="00FB7EC3">
        <w:rPr>
          <w:rFonts w:ascii="Arial" w:hAnsi="Arial" w:cs="Arial"/>
          <w:sz w:val="22"/>
          <w:szCs w:val="22"/>
        </w:rPr>
        <w:t xml:space="preserve">. </w:t>
      </w:r>
      <w:r w:rsidR="009A40AA" w:rsidRPr="009A40AA">
        <w:rPr>
          <w:rFonts w:ascii="Arial" w:hAnsi="Arial" w:cs="Arial"/>
          <w:sz w:val="22"/>
          <w:szCs w:val="22"/>
        </w:rPr>
        <w:t xml:space="preserve">El artículo 88 de la Ley de Transparencia, Acceso a la Información Pública y Buen Gobierno del Estado de Oaxaca </w:t>
      </w:r>
      <w:r w:rsidR="009A40AA" w:rsidRPr="009A40AA">
        <w:rPr>
          <w:rFonts w:ascii="Arial" w:hAnsi="Arial" w:cs="Arial"/>
          <w:b/>
          <w:sz w:val="22"/>
          <w:szCs w:val="22"/>
        </w:rPr>
        <w:t>(Ley Local)</w:t>
      </w:r>
      <w:r w:rsidR="009A40AA" w:rsidRPr="009A40AA">
        <w:rPr>
          <w:rFonts w:ascii="Arial" w:hAnsi="Arial" w:cs="Arial"/>
          <w:sz w:val="22"/>
          <w:szCs w:val="22"/>
        </w:rPr>
        <w:t xml:space="preserve"> prevé que el Consejo General es el Órgano Superior del Órgano Garante y tiene por objeto lo siguiente: I. Vigilar el cumplimiento de las disposiciones establecidas en la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sidR="009A40AA">
        <w:rPr>
          <w:rFonts w:ascii="Arial" w:hAnsi="Arial" w:cs="Arial"/>
          <w:sz w:val="22"/>
          <w:szCs w:val="22"/>
        </w:rPr>
        <w:t xml:space="preserve"> </w:t>
      </w:r>
      <w:r w:rsidR="00FB7EC3" w:rsidRPr="00FB7EC3">
        <w:rPr>
          <w:rFonts w:ascii="Arial" w:hAnsi="Arial" w:cs="Arial"/>
          <w:b/>
          <w:sz w:val="22"/>
          <w:szCs w:val="22"/>
        </w:rPr>
        <w:t>SEXTO</w:t>
      </w:r>
      <w:r w:rsidR="00FB7EC3" w:rsidRPr="00FB7EC3">
        <w:rPr>
          <w:rFonts w:ascii="Arial" w:hAnsi="Arial" w:cs="Arial"/>
          <w:sz w:val="22"/>
          <w:szCs w:val="22"/>
        </w:rPr>
        <w:t xml:space="preserve">. </w:t>
      </w:r>
      <w:r w:rsidR="009A40AA" w:rsidRPr="009A40AA">
        <w:rPr>
          <w:rFonts w:ascii="Arial" w:hAnsi="Arial" w:cs="Arial"/>
          <w:sz w:val="22"/>
          <w:szCs w:val="22"/>
        </w:rPr>
        <w:t>El artículo 93 fracción IV, inciso f) de la (Ley Local) establece que el Órgano Garante, además de las atribuciones a que se refiere el artículo 42 de la Ley General, el artículo 114 Apartado C de la Constitución Política del Estado, en el ámbito de su competencia, ejercerá a través de su Consejo Gener</w:t>
      </w:r>
      <w:r w:rsidR="009A40AA">
        <w:rPr>
          <w:rFonts w:ascii="Arial" w:hAnsi="Arial" w:cs="Arial"/>
          <w:sz w:val="22"/>
          <w:szCs w:val="22"/>
        </w:rPr>
        <w:t xml:space="preserve">al, las facultades siguientes: </w:t>
      </w:r>
      <w:r w:rsidR="009A40AA" w:rsidRPr="009A40AA">
        <w:rPr>
          <w:rFonts w:ascii="Arial" w:hAnsi="Arial" w:cs="Arial"/>
          <w:sz w:val="22"/>
          <w:szCs w:val="22"/>
        </w:rPr>
        <w:t xml:space="preserve">… IV. En materia de acceso a la información pública y transparencia: </w:t>
      </w:r>
    </w:p>
    <w:p w14:paraId="15A32ECC" w14:textId="76FDFAD3" w:rsidR="009A40AA" w:rsidRDefault="009A40AA" w:rsidP="009A40AA">
      <w:pPr>
        <w:spacing w:line="360" w:lineRule="auto"/>
        <w:jc w:val="both"/>
        <w:rPr>
          <w:rFonts w:ascii="Arial" w:hAnsi="Arial" w:cs="Arial"/>
          <w:sz w:val="22"/>
          <w:szCs w:val="22"/>
        </w:rPr>
      </w:pPr>
      <w:r w:rsidRPr="009A40AA">
        <w:rPr>
          <w:rFonts w:ascii="Arial" w:hAnsi="Arial" w:cs="Arial"/>
          <w:sz w:val="22"/>
          <w:szCs w:val="22"/>
        </w:rPr>
        <w:t>f) Establecer y ejecutar las medidas de apremio y/o sanciones, según corresponda conforme a lo establecido en la Ley General y esta ley.</w:t>
      </w:r>
      <w:r>
        <w:rPr>
          <w:rFonts w:ascii="Arial" w:hAnsi="Arial" w:cs="Arial"/>
          <w:sz w:val="22"/>
          <w:szCs w:val="22"/>
        </w:rPr>
        <w:t xml:space="preserve"> </w:t>
      </w:r>
      <w:r w:rsidR="00FB7EC3" w:rsidRPr="00FB7EC3">
        <w:rPr>
          <w:rFonts w:ascii="Arial" w:hAnsi="Arial" w:cs="Arial"/>
          <w:b/>
          <w:sz w:val="22"/>
          <w:szCs w:val="22"/>
        </w:rPr>
        <w:t>SÉPTIMO</w:t>
      </w:r>
      <w:r w:rsidR="00FB7EC3" w:rsidRPr="00FB7EC3">
        <w:rPr>
          <w:rFonts w:ascii="Arial" w:hAnsi="Arial" w:cs="Arial"/>
          <w:i/>
          <w:sz w:val="22"/>
          <w:szCs w:val="22"/>
        </w:rPr>
        <w:t xml:space="preserve">. </w:t>
      </w:r>
      <w:r w:rsidRPr="009A40AA">
        <w:rPr>
          <w:rFonts w:ascii="Arial" w:hAnsi="Arial" w:cs="Arial"/>
          <w:sz w:val="22"/>
          <w:szCs w:val="22"/>
        </w:rPr>
        <w:t>Por su parte los artículos 156 de la Ley de Transparencia y Acceso a la Información Pública para el Estado de Oaxaca y 166 de la Ley de Transparencia, Acceso a la información pública y Buen Gobierno del Estado de Oaxaca, prevén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w:t>
      </w:r>
      <w:r>
        <w:rPr>
          <w:rFonts w:ascii="Arial" w:hAnsi="Arial" w:cs="Arial"/>
          <w:sz w:val="22"/>
          <w:szCs w:val="22"/>
        </w:rPr>
        <w:t xml:space="preserve">imiento de sus determinaciones: </w:t>
      </w:r>
      <w:r w:rsidRPr="009A40AA">
        <w:rPr>
          <w:rFonts w:ascii="Arial" w:hAnsi="Arial" w:cs="Arial"/>
          <w:sz w:val="22"/>
          <w:szCs w:val="22"/>
        </w:rPr>
        <w:t xml:space="preserve">I. Apercibimiento; II. Amonestación pública, o II. Multa, de veinte hasta trescientas veces el valor de la Unidad de Medida y Actualización vigente en el Estado. El incumplimiento de los sujetos obligados será difundido en los portales de obligaciones de transparencia del Instituto y considerado en las evaluaciones que realice este. En caso de que el </w:t>
      </w:r>
      <w:r w:rsidRPr="009A40AA">
        <w:rPr>
          <w:rFonts w:ascii="Arial" w:hAnsi="Arial" w:cs="Arial"/>
          <w:sz w:val="22"/>
          <w:szCs w:val="22"/>
        </w:rPr>
        <w:lastRenderedPageBreak/>
        <w:t>incumplimiento de las determinaciones del Instituto implique la presunta comisión de un delito o una de las conductas señaladas en el artículo 206 de la Ley General y el 159 de la Ley de Transparencia y Acceso a la Información Pública para el Estado de Oaxaca y 174 de la Ley de Transparencia, Acceso a la información pública y Buen Gobierno del Estado de Oaxaca, prevén que el Órgano Garante, deberá denunciar los hechos ante la autoridad competente. Las medidas de apremio de carácter económico no podrán ser cubiertas con recursos públicos.</w:t>
      </w:r>
      <w:r>
        <w:rPr>
          <w:rFonts w:ascii="Arial" w:hAnsi="Arial" w:cs="Arial"/>
          <w:sz w:val="22"/>
          <w:szCs w:val="22"/>
        </w:rPr>
        <w:t xml:space="preserve"> </w:t>
      </w:r>
      <w:r w:rsidRPr="009A40AA">
        <w:rPr>
          <w:rFonts w:ascii="Arial" w:hAnsi="Arial" w:cs="Arial"/>
          <w:b/>
          <w:sz w:val="22"/>
          <w:szCs w:val="22"/>
        </w:rPr>
        <w:t>OCTAVO</w:t>
      </w:r>
      <w:r w:rsidRPr="009A40AA">
        <w:rPr>
          <w:rFonts w:ascii="Arial" w:hAnsi="Arial" w:cs="Arial"/>
          <w:sz w:val="22"/>
          <w:szCs w:val="22"/>
        </w:rPr>
        <w:t>. 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Pr>
          <w:rFonts w:ascii="Arial" w:hAnsi="Arial" w:cs="Arial"/>
          <w:sz w:val="22"/>
          <w:szCs w:val="22"/>
        </w:rPr>
        <w:t xml:space="preserve"> </w:t>
      </w:r>
      <w:r w:rsidRPr="009A40AA">
        <w:rPr>
          <w:rFonts w:ascii="Arial" w:hAnsi="Arial" w:cs="Arial"/>
          <w:b/>
          <w:sz w:val="22"/>
          <w:szCs w:val="22"/>
        </w:rPr>
        <w:t>NOVENO</w:t>
      </w:r>
      <w:r w:rsidRPr="009A40AA">
        <w:rPr>
          <w:rFonts w:ascii="Arial" w:hAnsi="Arial" w:cs="Arial"/>
          <w:sz w:val="22"/>
          <w:szCs w:val="22"/>
        </w:rPr>
        <w:t>. Una vez analizadas las constancias que obran dentro de los recursos de revisión, con los que la Secretaría General de Acuerdos de este Órgano Garante dio vista a este Consejo General para efecto de imponer la Medida de Apremio correspondiente, al servidor público responsable, por la omisión de dar cumplimiento a las resoluciones y requerimientos realizados por este Órgano Garante; se determina imponer las Medidas de Apremio correspondientes a los siguientes Sujetos Obligados:</w:t>
      </w:r>
      <w:r>
        <w:rPr>
          <w:rFonts w:ascii="Arial" w:hAnsi="Arial" w:cs="Arial"/>
          <w:sz w:val="22"/>
          <w:szCs w:val="22"/>
        </w:rPr>
        <w:t xml:space="preserve">- - - - - - - - - - - - - - - - - - - - - - - - - - - - </w:t>
      </w:r>
    </w:p>
    <w:tbl>
      <w:tblPr>
        <w:tblStyle w:val="Tablaconcuadrcula"/>
        <w:tblW w:w="9180" w:type="dxa"/>
        <w:tblLook w:val="04A0" w:firstRow="1" w:lastRow="0" w:firstColumn="1" w:lastColumn="0" w:noHBand="0" w:noVBand="1"/>
      </w:tblPr>
      <w:tblGrid>
        <w:gridCol w:w="618"/>
        <w:gridCol w:w="3738"/>
        <w:gridCol w:w="4824"/>
      </w:tblGrid>
      <w:tr w:rsidR="009A40AA" w14:paraId="6DC97FFE" w14:textId="77777777" w:rsidTr="00083CCE">
        <w:tc>
          <w:tcPr>
            <w:tcW w:w="619" w:type="dxa"/>
          </w:tcPr>
          <w:p w14:paraId="7A78BBB9" w14:textId="77777777" w:rsidR="009A40AA" w:rsidRPr="00E73428" w:rsidRDefault="009A40AA" w:rsidP="00083CCE">
            <w:pPr>
              <w:spacing w:line="276" w:lineRule="auto"/>
              <w:jc w:val="center"/>
              <w:rPr>
                <w:rFonts w:ascii="Arial" w:eastAsia="Arial Unicode MS" w:hAnsi="Arial" w:cs="Arial"/>
                <w:b/>
                <w:bCs/>
                <w:sz w:val="22"/>
                <w:szCs w:val="22"/>
              </w:rPr>
            </w:pPr>
            <w:r w:rsidRPr="00E73428">
              <w:rPr>
                <w:rFonts w:ascii="Arial" w:eastAsia="Arial Unicode MS" w:hAnsi="Arial" w:cs="Arial"/>
                <w:b/>
                <w:bCs/>
                <w:sz w:val="22"/>
                <w:szCs w:val="22"/>
              </w:rPr>
              <w:t>N.P</w:t>
            </w:r>
          </w:p>
        </w:tc>
        <w:tc>
          <w:tcPr>
            <w:tcW w:w="3625" w:type="dxa"/>
          </w:tcPr>
          <w:p w14:paraId="04C6A052" w14:textId="77777777" w:rsidR="009A40AA" w:rsidRPr="00E73428" w:rsidRDefault="009A40AA" w:rsidP="00083CCE">
            <w:pPr>
              <w:spacing w:line="276" w:lineRule="auto"/>
              <w:jc w:val="center"/>
              <w:rPr>
                <w:rFonts w:ascii="Arial" w:eastAsia="Arial Unicode MS" w:hAnsi="Arial" w:cs="Arial"/>
                <w:b/>
                <w:bCs/>
                <w:sz w:val="22"/>
                <w:szCs w:val="22"/>
              </w:rPr>
            </w:pPr>
            <w:r w:rsidRPr="00E73428">
              <w:rPr>
                <w:rFonts w:ascii="Arial" w:eastAsia="Arial Unicode MS" w:hAnsi="Arial" w:cs="Arial"/>
                <w:b/>
                <w:bCs/>
                <w:sz w:val="22"/>
                <w:szCs w:val="22"/>
              </w:rPr>
              <w:t>RECURSO DE REVISIÓN</w:t>
            </w:r>
          </w:p>
        </w:tc>
        <w:tc>
          <w:tcPr>
            <w:tcW w:w="4936" w:type="dxa"/>
          </w:tcPr>
          <w:p w14:paraId="530123DC" w14:textId="77777777" w:rsidR="009A40AA" w:rsidRPr="00E73428" w:rsidRDefault="009A40AA" w:rsidP="00083CCE">
            <w:pPr>
              <w:spacing w:line="276" w:lineRule="auto"/>
              <w:jc w:val="center"/>
              <w:rPr>
                <w:rFonts w:ascii="Arial" w:eastAsia="Arial Unicode MS" w:hAnsi="Arial" w:cs="Arial"/>
                <w:b/>
                <w:bCs/>
                <w:sz w:val="22"/>
                <w:szCs w:val="22"/>
              </w:rPr>
            </w:pPr>
            <w:r w:rsidRPr="00E73428">
              <w:rPr>
                <w:rFonts w:ascii="Arial" w:eastAsia="Arial Unicode MS" w:hAnsi="Arial" w:cs="Arial"/>
                <w:b/>
                <w:bCs/>
                <w:sz w:val="22"/>
                <w:szCs w:val="22"/>
              </w:rPr>
              <w:t>SUJETO OBLIGADO</w:t>
            </w:r>
          </w:p>
        </w:tc>
      </w:tr>
      <w:tr w:rsidR="009A40AA" w14:paraId="0087669F" w14:textId="77777777" w:rsidTr="00083CCE">
        <w:tc>
          <w:tcPr>
            <w:tcW w:w="619" w:type="dxa"/>
          </w:tcPr>
          <w:p w14:paraId="664021A4"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eastAsia="Arial Unicode MS" w:hAnsi="Arial" w:cs="Arial"/>
                <w:sz w:val="22"/>
                <w:szCs w:val="22"/>
              </w:rPr>
              <w:t>1</w:t>
            </w:r>
          </w:p>
        </w:tc>
        <w:tc>
          <w:tcPr>
            <w:tcW w:w="3625" w:type="dxa"/>
          </w:tcPr>
          <w:p w14:paraId="45577FD9"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R.R.A.I.116/2021                                           </w:t>
            </w:r>
          </w:p>
        </w:tc>
        <w:tc>
          <w:tcPr>
            <w:tcW w:w="4936" w:type="dxa"/>
          </w:tcPr>
          <w:p w14:paraId="48D0778E"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H. Ayuntamiento de Santa Ana </w:t>
            </w:r>
            <w:proofErr w:type="spellStart"/>
            <w:r w:rsidRPr="00E73428">
              <w:rPr>
                <w:rFonts w:ascii="Arial" w:hAnsi="Arial" w:cs="Arial"/>
                <w:sz w:val="22"/>
                <w:szCs w:val="22"/>
              </w:rPr>
              <w:t>Tlapacoyan</w:t>
            </w:r>
            <w:proofErr w:type="spellEnd"/>
            <w:r w:rsidRPr="00E73428">
              <w:rPr>
                <w:rFonts w:ascii="Arial" w:hAnsi="Arial" w:cs="Arial"/>
                <w:sz w:val="22"/>
                <w:szCs w:val="22"/>
              </w:rPr>
              <w:t xml:space="preserve">      </w:t>
            </w:r>
          </w:p>
        </w:tc>
      </w:tr>
      <w:tr w:rsidR="009A40AA" w14:paraId="0850D516" w14:textId="77777777" w:rsidTr="00083CCE">
        <w:tc>
          <w:tcPr>
            <w:tcW w:w="619" w:type="dxa"/>
          </w:tcPr>
          <w:p w14:paraId="657881AE"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eastAsia="Arial Unicode MS" w:hAnsi="Arial" w:cs="Arial"/>
                <w:sz w:val="22"/>
                <w:szCs w:val="22"/>
              </w:rPr>
              <w:t>2</w:t>
            </w:r>
          </w:p>
        </w:tc>
        <w:tc>
          <w:tcPr>
            <w:tcW w:w="3625" w:type="dxa"/>
          </w:tcPr>
          <w:p w14:paraId="5B13D896"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R.R.A.I.0081/2021/SICOM                           </w:t>
            </w:r>
          </w:p>
        </w:tc>
        <w:tc>
          <w:tcPr>
            <w:tcW w:w="4936" w:type="dxa"/>
          </w:tcPr>
          <w:p w14:paraId="2368D8C5"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H. Ayuntamiento de San Bartolomé </w:t>
            </w:r>
            <w:proofErr w:type="spellStart"/>
            <w:r w:rsidRPr="00E73428">
              <w:rPr>
                <w:rFonts w:ascii="Arial" w:hAnsi="Arial" w:cs="Arial"/>
                <w:sz w:val="22"/>
                <w:szCs w:val="22"/>
              </w:rPr>
              <w:t>Quialana</w:t>
            </w:r>
            <w:proofErr w:type="spellEnd"/>
          </w:p>
        </w:tc>
      </w:tr>
      <w:tr w:rsidR="009A40AA" w14:paraId="0484EE3E" w14:textId="77777777" w:rsidTr="00083CCE">
        <w:tc>
          <w:tcPr>
            <w:tcW w:w="619" w:type="dxa"/>
          </w:tcPr>
          <w:p w14:paraId="200B6677"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eastAsia="Arial Unicode MS" w:hAnsi="Arial" w:cs="Arial"/>
                <w:sz w:val="22"/>
                <w:szCs w:val="22"/>
              </w:rPr>
              <w:t>3</w:t>
            </w:r>
          </w:p>
        </w:tc>
        <w:tc>
          <w:tcPr>
            <w:tcW w:w="3625" w:type="dxa"/>
          </w:tcPr>
          <w:p w14:paraId="7066A2EB"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R.R.A.I.0026/2021/SICOM/OGAIPO            </w:t>
            </w:r>
          </w:p>
        </w:tc>
        <w:tc>
          <w:tcPr>
            <w:tcW w:w="4936" w:type="dxa"/>
          </w:tcPr>
          <w:p w14:paraId="2C84FA59"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H. Ayuntamiento de Santa Lucia del Camino</w:t>
            </w:r>
          </w:p>
        </w:tc>
      </w:tr>
      <w:tr w:rsidR="009A40AA" w14:paraId="6D2DE069" w14:textId="77777777" w:rsidTr="00083CCE">
        <w:tc>
          <w:tcPr>
            <w:tcW w:w="619" w:type="dxa"/>
          </w:tcPr>
          <w:p w14:paraId="7AB4860E"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eastAsia="Arial Unicode MS" w:hAnsi="Arial" w:cs="Arial"/>
                <w:sz w:val="22"/>
                <w:szCs w:val="22"/>
              </w:rPr>
              <w:t>4</w:t>
            </w:r>
          </w:p>
        </w:tc>
        <w:tc>
          <w:tcPr>
            <w:tcW w:w="3625" w:type="dxa"/>
          </w:tcPr>
          <w:p w14:paraId="7A87B680"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R.R.A.I.003/2021/OGAIPO                            </w:t>
            </w:r>
          </w:p>
        </w:tc>
        <w:tc>
          <w:tcPr>
            <w:tcW w:w="4936" w:type="dxa"/>
          </w:tcPr>
          <w:p w14:paraId="43715099"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H. Ayuntamiento de Asunción Nochixtlán</w:t>
            </w:r>
          </w:p>
        </w:tc>
      </w:tr>
      <w:tr w:rsidR="009A40AA" w14:paraId="6FDF6A14" w14:textId="77777777" w:rsidTr="00083CCE">
        <w:tc>
          <w:tcPr>
            <w:tcW w:w="619" w:type="dxa"/>
          </w:tcPr>
          <w:p w14:paraId="14070C64"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eastAsia="Arial Unicode MS" w:hAnsi="Arial" w:cs="Arial"/>
                <w:sz w:val="22"/>
                <w:szCs w:val="22"/>
              </w:rPr>
              <w:t>5</w:t>
            </w:r>
          </w:p>
        </w:tc>
        <w:tc>
          <w:tcPr>
            <w:tcW w:w="3625" w:type="dxa"/>
          </w:tcPr>
          <w:p w14:paraId="6D730FB3"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R.R.A.I.0075/2020/SICOM                            </w:t>
            </w:r>
          </w:p>
        </w:tc>
        <w:tc>
          <w:tcPr>
            <w:tcW w:w="4936" w:type="dxa"/>
          </w:tcPr>
          <w:p w14:paraId="722E28C8"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H. Ayuntamiento de Magdalena </w:t>
            </w:r>
            <w:proofErr w:type="spellStart"/>
            <w:r w:rsidRPr="00E73428">
              <w:rPr>
                <w:rFonts w:ascii="Arial" w:hAnsi="Arial" w:cs="Arial"/>
                <w:sz w:val="22"/>
                <w:szCs w:val="22"/>
              </w:rPr>
              <w:t>Teitipac</w:t>
            </w:r>
            <w:proofErr w:type="spellEnd"/>
          </w:p>
        </w:tc>
      </w:tr>
      <w:tr w:rsidR="009A40AA" w14:paraId="1EB8003A" w14:textId="77777777" w:rsidTr="00083CCE">
        <w:tc>
          <w:tcPr>
            <w:tcW w:w="619" w:type="dxa"/>
          </w:tcPr>
          <w:p w14:paraId="68F570FB"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eastAsia="Arial Unicode MS" w:hAnsi="Arial" w:cs="Arial"/>
                <w:sz w:val="22"/>
                <w:szCs w:val="22"/>
              </w:rPr>
              <w:t>6</w:t>
            </w:r>
          </w:p>
        </w:tc>
        <w:tc>
          <w:tcPr>
            <w:tcW w:w="3625" w:type="dxa"/>
          </w:tcPr>
          <w:p w14:paraId="2AFC46CB"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R.R.A.I.107/2019                                            </w:t>
            </w:r>
          </w:p>
        </w:tc>
        <w:tc>
          <w:tcPr>
            <w:tcW w:w="4936" w:type="dxa"/>
          </w:tcPr>
          <w:p w14:paraId="2B34AC05"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H. Ayuntamiento de San Bartolo Coyotepec</w:t>
            </w:r>
          </w:p>
        </w:tc>
      </w:tr>
      <w:tr w:rsidR="009A40AA" w14:paraId="26A3F953" w14:textId="77777777" w:rsidTr="00083CCE">
        <w:tc>
          <w:tcPr>
            <w:tcW w:w="619" w:type="dxa"/>
          </w:tcPr>
          <w:p w14:paraId="13ED84B1"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eastAsia="Arial Unicode MS" w:hAnsi="Arial" w:cs="Arial"/>
                <w:sz w:val="22"/>
                <w:szCs w:val="22"/>
              </w:rPr>
              <w:t>7</w:t>
            </w:r>
          </w:p>
        </w:tc>
        <w:tc>
          <w:tcPr>
            <w:tcW w:w="3625" w:type="dxa"/>
          </w:tcPr>
          <w:p w14:paraId="1A08490E"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R.R.A.I.0664/2019/SICOM                            </w:t>
            </w:r>
          </w:p>
        </w:tc>
        <w:tc>
          <w:tcPr>
            <w:tcW w:w="4936" w:type="dxa"/>
          </w:tcPr>
          <w:p w14:paraId="4AE74DE4"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H. Ayuntamiento de </w:t>
            </w:r>
            <w:proofErr w:type="spellStart"/>
            <w:r w:rsidRPr="00E73428">
              <w:rPr>
                <w:rFonts w:ascii="Arial" w:hAnsi="Arial" w:cs="Arial"/>
                <w:sz w:val="22"/>
                <w:szCs w:val="22"/>
              </w:rPr>
              <w:t>Tlacolula</w:t>
            </w:r>
            <w:proofErr w:type="spellEnd"/>
            <w:r w:rsidRPr="00E73428">
              <w:rPr>
                <w:rFonts w:ascii="Arial" w:hAnsi="Arial" w:cs="Arial"/>
                <w:sz w:val="22"/>
                <w:szCs w:val="22"/>
              </w:rPr>
              <w:t xml:space="preserve"> de Matamoros</w:t>
            </w:r>
          </w:p>
        </w:tc>
      </w:tr>
      <w:tr w:rsidR="009A40AA" w14:paraId="39B848C6" w14:textId="77777777" w:rsidTr="00083CCE">
        <w:tc>
          <w:tcPr>
            <w:tcW w:w="619" w:type="dxa"/>
          </w:tcPr>
          <w:p w14:paraId="7BA0A24A"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eastAsia="Arial Unicode MS" w:hAnsi="Arial" w:cs="Arial"/>
                <w:sz w:val="22"/>
                <w:szCs w:val="22"/>
              </w:rPr>
              <w:t>8</w:t>
            </w:r>
          </w:p>
        </w:tc>
        <w:tc>
          <w:tcPr>
            <w:tcW w:w="3625" w:type="dxa"/>
          </w:tcPr>
          <w:p w14:paraId="5C7EF97A"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R.R.A.I.0301/2019/SICOM                            </w:t>
            </w:r>
          </w:p>
        </w:tc>
        <w:tc>
          <w:tcPr>
            <w:tcW w:w="4936" w:type="dxa"/>
          </w:tcPr>
          <w:p w14:paraId="0E359C42"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hAnsi="Arial" w:cs="Arial"/>
                <w:sz w:val="22"/>
                <w:szCs w:val="22"/>
              </w:rPr>
              <w:t xml:space="preserve">H. Ayuntamiento de Santiago </w:t>
            </w:r>
            <w:proofErr w:type="spellStart"/>
            <w:r w:rsidRPr="00E73428">
              <w:rPr>
                <w:rFonts w:ascii="Arial" w:hAnsi="Arial" w:cs="Arial"/>
                <w:sz w:val="22"/>
                <w:szCs w:val="22"/>
              </w:rPr>
              <w:t>Nuyoó</w:t>
            </w:r>
            <w:proofErr w:type="spellEnd"/>
            <w:r w:rsidRPr="00E73428">
              <w:rPr>
                <w:rFonts w:ascii="Arial" w:hAnsi="Arial" w:cs="Arial"/>
                <w:sz w:val="22"/>
                <w:szCs w:val="22"/>
              </w:rPr>
              <w:t xml:space="preserve">           </w:t>
            </w:r>
          </w:p>
        </w:tc>
      </w:tr>
      <w:tr w:rsidR="009A40AA" w14:paraId="4202C79A" w14:textId="77777777" w:rsidTr="00083CCE">
        <w:tc>
          <w:tcPr>
            <w:tcW w:w="619" w:type="dxa"/>
          </w:tcPr>
          <w:p w14:paraId="6DCCA1A1"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eastAsia="Arial Unicode MS" w:hAnsi="Arial" w:cs="Arial"/>
                <w:sz w:val="22"/>
                <w:szCs w:val="22"/>
              </w:rPr>
              <w:t>9</w:t>
            </w:r>
          </w:p>
        </w:tc>
        <w:tc>
          <w:tcPr>
            <w:tcW w:w="3625" w:type="dxa"/>
          </w:tcPr>
          <w:p w14:paraId="5E618530" w14:textId="77777777" w:rsidR="009A40AA" w:rsidRPr="00E73428" w:rsidRDefault="009A40AA" w:rsidP="00083CCE">
            <w:pPr>
              <w:spacing w:line="276" w:lineRule="auto"/>
              <w:jc w:val="both"/>
              <w:rPr>
                <w:rFonts w:ascii="Arial" w:hAnsi="Arial" w:cs="Arial"/>
                <w:sz w:val="22"/>
                <w:szCs w:val="22"/>
              </w:rPr>
            </w:pPr>
            <w:r w:rsidRPr="00E73428">
              <w:rPr>
                <w:rFonts w:ascii="Arial" w:hAnsi="Arial" w:cs="Arial"/>
                <w:sz w:val="22"/>
                <w:szCs w:val="22"/>
              </w:rPr>
              <w:t xml:space="preserve">R.R.A.I.0056/2022/SICOM                           </w:t>
            </w:r>
          </w:p>
        </w:tc>
        <w:tc>
          <w:tcPr>
            <w:tcW w:w="4936" w:type="dxa"/>
          </w:tcPr>
          <w:p w14:paraId="5E3F6B43" w14:textId="77777777" w:rsidR="009A40AA" w:rsidRPr="00E73428" w:rsidRDefault="009A40AA" w:rsidP="00083CCE">
            <w:pPr>
              <w:spacing w:line="276" w:lineRule="auto"/>
              <w:jc w:val="both"/>
              <w:rPr>
                <w:rFonts w:ascii="Arial" w:hAnsi="Arial" w:cs="Arial"/>
                <w:sz w:val="22"/>
                <w:szCs w:val="22"/>
              </w:rPr>
            </w:pPr>
            <w:r w:rsidRPr="00E73428">
              <w:rPr>
                <w:rFonts w:ascii="Arial" w:hAnsi="Arial" w:cs="Arial"/>
                <w:sz w:val="22"/>
                <w:szCs w:val="22"/>
              </w:rPr>
              <w:t>Instituto de la Juventud del Estado de Oaxaca</w:t>
            </w:r>
          </w:p>
        </w:tc>
      </w:tr>
      <w:tr w:rsidR="009A40AA" w14:paraId="74EECC05" w14:textId="77777777" w:rsidTr="00083CCE">
        <w:tc>
          <w:tcPr>
            <w:tcW w:w="619" w:type="dxa"/>
          </w:tcPr>
          <w:p w14:paraId="7FB025C0"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eastAsia="Arial Unicode MS" w:hAnsi="Arial" w:cs="Arial"/>
                <w:sz w:val="22"/>
                <w:szCs w:val="22"/>
              </w:rPr>
              <w:t>10</w:t>
            </w:r>
          </w:p>
        </w:tc>
        <w:tc>
          <w:tcPr>
            <w:tcW w:w="3625" w:type="dxa"/>
          </w:tcPr>
          <w:p w14:paraId="23A5298B" w14:textId="77777777" w:rsidR="009A40AA" w:rsidRPr="00E73428" w:rsidRDefault="009A40AA" w:rsidP="00083CCE">
            <w:pPr>
              <w:spacing w:line="276" w:lineRule="auto"/>
              <w:jc w:val="both"/>
              <w:rPr>
                <w:rFonts w:ascii="Arial" w:hAnsi="Arial" w:cs="Arial"/>
                <w:sz w:val="22"/>
                <w:szCs w:val="22"/>
              </w:rPr>
            </w:pPr>
            <w:r w:rsidRPr="00E73428">
              <w:rPr>
                <w:rFonts w:ascii="Arial" w:hAnsi="Arial" w:cs="Arial"/>
                <w:sz w:val="22"/>
                <w:szCs w:val="22"/>
              </w:rPr>
              <w:t xml:space="preserve">R.R.A.I.0024/2021/SICOM/OGAIPO           </w:t>
            </w:r>
          </w:p>
        </w:tc>
        <w:tc>
          <w:tcPr>
            <w:tcW w:w="4936" w:type="dxa"/>
          </w:tcPr>
          <w:p w14:paraId="12377777" w14:textId="77777777" w:rsidR="009A40AA" w:rsidRPr="00E73428" w:rsidRDefault="009A40AA" w:rsidP="00083CCE">
            <w:pPr>
              <w:spacing w:line="276" w:lineRule="auto"/>
              <w:jc w:val="both"/>
              <w:rPr>
                <w:rFonts w:ascii="Arial" w:hAnsi="Arial" w:cs="Arial"/>
                <w:sz w:val="22"/>
                <w:szCs w:val="22"/>
              </w:rPr>
            </w:pPr>
            <w:r w:rsidRPr="00E73428">
              <w:rPr>
                <w:rFonts w:ascii="Arial" w:hAnsi="Arial" w:cs="Arial"/>
                <w:sz w:val="22"/>
                <w:szCs w:val="22"/>
              </w:rPr>
              <w:t>Hospital de la Niñez Oaxaqueña</w:t>
            </w:r>
          </w:p>
        </w:tc>
      </w:tr>
      <w:tr w:rsidR="009A40AA" w14:paraId="3F23B451" w14:textId="77777777" w:rsidTr="00083CCE">
        <w:tc>
          <w:tcPr>
            <w:tcW w:w="619" w:type="dxa"/>
          </w:tcPr>
          <w:p w14:paraId="0815DA13"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eastAsia="Arial Unicode MS" w:hAnsi="Arial" w:cs="Arial"/>
                <w:sz w:val="22"/>
                <w:szCs w:val="22"/>
              </w:rPr>
              <w:t>11</w:t>
            </w:r>
          </w:p>
        </w:tc>
        <w:tc>
          <w:tcPr>
            <w:tcW w:w="3625" w:type="dxa"/>
          </w:tcPr>
          <w:p w14:paraId="495BC0ED" w14:textId="77777777" w:rsidR="009A40AA" w:rsidRPr="00E73428" w:rsidRDefault="009A40AA" w:rsidP="00083CCE">
            <w:pPr>
              <w:spacing w:line="276" w:lineRule="auto"/>
              <w:jc w:val="both"/>
              <w:rPr>
                <w:rFonts w:ascii="Arial" w:hAnsi="Arial" w:cs="Arial"/>
                <w:sz w:val="22"/>
                <w:szCs w:val="22"/>
              </w:rPr>
            </w:pPr>
            <w:r w:rsidRPr="00E73428">
              <w:rPr>
                <w:rFonts w:ascii="Arial" w:hAnsi="Arial" w:cs="Arial"/>
                <w:sz w:val="22"/>
                <w:szCs w:val="22"/>
              </w:rPr>
              <w:t xml:space="preserve">R.R.A.I.0015/2021/SICOM/OGAIPO           </w:t>
            </w:r>
          </w:p>
        </w:tc>
        <w:tc>
          <w:tcPr>
            <w:tcW w:w="4936" w:type="dxa"/>
          </w:tcPr>
          <w:p w14:paraId="60051C83" w14:textId="77777777" w:rsidR="009A40AA" w:rsidRPr="00E73428" w:rsidRDefault="009A40AA" w:rsidP="00083CCE">
            <w:pPr>
              <w:spacing w:line="276" w:lineRule="auto"/>
              <w:jc w:val="both"/>
              <w:rPr>
                <w:rFonts w:ascii="Arial" w:hAnsi="Arial" w:cs="Arial"/>
                <w:sz w:val="22"/>
                <w:szCs w:val="22"/>
              </w:rPr>
            </w:pPr>
            <w:r w:rsidRPr="00E73428">
              <w:rPr>
                <w:rFonts w:ascii="Arial" w:hAnsi="Arial" w:cs="Arial"/>
                <w:sz w:val="22"/>
                <w:szCs w:val="22"/>
              </w:rPr>
              <w:t>Instituto Oaxaqueño de Atención al Migrante</w:t>
            </w:r>
          </w:p>
        </w:tc>
      </w:tr>
      <w:tr w:rsidR="009A40AA" w14:paraId="6D9DF4F8" w14:textId="77777777" w:rsidTr="00083CCE">
        <w:tc>
          <w:tcPr>
            <w:tcW w:w="619" w:type="dxa"/>
          </w:tcPr>
          <w:p w14:paraId="57C96263" w14:textId="77777777" w:rsidR="009A40AA" w:rsidRPr="00E73428" w:rsidRDefault="009A40AA" w:rsidP="00083CCE">
            <w:pPr>
              <w:spacing w:line="276" w:lineRule="auto"/>
              <w:jc w:val="both"/>
              <w:rPr>
                <w:rFonts w:ascii="Arial" w:eastAsia="Arial Unicode MS" w:hAnsi="Arial" w:cs="Arial"/>
                <w:sz w:val="22"/>
                <w:szCs w:val="22"/>
              </w:rPr>
            </w:pPr>
            <w:r w:rsidRPr="00E73428">
              <w:rPr>
                <w:rFonts w:ascii="Arial" w:eastAsia="Arial Unicode MS" w:hAnsi="Arial" w:cs="Arial"/>
                <w:sz w:val="22"/>
                <w:szCs w:val="22"/>
              </w:rPr>
              <w:t>12</w:t>
            </w:r>
          </w:p>
        </w:tc>
        <w:tc>
          <w:tcPr>
            <w:tcW w:w="3625" w:type="dxa"/>
          </w:tcPr>
          <w:p w14:paraId="63D05D6F" w14:textId="77777777" w:rsidR="009A40AA" w:rsidRPr="00E73428" w:rsidRDefault="009A40AA" w:rsidP="00083CCE">
            <w:pPr>
              <w:spacing w:line="276" w:lineRule="auto"/>
              <w:jc w:val="both"/>
              <w:rPr>
                <w:rFonts w:ascii="Arial" w:hAnsi="Arial" w:cs="Arial"/>
                <w:sz w:val="22"/>
                <w:szCs w:val="22"/>
              </w:rPr>
            </w:pPr>
            <w:r w:rsidRPr="00E73428">
              <w:rPr>
                <w:rFonts w:ascii="Arial" w:hAnsi="Arial" w:cs="Arial"/>
                <w:sz w:val="22"/>
                <w:szCs w:val="22"/>
              </w:rPr>
              <w:t xml:space="preserve">R.R.A.I.0095/2021/SICOM/OGAIPO            </w:t>
            </w:r>
          </w:p>
        </w:tc>
        <w:tc>
          <w:tcPr>
            <w:tcW w:w="4936" w:type="dxa"/>
          </w:tcPr>
          <w:p w14:paraId="4B9D53A0" w14:textId="77777777" w:rsidR="009A40AA" w:rsidRPr="00E73428" w:rsidRDefault="009A40AA" w:rsidP="00083CCE">
            <w:pPr>
              <w:spacing w:line="276" w:lineRule="auto"/>
              <w:jc w:val="both"/>
              <w:rPr>
                <w:rFonts w:ascii="Arial" w:hAnsi="Arial" w:cs="Arial"/>
                <w:sz w:val="22"/>
                <w:szCs w:val="22"/>
              </w:rPr>
            </w:pPr>
            <w:r w:rsidRPr="00E73428">
              <w:rPr>
                <w:rFonts w:ascii="Arial" w:hAnsi="Arial" w:cs="Arial"/>
                <w:sz w:val="22"/>
                <w:szCs w:val="22"/>
              </w:rPr>
              <w:t>Secretaría de Administración</w:t>
            </w:r>
          </w:p>
        </w:tc>
      </w:tr>
    </w:tbl>
    <w:p w14:paraId="150C4ACB" w14:textId="476DBA36" w:rsidR="009A40AA" w:rsidRDefault="009A40AA" w:rsidP="009A40AA">
      <w:pPr>
        <w:spacing w:line="360" w:lineRule="auto"/>
        <w:jc w:val="both"/>
        <w:rPr>
          <w:rFonts w:ascii="Arial" w:hAnsi="Arial" w:cs="Arial"/>
          <w:sz w:val="22"/>
          <w:szCs w:val="22"/>
        </w:rPr>
      </w:pPr>
      <w:r w:rsidRPr="009A40AA">
        <w:rPr>
          <w:rFonts w:ascii="Arial" w:hAnsi="Arial" w:cs="Arial"/>
          <w:b/>
          <w:sz w:val="22"/>
          <w:szCs w:val="22"/>
        </w:rPr>
        <w:t>DÉCIMO</w:t>
      </w:r>
      <w:r w:rsidRPr="009A40AA">
        <w:rPr>
          <w:rFonts w:ascii="Arial" w:hAnsi="Arial" w:cs="Arial"/>
          <w:sz w:val="22"/>
          <w:szCs w:val="22"/>
        </w:rPr>
        <w:t>. 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Consejo General, emite el siguiente:</w:t>
      </w:r>
      <w:r>
        <w:rPr>
          <w:rFonts w:ascii="Arial" w:hAnsi="Arial" w:cs="Arial"/>
          <w:sz w:val="22"/>
          <w:szCs w:val="22"/>
        </w:rPr>
        <w:t xml:space="preserve">- - - - - - - - - - - - - - - - </w:t>
      </w:r>
      <w:r w:rsidR="00E73428">
        <w:rPr>
          <w:rFonts w:ascii="Arial" w:hAnsi="Arial" w:cs="Arial"/>
          <w:sz w:val="22"/>
          <w:szCs w:val="22"/>
        </w:rPr>
        <w:t xml:space="preserve">- - - - - - - - - - - - - - - - - - - </w:t>
      </w:r>
      <w:r>
        <w:rPr>
          <w:rFonts w:ascii="Arial" w:hAnsi="Arial" w:cs="Arial"/>
          <w:sz w:val="22"/>
          <w:szCs w:val="22"/>
        </w:rPr>
        <w:t>- - - - - - - - - - - - - - - - - - - - - - - -</w:t>
      </w:r>
      <w:r w:rsidRPr="009A40AA">
        <w:rPr>
          <w:rFonts w:ascii="Arial" w:hAnsi="Arial" w:cs="Arial"/>
          <w:b/>
          <w:sz w:val="22"/>
          <w:szCs w:val="22"/>
        </w:rPr>
        <w:t>ACUERDO</w:t>
      </w:r>
      <w:r>
        <w:rPr>
          <w:rFonts w:ascii="Arial" w:hAnsi="Arial" w:cs="Arial"/>
          <w:sz w:val="22"/>
          <w:szCs w:val="22"/>
        </w:rPr>
        <w:t xml:space="preserve">- </w:t>
      </w:r>
      <w:r w:rsidR="00FB7EC3" w:rsidRPr="00FB7EC3">
        <w:rPr>
          <w:rFonts w:ascii="Arial" w:hAnsi="Arial" w:cs="Arial"/>
          <w:sz w:val="22"/>
          <w:szCs w:val="22"/>
        </w:rPr>
        <w:t xml:space="preserve">- - - - - - - - - - - - - - - - - - - - - - - - - - - - </w:t>
      </w:r>
    </w:p>
    <w:p w14:paraId="32EBF37D" w14:textId="75CAF137" w:rsidR="009A40AA" w:rsidRDefault="009A40AA" w:rsidP="009A40AA">
      <w:pPr>
        <w:spacing w:line="360" w:lineRule="auto"/>
        <w:jc w:val="both"/>
        <w:rPr>
          <w:rFonts w:ascii="Arial" w:hAnsi="Arial" w:cs="Arial"/>
          <w:sz w:val="22"/>
          <w:szCs w:val="22"/>
        </w:rPr>
      </w:pPr>
      <w:r w:rsidRPr="009A40AA">
        <w:rPr>
          <w:rFonts w:ascii="Arial" w:hAnsi="Arial" w:cs="Arial"/>
          <w:b/>
          <w:sz w:val="22"/>
          <w:szCs w:val="22"/>
        </w:rPr>
        <w:t>PRIMERO</w:t>
      </w:r>
      <w:r w:rsidRPr="009A40AA">
        <w:rPr>
          <w:rFonts w:ascii="Arial" w:hAnsi="Arial" w:cs="Arial"/>
          <w:sz w:val="22"/>
          <w:szCs w:val="22"/>
        </w:rPr>
        <w:t xml:space="preserve">. Se aprueban, por los integrantes del Consejo General del Órgano Garante de Acceso a la Información Pública, Transparencia, Protección de Datos Personales y Buen </w:t>
      </w:r>
      <w:r w:rsidRPr="009A40AA">
        <w:rPr>
          <w:rFonts w:ascii="Arial" w:hAnsi="Arial" w:cs="Arial"/>
          <w:sz w:val="22"/>
          <w:szCs w:val="22"/>
        </w:rPr>
        <w:lastRenderedPageBreak/>
        <w:t xml:space="preserve">Gobierno del Estado de Oaxaca, </w:t>
      </w:r>
      <w:r w:rsidRPr="009A40AA">
        <w:rPr>
          <w:rFonts w:ascii="Arial" w:hAnsi="Arial" w:cs="Arial"/>
          <w:b/>
          <w:sz w:val="22"/>
          <w:szCs w:val="22"/>
        </w:rPr>
        <w:t>LAS MEDIDAS DE APREMIO</w:t>
      </w:r>
      <w:r w:rsidRPr="009A40AA">
        <w:rPr>
          <w:rFonts w:ascii="Arial" w:hAnsi="Arial" w:cs="Arial"/>
          <w:sz w:val="22"/>
          <w:szCs w:val="22"/>
        </w:rPr>
        <w:t>, correspondientes a los sujetos obligados, citados en el considerando noveno del presente acuerdo. Medidas de Apremio que se anexan al presente documento.</w:t>
      </w:r>
      <w:r>
        <w:rPr>
          <w:rFonts w:ascii="Arial" w:hAnsi="Arial" w:cs="Arial"/>
          <w:sz w:val="22"/>
          <w:szCs w:val="22"/>
        </w:rPr>
        <w:t xml:space="preserve"> </w:t>
      </w:r>
      <w:r w:rsidRPr="009A40AA">
        <w:rPr>
          <w:rFonts w:ascii="Arial" w:hAnsi="Arial" w:cs="Arial"/>
          <w:b/>
          <w:sz w:val="22"/>
          <w:szCs w:val="22"/>
        </w:rPr>
        <w:t>SEGUNDO</w:t>
      </w:r>
      <w:r w:rsidRPr="009A40AA">
        <w:rPr>
          <w:rFonts w:ascii="Arial" w:hAnsi="Arial" w:cs="Arial"/>
          <w:sz w:val="22"/>
          <w:szCs w:val="22"/>
        </w:rPr>
        <w:t>. Se instruye a la Secretaría General de Acuerdos, realice la notificación del presente documento y de las Medidas de Apremio aprobadas, a los sujetos infractores, según corresponda; hecho lo anterior, informe a este Consejo General su debido cumplimiento.</w:t>
      </w:r>
      <w:r>
        <w:rPr>
          <w:rFonts w:ascii="Arial" w:hAnsi="Arial" w:cs="Arial"/>
          <w:sz w:val="22"/>
          <w:szCs w:val="22"/>
        </w:rPr>
        <w:t xml:space="preserve"> </w:t>
      </w:r>
      <w:r w:rsidRPr="009A40AA">
        <w:rPr>
          <w:rFonts w:ascii="Arial" w:hAnsi="Arial" w:cs="Arial"/>
          <w:sz w:val="22"/>
          <w:szCs w:val="22"/>
        </w:rPr>
        <w:t>Por otra parte, fenecido el plazo establecido en la Ley de Amparo, se realicen las gestiones pertinentes para publicar las Medidas de Apremio en los estrados electrónicos con los que cuenta este Órgano Garante.</w:t>
      </w:r>
      <w:r>
        <w:rPr>
          <w:rFonts w:ascii="Arial" w:hAnsi="Arial" w:cs="Arial"/>
          <w:sz w:val="22"/>
          <w:szCs w:val="22"/>
        </w:rPr>
        <w:t xml:space="preserve"> </w:t>
      </w:r>
      <w:r w:rsidRPr="009A40AA">
        <w:rPr>
          <w:rFonts w:ascii="Arial" w:hAnsi="Arial" w:cs="Arial"/>
          <w:b/>
          <w:sz w:val="22"/>
          <w:szCs w:val="22"/>
        </w:rPr>
        <w:t>TERCERO</w:t>
      </w:r>
      <w:r w:rsidRPr="009A40AA">
        <w:rPr>
          <w:rFonts w:ascii="Arial" w:hAnsi="Arial" w:cs="Arial"/>
          <w:sz w:val="22"/>
          <w:szCs w:val="22"/>
        </w:rPr>
        <w:t>. Se instruye a la Dirección de Tecnologías de Transparencia, para que publique el presente acuerdo en el portal electrónico de este Órgano Garante.</w:t>
      </w:r>
      <w:r>
        <w:rPr>
          <w:rFonts w:ascii="Arial" w:hAnsi="Arial" w:cs="Arial"/>
          <w:sz w:val="22"/>
          <w:szCs w:val="22"/>
        </w:rPr>
        <w:t>- - - - - - - - - - - - - - - -</w:t>
      </w:r>
      <w:r w:rsidRPr="009A40AA">
        <w:rPr>
          <w:rFonts w:ascii="Arial" w:hAnsi="Arial" w:cs="Arial"/>
          <w:sz w:val="22"/>
          <w:szCs w:val="22"/>
        </w:rPr>
        <w:t xml:space="preserve">          Así lo acordaron, los integrantes del Consejo General del Órgano Garante de Acceso a la Información Pública, Transparencia, Protección de Datos Personales y Buen Gobierno del Estado de Oaxaca, asistidos del Secretario General de Acuerdos,</w:t>
      </w:r>
      <w:r>
        <w:rPr>
          <w:rFonts w:ascii="Arial" w:hAnsi="Arial" w:cs="Arial"/>
          <w:sz w:val="22"/>
          <w:szCs w:val="22"/>
        </w:rPr>
        <w:t xml:space="preserve"> </w:t>
      </w:r>
      <w:r w:rsidRPr="009A40AA">
        <w:rPr>
          <w:rFonts w:ascii="Arial" w:hAnsi="Arial" w:cs="Arial"/>
          <w:sz w:val="22"/>
          <w:szCs w:val="22"/>
        </w:rPr>
        <w:t>quien autoriza y da fe. En la Ciudad de Oaxaca de Juárez, Oaxaca, a nueve de junio del dos mil veintidós. Conste.</w:t>
      </w:r>
    </w:p>
    <w:p w14:paraId="47DD44DE" w14:textId="77777777" w:rsidR="009A40AA" w:rsidRDefault="00FB7EC3" w:rsidP="009A40AA">
      <w:pPr>
        <w:spacing w:line="360" w:lineRule="auto"/>
        <w:jc w:val="both"/>
        <w:rPr>
          <w:rFonts w:ascii="Arial" w:hAnsi="Arial" w:cs="Arial"/>
          <w:sz w:val="22"/>
          <w:szCs w:val="22"/>
        </w:rPr>
      </w:pPr>
      <w:r w:rsidRPr="00FB7EC3">
        <w:rPr>
          <w:rFonts w:ascii="Arial" w:hAnsi="Arial" w:cs="Arial"/>
          <w:sz w:val="22"/>
          <w:szCs w:val="22"/>
        </w:rPr>
        <w:t xml:space="preserve">En ese sentido, y una vez recabados los votos se aprobó por unanimidad el acuerdo número </w:t>
      </w:r>
      <w:r w:rsidR="009A40AA">
        <w:rPr>
          <w:rFonts w:ascii="Arial" w:hAnsi="Arial" w:cs="Arial"/>
          <w:b/>
          <w:sz w:val="22"/>
          <w:szCs w:val="22"/>
        </w:rPr>
        <w:t>OGAIPO/CG/050</w:t>
      </w:r>
      <w:r w:rsidRPr="00FB7EC3">
        <w:rPr>
          <w:rFonts w:ascii="Arial" w:hAnsi="Arial" w:cs="Arial"/>
          <w:b/>
          <w:sz w:val="22"/>
          <w:szCs w:val="22"/>
        </w:rPr>
        <w:t>/2022</w:t>
      </w:r>
      <w:r w:rsidRPr="00FB7EC3">
        <w:rPr>
          <w:rFonts w:ascii="Arial" w:hAnsi="Arial" w:cs="Arial"/>
          <w:sz w:val="22"/>
          <w:szCs w:val="22"/>
        </w:rPr>
        <w:t xml:space="preserve">. - - - - - - - - - - - - - - - - - - - - - - - - - - - - - - - - - - - - - - - - - - - - - - - - Acto seguido, el Comisionado Presidente instruyó al Secretario General de Acuerdos, dar cuenta del </w:t>
      </w:r>
      <w:r w:rsidRPr="00FB7EC3">
        <w:rPr>
          <w:rFonts w:ascii="Arial" w:hAnsi="Arial" w:cs="Arial"/>
          <w:b/>
          <w:sz w:val="22"/>
          <w:szCs w:val="22"/>
        </w:rPr>
        <w:t>punto número 9 (nueve) del orden del día</w:t>
      </w:r>
      <w:r w:rsidRPr="00FB7EC3">
        <w:rPr>
          <w:rFonts w:ascii="Arial" w:hAnsi="Arial" w:cs="Arial"/>
          <w:sz w:val="22"/>
          <w:szCs w:val="22"/>
        </w:rPr>
        <w:t xml:space="preserve"> y recabar los votos respectivos.- - - </w:t>
      </w:r>
    </w:p>
    <w:p w14:paraId="38B15F3A" w14:textId="33A49164" w:rsidR="009A40AA" w:rsidRDefault="009A40AA" w:rsidP="00A73014">
      <w:pPr>
        <w:spacing w:line="360" w:lineRule="auto"/>
        <w:jc w:val="both"/>
        <w:rPr>
          <w:rFonts w:ascii="Arial" w:hAnsi="Arial" w:cs="Arial"/>
          <w:sz w:val="22"/>
          <w:szCs w:val="22"/>
        </w:rPr>
      </w:pPr>
      <w:r w:rsidRPr="008B2931">
        <w:rPr>
          <w:rFonts w:ascii="Arial" w:hAnsi="Arial" w:cs="Arial"/>
          <w:sz w:val="22"/>
          <w:szCs w:val="22"/>
        </w:rPr>
        <w:t xml:space="preserve">En ese sentido, el Secretario General de Acuerdos, dio cuenta con el sentido en el que se resolvieron los recursos de revisión presentados por la Ponencia de la </w:t>
      </w:r>
      <w:r w:rsidRPr="00B5053D">
        <w:rPr>
          <w:rFonts w:ascii="Arial" w:hAnsi="Arial" w:cs="Arial"/>
          <w:b/>
          <w:sz w:val="22"/>
          <w:szCs w:val="22"/>
        </w:rPr>
        <w:t>Comisionada C. Claudia Ivette Soto Pineda</w:t>
      </w:r>
      <w:r w:rsidRPr="008B2931">
        <w:rPr>
          <w:rFonts w:ascii="Arial" w:hAnsi="Arial" w:cs="Arial"/>
          <w:sz w:val="22"/>
          <w:szCs w:val="22"/>
        </w:rPr>
        <w:t>, mismos que versan en lo siguiente:</w:t>
      </w:r>
      <w:r w:rsidR="001B050E">
        <w:rPr>
          <w:rFonts w:ascii="Arial" w:hAnsi="Arial" w:cs="Arial"/>
          <w:sz w:val="22"/>
          <w:szCs w:val="22"/>
        </w:rPr>
        <w:t xml:space="preserve"> </w:t>
      </w:r>
      <w:r w:rsidR="00A73014" w:rsidRPr="00F97F4E">
        <w:rPr>
          <w:rFonts w:ascii="Arial" w:hAnsi="Arial" w:cs="Arial"/>
          <w:b/>
          <w:sz w:val="22"/>
          <w:szCs w:val="22"/>
        </w:rPr>
        <w:t>R.R.A.I. 0100/2022/SICOM</w:t>
      </w:r>
      <w:r w:rsidR="00A73014" w:rsidRPr="00A73014">
        <w:rPr>
          <w:rFonts w:ascii="Arial" w:hAnsi="Arial" w:cs="Arial"/>
          <w:sz w:val="22"/>
          <w:szCs w:val="22"/>
        </w:rPr>
        <w:t xml:space="preserve">, Servicios de Salud de Oaxaca; </w:t>
      </w:r>
      <w:r w:rsidR="00A73014" w:rsidRPr="00F97F4E">
        <w:rPr>
          <w:rFonts w:ascii="Arial" w:hAnsi="Arial" w:cs="Arial"/>
          <w:b/>
          <w:sz w:val="22"/>
          <w:szCs w:val="22"/>
        </w:rPr>
        <w:t>se ordena</w:t>
      </w:r>
      <w:r w:rsidR="00A73014" w:rsidRPr="00A73014">
        <w:rPr>
          <w:rFonts w:ascii="Arial" w:hAnsi="Arial" w:cs="Arial"/>
          <w:sz w:val="22"/>
          <w:szCs w:val="22"/>
        </w:rPr>
        <w:t xml:space="preserve"> al sujeto obligado a modificar su respuesta, a efecto de que realice la d</w:t>
      </w:r>
      <w:r w:rsidR="00F97F4E">
        <w:rPr>
          <w:rFonts w:ascii="Arial" w:hAnsi="Arial" w:cs="Arial"/>
          <w:sz w:val="22"/>
          <w:szCs w:val="22"/>
        </w:rPr>
        <w:t xml:space="preserve">eclaratoria de inexistencia. </w:t>
      </w:r>
      <w:r w:rsidR="00A73014" w:rsidRPr="00F97F4E">
        <w:rPr>
          <w:rFonts w:ascii="Arial" w:hAnsi="Arial" w:cs="Arial"/>
          <w:b/>
          <w:sz w:val="22"/>
          <w:szCs w:val="22"/>
        </w:rPr>
        <w:t>R.R.A.I. 01</w:t>
      </w:r>
      <w:r w:rsidR="00227656">
        <w:rPr>
          <w:rFonts w:ascii="Arial" w:hAnsi="Arial" w:cs="Arial"/>
          <w:b/>
          <w:sz w:val="22"/>
          <w:szCs w:val="22"/>
        </w:rPr>
        <w:t>0</w:t>
      </w:r>
      <w:r w:rsidR="00A73014" w:rsidRPr="00F97F4E">
        <w:rPr>
          <w:rFonts w:ascii="Arial" w:hAnsi="Arial" w:cs="Arial"/>
          <w:b/>
          <w:sz w:val="22"/>
          <w:szCs w:val="22"/>
        </w:rPr>
        <w:t>5/2022/SICOM,</w:t>
      </w:r>
      <w:r w:rsidR="00A73014" w:rsidRPr="00A73014">
        <w:rPr>
          <w:rFonts w:ascii="Arial" w:hAnsi="Arial" w:cs="Arial"/>
          <w:sz w:val="22"/>
          <w:szCs w:val="22"/>
        </w:rPr>
        <w:t xml:space="preserve"> Coordinación General del Comité Estatal de Planeación para el Desarrollo de Oaxaca; </w:t>
      </w:r>
      <w:r w:rsidR="00A73014" w:rsidRPr="00F97F4E">
        <w:rPr>
          <w:rFonts w:ascii="Arial" w:hAnsi="Arial" w:cs="Arial"/>
          <w:b/>
          <w:sz w:val="22"/>
          <w:szCs w:val="22"/>
        </w:rPr>
        <w:t>se ordena</w:t>
      </w:r>
      <w:r w:rsidR="00A73014" w:rsidRPr="00A73014">
        <w:rPr>
          <w:rFonts w:ascii="Arial" w:hAnsi="Arial" w:cs="Arial"/>
          <w:sz w:val="22"/>
          <w:szCs w:val="22"/>
        </w:rPr>
        <w:t xml:space="preserve"> al sujeto obligado a modificar su respuesta </w:t>
      </w:r>
      <w:r w:rsidR="00227656">
        <w:rPr>
          <w:rFonts w:ascii="Arial" w:hAnsi="Arial" w:cs="Arial"/>
          <w:sz w:val="22"/>
          <w:szCs w:val="22"/>
        </w:rPr>
        <w:t xml:space="preserve">del sujeto obligado </w:t>
      </w:r>
      <w:r w:rsidR="00A73014" w:rsidRPr="00A73014">
        <w:rPr>
          <w:rFonts w:ascii="Arial" w:hAnsi="Arial" w:cs="Arial"/>
          <w:sz w:val="22"/>
          <w:szCs w:val="22"/>
        </w:rPr>
        <w:t xml:space="preserve">para que, a través de su unidad de transparencia, realice una búsqueda exhaustiva, de la información requerida en los cuestionamientos marcados con los numerales 1,2 y 3 de la solicitud de información primigenia. Por otra parte, </w:t>
      </w:r>
      <w:r w:rsidR="00A73014" w:rsidRPr="00F97F4E">
        <w:rPr>
          <w:rFonts w:ascii="Arial" w:hAnsi="Arial" w:cs="Arial"/>
          <w:b/>
          <w:sz w:val="22"/>
          <w:szCs w:val="22"/>
        </w:rPr>
        <w:t>se le ordena</w:t>
      </w:r>
      <w:r w:rsidR="00A73014" w:rsidRPr="00A73014">
        <w:rPr>
          <w:rFonts w:ascii="Arial" w:hAnsi="Arial" w:cs="Arial"/>
          <w:sz w:val="22"/>
          <w:szCs w:val="22"/>
        </w:rPr>
        <w:t xml:space="preserve"> mod</w:t>
      </w:r>
      <w:r w:rsidR="00227656">
        <w:rPr>
          <w:rFonts w:ascii="Arial" w:hAnsi="Arial" w:cs="Arial"/>
          <w:sz w:val="22"/>
          <w:szCs w:val="22"/>
        </w:rPr>
        <w:t xml:space="preserve">ificar su respuesta a efecto </w:t>
      </w:r>
      <w:r w:rsidR="00A73014" w:rsidRPr="00A73014">
        <w:rPr>
          <w:rFonts w:ascii="Arial" w:hAnsi="Arial" w:cs="Arial"/>
          <w:sz w:val="22"/>
          <w:szCs w:val="22"/>
        </w:rPr>
        <w:t>que realice declaratoria de incompetencia en la que, de manera fundada y motivada, establezca que la información solicitada en los cuestionamientos marcados con los numerales 4, 5 y 6 de la solicitud de información primigenia, no se encuentra dentro de</w:t>
      </w:r>
      <w:r w:rsidR="00F97F4E">
        <w:rPr>
          <w:rFonts w:ascii="Arial" w:hAnsi="Arial" w:cs="Arial"/>
          <w:sz w:val="22"/>
          <w:szCs w:val="22"/>
        </w:rPr>
        <w:t xml:space="preserve"> sus funciones y facultades. </w:t>
      </w:r>
      <w:r w:rsidR="00A73014" w:rsidRPr="00F97F4E">
        <w:rPr>
          <w:rFonts w:ascii="Arial" w:hAnsi="Arial" w:cs="Arial"/>
          <w:b/>
          <w:sz w:val="22"/>
          <w:szCs w:val="22"/>
        </w:rPr>
        <w:t>R.R.A.I. 0110/2022/SICOM</w:t>
      </w:r>
      <w:r w:rsidR="00A73014" w:rsidRPr="00A73014">
        <w:rPr>
          <w:rFonts w:ascii="Arial" w:hAnsi="Arial" w:cs="Arial"/>
          <w:sz w:val="22"/>
          <w:szCs w:val="22"/>
        </w:rPr>
        <w:t xml:space="preserve">, Secretaría de Finanzas; </w:t>
      </w:r>
      <w:r w:rsidR="00A73014" w:rsidRPr="00F97F4E">
        <w:rPr>
          <w:rFonts w:ascii="Arial" w:hAnsi="Arial" w:cs="Arial"/>
          <w:b/>
          <w:sz w:val="22"/>
          <w:szCs w:val="22"/>
        </w:rPr>
        <w:t>se confirma</w:t>
      </w:r>
      <w:r w:rsidR="00A73014" w:rsidRPr="00A73014">
        <w:rPr>
          <w:rFonts w:ascii="Arial" w:hAnsi="Arial" w:cs="Arial"/>
          <w:sz w:val="22"/>
          <w:szCs w:val="22"/>
        </w:rPr>
        <w:t xml:space="preserve"> la</w:t>
      </w:r>
      <w:r w:rsidR="00F97F4E">
        <w:rPr>
          <w:rFonts w:ascii="Arial" w:hAnsi="Arial" w:cs="Arial"/>
          <w:sz w:val="22"/>
          <w:szCs w:val="22"/>
        </w:rPr>
        <w:t xml:space="preserve"> respuesta del sujeto obligado.</w:t>
      </w:r>
      <w:r w:rsidR="00A73014" w:rsidRPr="00A73014">
        <w:rPr>
          <w:rFonts w:ascii="Arial" w:hAnsi="Arial" w:cs="Arial"/>
          <w:sz w:val="22"/>
          <w:szCs w:val="22"/>
        </w:rPr>
        <w:t xml:space="preserve"> </w:t>
      </w:r>
      <w:r w:rsidR="00B76248">
        <w:rPr>
          <w:rFonts w:ascii="Arial" w:hAnsi="Arial" w:cs="Arial"/>
          <w:b/>
          <w:sz w:val="22"/>
          <w:szCs w:val="22"/>
        </w:rPr>
        <w:t xml:space="preserve">R.R.A.I. </w:t>
      </w:r>
      <w:r w:rsidR="00A73014" w:rsidRPr="00F97F4E">
        <w:rPr>
          <w:rFonts w:ascii="Arial" w:hAnsi="Arial" w:cs="Arial"/>
          <w:b/>
          <w:sz w:val="22"/>
          <w:szCs w:val="22"/>
        </w:rPr>
        <w:t>0130/2022/SICOM</w:t>
      </w:r>
      <w:r w:rsidR="00A73014" w:rsidRPr="00A73014">
        <w:rPr>
          <w:rFonts w:ascii="Arial" w:hAnsi="Arial" w:cs="Arial"/>
          <w:sz w:val="22"/>
          <w:szCs w:val="22"/>
        </w:rPr>
        <w:t xml:space="preserve">, Secretaría de Finanzas; por cuanto hace a los cuestionamientos de los incisos E), F), G), I), y las preguntas marcadas con los numerales 1, 6 y 7, </w:t>
      </w:r>
      <w:r w:rsidR="00A73014" w:rsidRPr="00F97F4E">
        <w:rPr>
          <w:rFonts w:ascii="Arial" w:hAnsi="Arial" w:cs="Arial"/>
          <w:b/>
          <w:sz w:val="22"/>
          <w:szCs w:val="22"/>
        </w:rPr>
        <w:t>se ordena</w:t>
      </w:r>
      <w:r w:rsidR="00A73014" w:rsidRPr="00A73014">
        <w:rPr>
          <w:rFonts w:ascii="Arial" w:hAnsi="Arial" w:cs="Arial"/>
          <w:sz w:val="22"/>
          <w:szCs w:val="22"/>
        </w:rPr>
        <w:t xml:space="preserve"> al sujeto obligado a modificar su respuesta. Por cuanto hace al cuestionamiento identificado con el número K), de la solicitud de información, </w:t>
      </w:r>
      <w:r w:rsidR="00A73014" w:rsidRPr="00F97F4E">
        <w:rPr>
          <w:rFonts w:ascii="Arial" w:hAnsi="Arial" w:cs="Arial"/>
          <w:b/>
          <w:sz w:val="22"/>
          <w:szCs w:val="22"/>
        </w:rPr>
        <w:t>se revoca</w:t>
      </w:r>
      <w:r w:rsidR="00A73014" w:rsidRPr="00A73014">
        <w:rPr>
          <w:rFonts w:ascii="Arial" w:hAnsi="Arial" w:cs="Arial"/>
          <w:sz w:val="22"/>
          <w:szCs w:val="22"/>
        </w:rPr>
        <w:t xml:space="preserve"> la respuesta del sujeto obligado y </w:t>
      </w:r>
      <w:r w:rsidR="00A73014" w:rsidRPr="00F97F4E">
        <w:rPr>
          <w:rFonts w:ascii="Arial" w:hAnsi="Arial" w:cs="Arial"/>
          <w:b/>
          <w:sz w:val="22"/>
          <w:szCs w:val="22"/>
        </w:rPr>
        <w:t>se ordena</w:t>
      </w:r>
      <w:r w:rsidR="00A73014" w:rsidRPr="00A73014">
        <w:rPr>
          <w:rFonts w:ascii="Arial" w:hAnsi="Arial" w:cs="Arial"/>
          <w:sz w:val="22"/>
          <w:szCs w:val="22"/>
        </w:rPr>
        <w:t xml:space="preserve">, para que, a través de su unidad de transparencia, realice las gestiones necesarias a efecto de realizar una búsqueda exhaustiva de lo requerido. Por cuanto hace a las preguntas 2 y 4, de la solicitud de información, </w:t>
      </w:r>
      <w:r w:rsidR="00A73014" w:rsidRPr="00F97F4E">
        <w:rPr>
          <w:rFonts w:ascii="Arial" w:hAnsi="Arial" w:cs="Arial"/>
          <w:b/>
          <w:sz w:val="22"/>
          <w:szCs w:val="22"/>
        </w:rPr>
        <w:t>se revoca</w:t>
      </w:r>
      <w:r w:rsidR="00A73014" w:rsidRPr="00A73014">
        <w:rPr>
          <w:rFonts w:ascii="Arial" w:hAnsi="Arial" w:cs="Arial"/>
          <w:sz w:val="22"/>
          <w:szCs w:val="22"/>
        </w:rPr>
        <w:t xml:space="preserve"> la respuesta del sujeto obligado y </w:t>
      </w:r>
      <w:r w:rsidR="00A73014" w:rsidRPr="00F97F4E">
        <w:rPr>
          <w:rFonts w:ascii="Arial" w:hAnsi="Arial" w:cs="Arial"/>
          <w:b/>
          <w:sz w:val="22"/>
          <w:szCs w:val="22"/>
        </w:rPr>
        <w:t>se ordena</w:t>
      </w:r>
      <w:r w:rsidR="00A73014" w:rsidRPr="00A73014">
        <w:rPr>
          <w:rFonts w:ascii="Arial" w:hAnsi="Arial" w:cs="Arial"/>
          <w:sz w:val="22"/>
          <w:szCs w:val="22"/>
        </w:rPr>
        <w:t>, a efecto que se pronuncie conforme al sentido orientador de la respuesta, en términos del Consid</w:t>
      </w:r>
      <w:r w:rsidR="00F97F4E">
        <w:rPr>
          <w:rFonts w:ascii="Arial" w:hAnsi="Arial" w:cs="Arial"/>
          <w:sz w:val="22"/>
          <w:szCs w:val="22"/>
        </w:rPr>
        <w:t xml:space="preserve">erando Sexto de la Resolución. </w:t>
      </w:r>
      <w:r w:rsidR="00A73014" w:rsidRPr="00F97F4E">
        <w:rPr>
          <w:rFonts w:ascii="Arial" w:hAnsi="Arial" w:cs="Arial"/>
          <w:b/>
          <w:sz w:val="22"/>
          <w:szCs w:val="22"/>
        </w:rPr>
        <w:t>R.R.A.I. 0150/2022/SICOM</w:t>
      </w:r>
      <w:r w:rsidR="00A73014" w:rsidRPr="00A73014">
        <w:rPr>
          <w:rFonts w:ascii="Arial" w:hAnsi="Arial" w:cs="Arial"/>
          <w:sz w:val="22"/>
          <w:szCs w:val="22"/>
        </w:rPr>
        <w:t xml:space="preserve">, </w:t>
      </w:r>
      <w:r w:rsidR="00227656">
        <w:rPr>
          <w:rFonts w:ascii="Arial" w:hAnsi="Arial" w:cs="Arial"/>
          <w:sz w:val="22"/>
          <w:szCs w:val="22"/>
        </w:rPr>
        <w:t xml:space="preserve">H. </w:t>
      </w:r>
      <w:r w:rsidR="00A73014" w:rsidRPr="00A73014">
        <w:rPr>
          <w:rFonts w:ascii="Arial" w:hAnsi="Arial" w:cs="Arial"/>
          <w:sz w:val="22"/>
          <w:szCs w:val="22"/>
        </w:rPr>
        <w:t xml:space="preserve">Ayuntamiento de Villa de Zaachila; </w:t>
      </w:r>
      <w:r w:rsidR="00A73014" w:rsidRPr="00F97F4E">
        <w:rPr>
          <w:rFonts w:ascii="Arial" w:hAnsi="Arial" w:cs="Arial"/>
          <w:b/>
          <w:sz w:val="22"/>
          <w:szCs w:val="22"/>
        </w:rPr>
        <w:lastRenderedPageBreak/>
        <w:t xml:space="preserve">se ordena </w:t>
      </w:r>
      <w:r w:rsidR="00A73014" w:rsidRPr="00A73014">
        <w:rPr>
          <w:rFonts w:ascii="Arial" w:hAnsi="Arial" w:cs="Arial"/>
          <w:sz w:val="22"/>
          <w:szCs w:val="22"/>
        </w:rPr>
        <w:t>al sujeto obl</w:t>
      </w:r>
      <w:r w:rsidR="00F97F4E">
        <w:rPr>
          <w:rFonts w:ascii="Arial" w:hAnsi="Arial" w:cs="Arial"/>
          <w:sz w:val="22"/>
          <w:szCs w:val="22"/>
        </w:rPr>
        <w:t xml:space="preserve">igado a modificar su respuesta. </w:t>
      </w:r>
      <w:r w:rsidR="00A73014" w:rsidRPr="00F97F4E">
        <w:rPr>
          <w:rFonts w:ascii="Arial" w:hAnsi="Arial" w:cs="Arial"/>
          <w:b/>
          <w:sz w:val="22"/>
          <w:szCs w:val="22"/>
        </w:rPr>
        <w:t>R.R.A.I. 0160/2022/SICOM</w:t>
      </w:r>
      <w:r w:rsidR="00A73014" w:rsidRPr="00A73014">
        <w:rPr>
          <w:rFonts w:ascii="Arial" w:hAnsi="Arial" w:cs="Arial"/>
          <w:sz w:val="22"/>
          <w:szCs w:val="22"/>
        </w:rPr>
        <w:t xml:space="preserve">, Secretaría General de Gobierno; </w:t>
      </w:r>
      <w:r w:rsidR="00A73014" w:rsidRPr="00F97F4E">
        <w:rPr>
          <w:rFonts w:ascii="Arial" w:hAnsi="Arial" w:cs="Arial"/>
          <w:b/>
          <w:sz w:val="22"/>
          <w:szCs w:val="22"/>
        </w:rPr>
        <w:t>se revoca</w:t>
      </w:r>
      <w:r w:rsidR="00A73014" w:rsidRPr="00A73014">
        <w:rPr>
          <w:rFonts w:ascii="Arial" w:hAnsi="Arial" w:cs="Arial"/>
          <w:sz w:val="22"/>
          <w:szCs w:val="22"/>
        </w:rPr>
        <w:t xml:space="preserve"> la respuesta del sujeto obligado, y se ordena para que, a través de su unidad de transparencia, realice las gestiones necesarias para realizar una nueva búsqueda exhaustiva de lo requerido</w:t>
      </w:r>
      <w:r w:rsidR="00F97F4E">
        <w:rPr>
          <w:rFonts w:ascii="Arial" w:hAnsi="Arial" w:cs="Arial"/>
          <w:sz w:val="22"/>
          <w:szCs w:val="22"/>
        </w:rPr>
        <w:t xml:space="preserve">. </w:t>
      </w:r>
      <w:r w:rsidR="00A73014" w:rsidRPr="00F97F4E">
        <w:rPr>
          <w:rFonts w:ascii="Arial" w:hAnsi="Arial" w:cs="Arial"/>
          <w:b/>
          <w:sz w:val="22"/>
          <w:szCs w:val="22"/>
        </w:rPr>
        <w:t>R.R.A.I. 0165/2022/SICOM</w:t>
      </w:r>
      <w:r w:rsidR="00A73014" w:rsidRPr="00A73014">
        <w:rPr>
          <w:rFonts w:ascii="Arial" w:hAnsi="Arial" w:cs="Arial"/>
          <w:sz w:val="22"/>
          <w:szCs w:val="22"/>
        </w:rPr>
        <w:t xml:space="preserve">, </w:t>
      </w:r>
      <w:r w:rsidR="00227656">
        <w:rPr>
          <w:rFonts w:ascii="Arial" w:hAnsi="Arial" w:cs="Arial"/>
          <w:sz w:val="22"/>
          <w:szCs w:val="22"/>
        </w:rPr>
        <w:t xml:space="preserve">H. </w:t>
      </w:r>
      <w:r w:rsidR="00A73014" w:rsidRPr="00A73014">
        <w:rPr>
          <w:rFonts w:ascii="Arial" w:hAnsi="Arial" w:cs="Arial"/>
          <w:sz w:val="22"/>
          <w:szCs w:val="22"/>
        </w:rPr>
        <w:t xml:space="preserve">Ayuntamiento de la Heroica Ciudad de </w:t>
      </w:r>
      <w:proofErr w:type="spellStart"/>
      <w:r w:rsidR="00A73014" w:rsidRPr="00A73014">
        <w:rPr>
          <w:rFonts w:ascii="Arial" w:hAnsi="Arial" w:cs="Arial"/>
          <w:sz w:val="22"/>
          <w:szCs w:val="22"/>
        </w:rPr>
        <w:t>Huajuapan</w:t>
      </w:r>
      <w:proofErr w:type="spellEnd"/>
      <w:r w:rsidR="00A73014" w:rsidRPr="00A73014">
        <w:rPr>
          <w:rFonts w:ascii="Arial" w:hAnsi="Arial" w:cs="Arial"/>
          <w:sz w:val="22"/>
          <w:szCs w:val="22"/>
        </w:rPr>
        <w:t xml:space="preserve"> de León; </w:t>
      </w:r>
      <w:r w:rsidR="00A73014" w:rsidRPr="00F97F4E">
        <w:rPr>
          <w:rFonts w:ascii="Arial" w:hAnsi="Arial" w:cs="Arial"/>
          <w:b/>
          <w:sz w:val="22"/>
          <w:szCs w:val="22"/>
        </w:rPr>
        <w:t>se sobresee</w:t>
      </w:r>
      <w:r w:rsidR="00A73014" w:rsidRPr="00A73014">
        <w:rPr>
          <w:rFonts w:ascii="Arial" w:hAnsi="Arial" w:cs="Arial"/>
          <w:sz w:val="22"/>
          <w:szCs w:val="22"/>
        </w:rPr>
        <w:t xml:space="preserve"> el recurso de revisión.</w:t>
      </w:r>
      <w:r w:rsidR="00F97F4E">
        <w:rPr>
          <w:rFonts w:ascii="Arial" w:hAnsi="Arial" w:cs="Arial"/>
          <w:sz w:val="22"/>
          <w:szCs w:val="22"/>
        </w:rPr>
        <w:t xml:space="preserve"> </w:t>
      </w:r>
      <w:r w:rsidR="00227656">
        <w:rPr>
          <w:rFonts w:ascii="Arial" w:hAnsi="Arial" w:cs="Arial"/>
          <w:b/>
          <w:sz w:val="22"/>
          <w:szCs w:val="22"/>
        </w:rPr>
        <w:t xml:space="preserve">R.R.A.I. </w:t>
      </w:r>
      <w:r w:rsidR="00B76248">
        <w:rPr>
          <w:rFonts w:ascii="Arial" w:hAnsi="Arial" w:cs="Arial"/>
          <w:b/>
          <w:sz w:val="22"/>
          <w:szCs w:val="22"/>
        </w:rPr>
        <w:t>0</w:t>
      </w:r>
      <w:r w:rsidR="00F97F4E" w:rsidRPr="00F97F4E">
        <w:rPr>
          <w:rFonts w:ascii="Arial" w:hAnsi="Arial" w:cs="Arial"/>
          <w:b/>
          <w:sz w:val="22"/>
          <w:szCs w:val="22"/>
        </w:rPr>
        <w:t>365/2022/SICOM</w:t>
      </w:r>
      <w:r w:rsidR="00F97F4E" w:rsidRPr="00F97F4E">
        <w:rPr>
          <w:rFonts w:ascii="Arial" w:hAnsi="Arial" w:cs="Arial"/>
          <w:sz w:val="22"/>
          <w:szCs w:val="22"/>
        </w:rPr>
        <w:t xml:space="preserve">, Secretaría de Bienestar del Estado de Oaxaca; </w:t>
      </w:r>
      <w:r w:rsidR="00F97F4E" w:rsidRPr="00F97F4E">
        <w:rPr>
          <w:rFonts w:ascii="Arial" w:hAnsi="Arial" w:cs="Arial"/>
          <w:b/>
          <w:sz w:val="22"/>
          <w:szCs w:val="22"/>
        </w:rPr>
        <w:t>se desecha</w:t>
      </w:r>
      <w:r w:rsidR="00F97F4E" w:rsidRPr="00F97F4E">
        <w:rPr>
          <w:rFonts w:ascii="Arial" w:hAnsi="Arial" w:cs="Arial"/>
          <w:sz w:val="22"/>
          <w:szCs w:val="22"/>
        </w:rPr>
        <w:t xml:space="preserve"> el recurso de revisión por extemporáneo</w:t>
      </w:r>
      <w:r w:rsidR="00F97F4E">
        <w:rPr>
          <w:rFonts w:ascii="Arial" w:hAnsi="Arial" w:cs="Arial"/>
          <w:sz w:val="22"/>
          <w:szCs w:val="22"/>
        </w:rPr>
        <w:t>.-</w:t>
      </w:r>
      <w:r w:rsidR="00A73014" w:rsidRPr="00A73014">
        <w:rPr>
          <w:rFonts w:ascii="Arial" w:hAnsi="Arial" w:cs="Arial"/>
          <w:sz w:val="22"/>
          <w:szCs w:val="22"/>
        </w:rPr>
        <w:t xml:space="preserve"> - - - - - - - - - - - - - - - - - - - - - - - - - - - - </w:t>
      </w:r>
    </w:p>
    <w:p w14:paraId="4771C6AD" w14:textId="2B6F26E9" w:rsidR="00F97F4E" w:rsidRDefault="00F97F4E" w:rsidP="00F97F4E">
      <w:pPr>
        <w:spacing w:line="360" w:lineRule="auto"/>
        <w:jc w:val="both"/>
        <w:rPr>
          <w:rFonts w:ascii="Arial" w:hAnsi="Arial" w:cs="Arial"/>
          <w:i/>
          <w:sz w:val="22"/>
          <w:szCs w:val="22"/>
          <w:lang w:val="es-ES" w:eastAsia="es-MX"/>
        </w:rPr>
      </w:pPr>
      <w:r w:rsidRPr="00AC7A02">
        <w:rPr>
          <w:rFonts w:ascii="Arial" w:hAnsi="Arial" w:cs="Arial"/>
          <w:sz w:val="22"/>
          <w:szCs w:val="22"/>
        </w:rPr>
        <w:t xml:space="preserve">Fue aprobado por </w:t>
      </w:r>
      <w:r>
        <w:rPr>
          <w:rFonts w:ascii="Arial" w:hAnsi="Arial" w:cs="Arial"/>
          <w:sz w:val="22"/>
          <w:szCs w:val="22"/>
        </w:rPr>
        <w:t>unanimidad</w:t>
      </w:r>
      <w:r w:rsidRPr="00AC7A02">
        <w:rPr>
          <w:rFonts w:ascii="Arial" w:hAnsi="Arial" w:cs="Arial"/>
          <w:sz w:val="22"/>
          <w:szCs w:val="22"/>
        </w:rPr>
        <w:t xml:space="preserve"> de votos</w:t>
      </w:r>
      <w:r w:rsidR="006E547D">
        <w:rPr>
          <w:rFonts w:ascii="Arial" w:hAnsi="Arial" w:cs="Arial"/>
          <w:sz w:val="22"/>
          <w:szCs w:val="22"/>
        </w:rPr>
        <w:t xml:space="preserve"> (Anexos 1 al 8</w:t>
      </w:r>
      <w:r w:rsidRPr="00AC7A02">
        <w:rPr>
          <w:rFonts w:ascii="Arial" w:hAnsi="Arial" w:cs="Arial"/>
          <w:sz w:val="22"/>
          <w:szCs w:val="22"/>
        </w:rPr>
        <w:t>)</w:t>
      </w:r>
      <w:r>
        <w:rPr>
          <w:rFonts w:ascii="Arial" w:hAnsi="Arial" w:cs="Arial"/>
          <w:sz w:val="22"/>
          <w:szCs w:val="22"/>
        </w:rPr>
        <w:t xml:space="preserve">.- - - - - - - - - - - - - - - - - - - - - - - - - - </w:t>
      </w:r>
    </w:p>
    <w:p w14:paraId="134466AF" w14:textId="12B5E6FF" w:rsidR="007B51EE" w:rsidRDefault="00145967" w:rsidP="009A40AA">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Pr="00145967">
        <w:rPr>
          <w:rFonts w:ascii="Arial" w:hAnsi="Arial" w:cs="Arial"/>
          <w:b/>
          <w:sz w:val="22"/>
          <w:szCs w:val="22"/>
        </w:rPr>
        <w:t xml:space="preserve">punto número </w:t>
      </w:r>
      <w:r>
        <w:rPr>
          <w:rFonts w:ascii="Arial" w:hAnsi="Arial" w:cs="Arial"/>
          <w:b/>
          <w:sz w:val="22"/>
          <w:szCs w:val="22"/>
        </w:rPr>
        <w:t>10</w:t>
      </w:r>
      <w:r w:rsidRPr="00145967">
        <w:rPr>
          <w:rFonts w:ascii="Arial" w:hAnsi="Arial" w:cs="Arial"/>
          <w:b/>
          <w:sz w:val="22"/>
          <w:szCs w:val="22"/>
        </w:rPr>
        <w:t xml:space="preserve"> (</w:t>
      </w:r>
      <w:r>
        <w:rPr>
          <w:rFonts w:ascii="Arial" w:hAnsi="Arial" w:cs="Arial"/>
          <w:b/>
          <w:sz w:val="22"/>
          <w:szCs w:val="22"/>
        </w:rPr>
        <w:t>diez</w:t>
      </w:r>
      <w:r w:rsidRPr="00145967">
        <w:rPr>
          <w:rFonts w:ascii="Arial" w:hAnsi="Arial" w:cs="Arial"/>
          <w:b/>
          <w:sz w:val="22"/>
          <w:szCs w:val="22"/>
        </w:rPr>
        <w:t>) del orden del día</w:t>
      </w:r>
      <w:r w:rsidRPr="00145967">
        <w:rPr>
          <w:rFonts w:ascii="Arial" w:hAnsi="Arial" w:cs="Arial"/>
          <w:sz w:val="22"/>
          <w:szCs w:val="22"/>
        </w:rPr>
        <w:t xml:space="preserve"> y recabar los votos respectivos.- - -</w:t>
      </w:r>
    </w:p>
    <w:p w14:paraId="2597ED0F" w14:textId="3BD4C5FF" w:rsidR="00F97F4E" w:rsidRDefault="00F97F4E" w:rsidP="00F97F4E">
      <w:pPr>
        <w:spacing w:line="360" w:lineRule="auto"/>
        <w:jc w:val="both"/>
        <w:rPr>
          <w:rFonts w:ascii="Arial" w:hAnsi="Arial" w:cs="Arial"/>
          <w:sz w:val="22"/>
          <w:szCs w:val="22"/>
        </w:rPr>
      </w:pPr>
      <w:r w:rsidRPr="00485A8E">
        <w:rPr>
          <w:rFonts w:ascii="Arial" w:hAnsi="Arial" w:cs="Arial"/>
          <w:sz w:val="22"/>
          <w:szCs w:val="22"/>
        </w:rPr>
        <w:t xml:space="preserve">En ese sentido, el Secretario General de Acuerdos, dio cuenta con el sentido en el que se resolvieron los recursos de revisión presentados por la Ponencia de </w:t>
      </w:r>
      <w:r w:rsidRPr="00CE0E55">
        <w:rPr>
          <w:rFonts w:ascii="Arial" w:hAnsi="Arial" w:cs="Arial"/>
          <w:b/>
          <w:sz w:val="22"/>
          <w:szCs w:val="22"/>
        </w:rPr>
        <w:t>Comisionada C. María</w:t>
      </w:r>
      <w:r w:rsidRPr="00CE0E55">
        <w:rPr>
          <w:b/>
        </w:rPr>
        <w:t xml:space="preserve"> </w:t>
      </w:r>
      <w:r w:rsidRPr="00485A8E">
        <w:rPr>
          <w:rFonts w:ascii="Arial" w:hAnsi="Arial" w:cs="Arial"/>
          <w:b/>
          <w:sz w:val="22"/>
          <w:szCs w:val="22"/>
        </w:rPr>
        <w:t>Tanivet Ramos Reyes</w:t>
      </w:r>
      <w:r w:rsidRPr="00485A8E">
        <w:rPr>
          <w:rFonts w:ascii="Arial" w:hAnsi="Arial" w:cs="Arial"/>
          <w:sz w:val="22"/>
          <w:szCs w:val="22"/>
        </w:rPr>
        <w:t>, mismos que versan en lo siguiente:</w:t>
      </w:r>
      <w:r w:rsidR="00AE6547">
        <w:rPr>
          <w:rFonts w:ascii="Arial" w:hAnsi="Arial" w:cs="Arial"/>
          <w:sz w:val="22"/>
          <w:szCs w:val="22"/>
        </w:rPr>
        <w:t xml:space="preserve"> </w:t>
      </w:r>
      <w:r w:rsidR="00E5021F">
        <w:rPr>
          <w:rFonts w:ascii="Arial" w:hAnsi="Arial" w:cs="Arial"/>
          <w:b/>
          <w:sz w:val="22"/>
          <w:szCs w:val="22"/>
        </w:rPr>
        <w:t>R.R.A.I.</w:t>
      </w:r>
      <w:r w:rsidR="00B76248">
        <w:rPr>
          <w:rFonts w:ascii="Arial" w:hAnsi="Arial" w:cs="Arial"/>
          <w:b/>
          <w:sz w:val="22"/>
          <w:szCs w:val="22"/>
        </w:rPr>
        <w:t>/</w:t>
      </w:r>
      <w:r w:rsidRPr="00F97F4E">
        <w:rPr>
          <w:rFonts w:ascii="Arial" w:hAnsi="Arial" w:cs="Arial"/>
          <w:b/>
          <w:sz w:val="22"/>
          <w:szCs w:val="22"/>
        </w:rPr>
        <w:t>0230/2021/SICOM</w:t>
      </w:r>
      <w:r w:rsidRPr="00F97F4E">
        <w:rPr>
          <w:rFonts w:ascii="Arial" w:hAnsi="Arial" w:cs="Arial"/>
          <w:sz w:val="22"/>
          <w:szCs w:val="22"/>
        </w:rPr>
        <w:t xml:space="preserve">, Secretaría de Bienestar del Estado de Oaxaca; </w:t>
      </w:r>
      <w:r w:rsidRPr="00F97F4E">
        <w:rPr>
          <w:rFonts w:ascii="Arial" w:hAnsi="Arial" w:cs="Arial"/>
          <w:b/>
          <w:sz w:val="22"/>
          <w:szCs w:val="22"/>
        </w:rPr>
        <w:t>se sobresee</w:t>
      </w:r>
      <w:r>
        <w:rPr>
          <w:rFonts w:ascii="Arial" w:hAnsi="Arial" w:cs="Arial"/>
          <w:sz w:val="22"/>
          <w:szCs w:val="22"/>
        </w:rPr>
        <w:t xml:space="preserve"> el recurso de revisión. </w:t>
      </w:r>
      <w:r w:rsidR="00E5021F">
        <w:rPr>
          <w:rFonts w:ascii="Arial" w:hAnsi="Arial" w:cs="Arial"/>
          <w:b/>
          <w:sz w:val="22"/>
          <w:szCs w:val="22"/>
        </w:rPr>
        <w:t>R.R.A.I.</w:t>
      </w:r>
      <w:r w:rsidR="00B76248">
        <w:rPr>
          <w:rFonts w:ascii="Arial" w:hAnsi="Arial" w:cs="Arial"/>
          <w:b/>
          <w:sz w:val="22"/>
          <w:szCs w:val="22"/>
        </w:rPr>
        <w:t>/</w:t>
      </w:r>
      <w:r w:rsidRPr="00F97F4E">
        <w:rPr>
          <w:rFonts w:ascii="Arial" w:hAnsi="Arial" w:cs="Arial"/>
          <w:b/>
          <w:sz w:val="22"/>
          <w:szCs w:val="22"/>
        </w:rPr>
        <w:t>0300/2021/SICOM</w:t>
      </w:r>
      <w:r w:rsidR="00E5021F">
        <w:rPr>
          <w:rFonts w:ascii="Arial" w:hAnsi="Arial" w:cs="Arial"/>
          <w:sz w:val="22"/>
          <w:szCs w:val="22"/>
        </w:rPr>
        <w:t xml:space="preserve">, H. </w:t>
      </w:r>
      <w:r w:rsidRPr="00F97F4E">
        <w:rPr>
          <w:rFonts w:ascii="Arial" w:hAnsi="Arial" w:cs="Arial"/>
          <w:sz w:val="22"/>
          <w:szCs w:val="22"/>
        </w:rPr>
        <w:t xml:space="preserve">Ayuntamiento de Santa Cruz Xoxocotlán; </w:t>
      </w:r>
      <w:r w:rsidRPr="00F97F4E">
        <w:rPr>
          <w:rFonts w:ascii="Arial" w:hAnsi="Arial" w:cs="Arial"/>
          <w:b/>
          <w:sz w:val="22"/>
          <w:szCs w:val="22"/>
        </w:rPr>
        <w:t>se sobresee</w:t>
      </w:r>
      <w:r w:rsidRPr="00F97F4E">
        <w:rPr>
          <w:rFonts w:ascii="Arial" w:hAnsi="Arial" w:cs="Arial"/>
          <w:sz w:val="22"/>
          <w:szCs w:val="22"/>
        </w:rPr>
        <w:t xml:space="preserve"> parcialmente respecto a</w:t>
      </w:r>
      <w:r w:rsidR="00E5021F">
        <w:rPr>
          <w:rFonts w:ascii="Arial" w:hAnsi="Arial" w:cs="Arial"/>
          <w:sz w:val="22"/>
          <w:szCs w:val="22"/>
        </w:rPr>
        <w:t xml:space="preserve"> cuatro puntos de la solicitud,</w:t>
      </w:r>
      <w:r w:rsidRPr="00F97F4E">
        <w:rPr>
          <w:rFonts w:ascii="Arial" w:hAnsi="Arial" w:cs="Arial"/>
          <w:sz w:val="22"/>
          <w:szCs w:val="22"/>
        </w:rPr>
        <w:t xml:space="preserve"> </w:t>
      </w:r>
      <w:r w:rsidRPr="00F97F4E">
        <w:rPr>
          <w:rFonts w:ascii="Arial" w:hAnsi="Arial" w:cs="Arial"/>
          <w:b/>
          <w:sz w:val="22"/>
          <w:szCs w:val="22"/>
        </w:rPr>
        <w:t>se confirma</w:t>
      </w:r>
      <w:r w:rsidRPr="00F97F4E">
        <w:rPr>
          <w:rFonts w:ascii="Arial" w:hAnsi="Arial" w:cs="Arial"/>
          <w:sz w:val="22"/>
          <w:szCs w:val="22"/>
        </w:rPr>
        <w:t xml:space="preserve"> la respuesta de tres puntos y </w:t>
      </w:r>
      <w:r w:rsidRPr="00F97F4E">
        <w:rPr>
          <w:rFonts w:ascii="Arial" w:hAnsi="Arial" w:cs="Arial"/>
          <w:b/>
          <w:sz w:val="22"/>
          <w:szCs w:val="22"/>
        </w:rPr>
        <w:t>se revoca</w:t>
      </w:r>
      <w:r w:rsidRPr="00F97F4E">
        <w:rPr>
          <w:rFonts w:ascii="Arial" w:hAnsi="Arial" w:cs="Arial"/>
          <w:sz w:val="22"/>
          <w:szCs w:val="22"/>
        </w:rPr>
        <w:t xml:space="preserve"> la respuesta respecto a los restantes</w:t>
      </w:r>
      <w:r>
        <w:rPr>
          <w:rFonts w:ascii="Arial" w:hAnsi="Arial" w:cs="Arial"/>
          <w:sz w:val="22"/>
          <w:szCs w:val="22"/>
        </w:rPr>
        <w:t xml:space="preserve">. </w:t>
      </w:r>
      <w:r w:rsidR="00E5021F">
        <w:rPr>
          <w:rFonts w:ascii="Arial" w:hAnsi="Arial" w:cs="Arial"/>
          <w:b/>
          <w:sz w:val="22"/>
          <w:szCs w:val="22"/>
        </w:rPr>
        <w:t>R.R.A.I.</w:t>
      </w:r>
      <w:r w:rsidR="00B76248">
        <w:rPr>
          <w:rFonts w:ascii="Arial" w:hAnsi="Arial" w:cs="Arial"/>
          <w:b/>
          <w:sz w:val="22"/>
          <w:szCs w:val="22"/>
        </w:rPr>
        <w:t>/</w:t>
      </w:r>
      <w:r w:rsidRPr="00F97F4E">
        <w:rPr>
          <w:rFonts w:ascii="Arial" w:hAnsi="Arial" w:cs="Arial"/>
          <w:b/>
          <w:sz w:val="22"/>
          <w:szCs w:val="22"/>
        </w:rPr>
        <w:t>0340/2021/SICOM</w:t>
      </w:r>
      <w:r w:rsidRPr="00F97F4E">
        <w:rPr>
          <w:rFonts w:ascii="Arial" w:hAnsi="Arial" w:cs="Arial"/>
          <w:sz w:val="22"/>
          <w:szCs w:val="22"/>
        </w:rPr>
        <w:t xml:space="preserve">, Secretaría de Seguridad Pública; </w:t>
      </w:r>
      <w:r w:rsidRPr="00F97F4E">
        <w:rPr>
          <w:rFonts w:ascii="Arial" w:hAnsi="Arial" w:cs="Arial"/>
          <w:b/>
          <w:sz w:val="22"/>
          <w:szCs w:val="22"/>
        </w:rPr>
        <w:t>se sobresee</w:t>
      </w:r>
      <w:r>
        <w:rPr>
          <w:rFonts w:ascii="Arial" w:hAnsi="Arial" w:cs="Arial"/>
          <w:sz w:val="22"/>
          <w:szCs w:val="22"/>
        </w:rPr>
        <w:t xml:space="preserve"> el recurso de revisión. </w:t>
      </w:r>
      <w:r w:rsidR="00E5021F">
        <w:rPr>
          <w:rFonts w:ascii="Arial" w:hAnsi="Arial" w:cs="Arial"/>
          <w:b/>
          <w:sz w:val="22"/>
          <w:szCs w:val="22"/>
        </w:rPr>
        <w:t>R.R.A.I.</w:t>
      </w:r>
      <w:r w:rsidR="00B76248">
        <w:rPr>
          <w:rFonts w:ascii="Arial" w:hAnsi="Arial" w:cs="Arial"/>
          <w:b/>
          <w:sz w:val="22"/>
          <w:szCs w:val="22"/>
        </w:rPr>
        <w:t>/</w:t>
      </w:r>
      <w:r w:rsidRPr="00F97F4E">
        <w:rPr>
          <w:rFonts w:ascii="Arial" w:hAnsi="Arial" w:cs="Arial"/>
          <w:b/>
          <w:sz w:val="22"/>
          <w:szCs w:val="22"/>
        </w:rPr>
        <w:t>0354/2021/SICOM</w:t>
      </w:r>
      <w:r w:rsidRPr="00F97F4E">
        <w:rPr>
          <w:rFonts w:ascii="Arial" w:hAnsi="Arial" w:cs="Arial"/>
          <w:sz w:val="22"/>
          <w:szCs w:val="22"/>
        </w:rPr>
        <w:t xml:space="preserve">, Instituto Estatal Electoral y de Participación Ciudadana de Oaxaca; </w:t>
      </w:r>
      <w:r w:rsidRPr="00F97F4E">
        <w:rPr>
          <w:rFonts w:ascii="Arial" w:hAnsi="Arial" w:cs="Arial"/>
          <w:b/>
          <w:sz w:val="22"/>
          <w:szCs w:val="22"/>
        </w:rPr>
        <w:t>se sobresee</w:t>
      </w:r>
      <w:r w:rsidRPr="00F97F4E">
        <w:rPr>
          <w:rFonts w:ascii="Arial" w:hAnsi="Arial" w:cs="Arial"/>
          <w:sz w:val="22"/>
          <w:szCs w:val="22"/>
        </w:rPr>
        <w:t xml:space="preserve"> el recurso de revisión. </w:t>
      </w:r>
      <w:r w:rsidRPr="00F97F4E">
        <w:rPr>
          <w:rFonts w:ascii="Arial" w:hAnsi="Arial" w:cs="Arial"/>
          <w:b/>
          <w:sz w:val="22"/>
          <w:szCs w:val="22"/>
        </w:rPr>
        <w:t>R.R.A.I./0223/2022/SICOM</w:t>
      </w:r>
      <w:r w:rsidRPr="00F97F4E">
        <w:rPr>
          <w:rFonts w:ascii="Arial" w:hAnsi="Arial" w:cs="Arial"/>
          <w:sz w:val="22"/>
          <w:szCs w:val="22"/>
        </w:rPr>
        <w:t xml:space="preserve">, Instituto Estatal de Educación Pública de Oaxaca; </w:t>
      </w:r>
      <w:r w:rsidRPr="00F97F4E">
        <w:rPr>
          <w:rFonts w:ascii="Arial" w:hAnsi="Arial" w:cs="Arial"/>
          <w:b/>
          <w:sz w:val="22"/>
          <w:szCs w:val="22"/>
        </w:rPr>
        <w:t>se sobresee</w:t>
      </w:r>
      <w:r w:rsidRPr="00F97F4E">
        <w:rPr>
          <w:rFonts w:ascii="Arial" w:hAnsi="Arial" w:cs="Arial"/>
          <w:sz w:val="22"/>
          <w:szCs w:val="22"/>
        </w:rPr>
        <w:t xml:space="preserve"> el recurso de revisión. </w:t>
      </w:r>
      <w:r w:rsidRPr="00F97F4E">
        <w:rPr>
          <w:rFonts w:ascii="Arial" w:hAnsi="Arial" w:cs="Arial"/>
          <w:b/>
          <w:sz w:val="22"/>
          <w:szCs w:val="22"/>
        </w:rPr>
        <w:t>R.R.A.I./0243/2022/SICOM</w:t>
      </w:r>
      <w:r w:rsidRPr="00F97F4E">
        <w:rPr>
          <w:rFonts w:ascii="Arial" w:hAnsi="Arial" w:cs="Arial"/>
          <w:sz w:val="22"/>
          <w:szCs w:val="22"/>
        </w:rPr>
        <w:t xml:space="preserve">, Secretaría de Desarrollo Agropecuario, Pesca y      Acuacultura; </w:t>
      </w:r>
      <w:r w:rsidRPr="00F97F4E">
        <w:rPr>
          <w:rFonts w:ascii="Arial" w:hAnsi="Arial" w:cs="Arial"/>
          <w:b/>
          <w:sz w:val="22"/>
          <w:szCs w:val="22"/>
        </w:rPr>
        <w:t>se sobresee</w:t>
      </w:r>
      <w:r w:rsidRPr="00F97F4E">
        <w:rPr>
          <w:rFonts w:ascii="Arial" w:hAnsi="Arial" w:cs="Arial"/>
          <w:sz w:val="22"/>
          <w:szCs w:val="22"/>
        </w:rPr>
        <w:t xml:space="preserve"> el recurso de revisión. </w:t>
      </w:r>
      <w:r w:rsidRPr="00F97F4E">
        <w:rPr>
          <w:rFonts w:ascii="Arial" w:hAnsi="Arial" w:cs="Arial"/>
          <w:b/>
          <w:sz w:val="22"/>
          <w:szCs w:val="22"/>
        </w:rPr>
        <w:t>R.R.A.I./0258/2022/SICOM</w:t>
      </w:r>
      <w:r w:rsidRPr="00F97F4E">
        <w:rPr>
          <w:rFonts w:ascii="Arial" w:hAnsi="Arial" w:cs="Arial"/>
          <w:sz w:val="22"/>
          <w:szCs w:val="22"/>
        </w:rPr>
        <w:t xml:space="preserve">, Universidad Autónoma Benito Juárez de Oaxaca; </w:t>
      </w:r>
      <w:r w:rsidRPr="00F97F4E">
        <w:rPr>
          <w:rFonts w:ascii="Arial" w:hAnsi="Arial" w:cs="Arial"/>
          <w:b/>
          <w:sz w:val="22"/>
          <w:szCs w:val="22"/>
        </w:rPr>
        <w:t>se sobresee</w:t>
      </w:r>
      <w:r w:rsidRPr="00F97F4E">
        <w:rPr>
          <w:rFonts w:ascii="Arial" w:hAnsi="Arial" w:cs="Arial"/>
          <w:sz w:val="22"/>
          <w:szCs w:val="22"/>
        </w:rPr>
        <w:t xml:space="preserve"> el recurso de revisión. </w:t>
      </w:r>
      <w:r w:rsidR="00E5021F">
        <w:rPr>
          <w:rFonts w:ascii="Arial" w:hAnsi="Arial" w:cs="Arial"/>
          <w:b/>
          <w:sz w:val="22"/>
          <w:szCs w:val="22"/>
        </w:rPr>
        <w:t>R.R.A.I.</w:t>
      </w:r>
      <w:r w:rsidR="00B76248">
        <w:rPr>
          <w:rFonts w:ascii="Arial" w:hAnsi="Arial" w:cs="Arial"/>
          <w:b/>
          <w:sz w:val="22"/>
          <w:szCs w:val="22"/>
        </w:rPr>
        <w:t>/</w:t>
      </w:r>
      <w:r w:rsidRPr="00F97F4E">
        <w:rPr>
          <w:rFonts w:ascii="Arial" w:hAnsi="Arial" w:cs="Arial"/>
          <w:b/>
          <w:sz w:val="22"/>
          <w:szCs w:val="22"/>
        </w:rPr>
        <w:t>0403/2022/SICOM</w:t>
      </w:r>
      <w:r w:rsidRPr="00F97F4E">
        <w:rPr>
          <w:rFonts w:ascii="Arial" w:hAnsi="Arial" w:cs="Arial"/>
          <w:sz w:val="22"/>
          <w:szCs w:val="22"/>
        </w:rPr>
        <w:t xml:space="preserve">, </w:t>
      </w:r>
      <w:r w:rsidR="00E5021F">
        <w:rPr>
          <w:rFonts w:ascii="Arial" w:hAnsi="Arial" w:cs="Arial"/>
          <w:sz w:val="22"/>
          <w:szCs w:val="22"/>
        </w:rPr>
        <w:t xml:space="preserve">H. </w:t>
      </w:r>
      <w:r w:rsidRPr="00F97F4E">
        <w:rPr>
          <w:rFonts w:ascii="Arial" w:hAnsi="Arial" w:cs="Arial"/>
          <w:sz w:val="22"/>
          <w:szCs w:val="22"/>
        </w:rPr>
        <w:t xml:space="preserve">Ayuntamiento de San Pedro </w:t>
      </w:r>
      <w:proofErr w:type="spellStart"/>
      <w:r w:rsidRPr="00F97F4E">
        <w:rPr>
          <w:rFonts w:ascii="Arial" w:hAnsi="Arial" w:cs="Arial"/>
          <w:sz w:val="22"/>
          <w:szCs w:val="22"/>
        </w:rPr>
        <w:t>Tapanatepec</w:t>
      </w:r>
      <w:proofErr w:type="spellEnd"/>
      <w:r w:rsidRPr="00F97F4E">
        <w:rPr>
          <w:rFonts w:ascii="Arial" w:hAnsi="Arial" w:cs="Arial"/>
          <w:sz w:val="22"/>
          <w:szCs w:val="22"/>
        </w:rPr>
        <w:t xml:space="preserve">; </w:t>
      </w:r>
      <w:r w:rsidRPr="00F97F4E">
        <w:rPr>
          <w:rFonts w:ascii="Arial" w:hAnsi="Arial" w:cs="Arial"/>
          <w:b/>
          <w:sz w:val="22"/>
          <w:szCs w:val="22"/>
        </w:rPr>
        <w:t>se ordena</w:t>
      </w:r>
      <w:r w:rsidRPr="00F97F4E">
        <w:rPr>
          <w:rFonts w:ascii="Arial" w:hAnsi="Arial" w:cs="Arial"/>
          <w:sz w:val="22"/>
          <w:szCs w:val="22"/>
        </w:rPr>
        <w:t xml:space="preserve"> al sujeto obligado que proporcione la información </w:t>
      </w:r>
      <w:r>
        <w:rPr>
          <w:rFonts w:ascii="Arial" w:hAnsi="Arial" w:cs="Arial"/>
          <w:sz w:val="22"/>
          <w:szCs w:val="22"/>
        </w:rPr>
        <w:t xml:space="preserve">requerida. </w:t>
      </w:r>
      <w:r w:rsidRPr="00F97F4E">
        <w:rPr>
          <w:rFonts w:ascii="Arial" w:hAnsi="Arial" w:cs="Arial"/>
          <w:b/>
          <w:sz w:val="22"/>
          <w:szCs w:val="22"/>
        </w:rPr>
        <w:t>R.R.A.I./0373/2022/SICOM</w:t>
      </w:r>
      <w:r w:rsidRPr="00F97F4E">
        <w:rPr>
          <w:rFonts w:ascii="Arial" w:hAnsi="Arial" w:cs="Arial"/>
          <w:sz w:val="22"/>
          <w:szCs w:val="22"/>
        </w:rPr>
        <w:t xml:space="preserve">, </w:t>
      </w:r>
      <w:r w:rsidR="00E5021F">
        <w:rPr>
          <w:rFonts w:ascii="Arial" w:hAnsi="Arial" w:cs="Arial"/>
          <w:sz w:val="22"/>
          <w:szCs w:val="22"/>
        </w:rPr>
        <w:t xml:space="preserve">H. </w:t>
      </w:r>
      <w:r w:rsidRPr="00F97F4E">
        <w:rPr>
          <w:rFonts w:ascii="Arial" w:hAnsi="Arial" w:cs="Arial"/>
          <w:sz w:val="22"/>
          <w:szCs w:val="22"/>
        </w:rPr>
        <w:t xml:space="preserve">Ayuntamiento de Santiago </w:t>
      </w:r>
      <w:proofErr w:type="spellStart"/>
      <w:r w:rsidRPr="00F97F4E">
        <w:rPr>
          <w:rFonts w:ascii="Arial" w:hAnsi="Arial" w:cs="Arial"/>
          <w:sz w:val="22"/>
          <w:szCs w:val="22"/>
        </w:rPr>
        <w:t>Lalopa</w:t>
      </w:r>
      <w:proofErr w:type="spellEnd"/>
      <w:r w:rsidRPr="00F97F4E">
        <w:rPr>
          <w:rFonts w:ascii="Arial" w:hAnsi="Arial" w:cs="Arial"/>
          <w:sz w:val="22"/>
          <w:szCs w:val="22"/>
        </w:rPr>
        <w:t xml:space="preserve">; </w:t>
      </w:r>
      <w:r w:rsidRPr="00F97F4E">
        <w:rPr>
          <w:rFonts w:ascii="Arial" w:hAnsi="Arial" w:cs="Arial"/>
          <w:b/>
          <w:sz w:val="22"/>
          <w:szCs w:val="22"/>
        </w:rPr>
        <w:t>se desecha</w:t>
      </w:r>
      <w:r>
        <w:rPr>
          <w:rFonts w:ascii="Arial" w:hAnsi="Arial" w:cs="Arial"/>
          <w:sz w:val="22"/>
          <w:szCs w:val="22"/>
        </w:rPr>
        <w:t xml:space="preserve"> por no atender la prevención. </w:t>
      </w:r>
      <w:r w:rsidRPr="00F97F4E">
        <w:rPr>
          <w:rFonts w:ascii="Arial" w:hAnsi="Arial" w:cs="Arial"/>
          <w:b/>
          <w:sz w:val="22"/>
          <w:szCs w:val="22"/>
        </w:rPr>
        <w:t>R.R.A.I./0398/2022/SICOM</w:t>
      </w:r>
      <w:r w:rsidRPr="00F97F4E">
        <w:rPr>
          <w:rFonts w:ascii="Arial" w:hAnsi="Arial" w:cs="Arial"/>
          <w:sz w:val="22"/>
          <w:szCs w:val="22"/>
        </w:rPr>
        <w:t xml:space="preserve">, Comisión Estatal de la Vivienda; </w:t>
      </w:r>
      <w:r w:rsidRPr="00E5021F">
        <w:rPr>
          <w:rFonts w:ascii="Arial" w:hAnsi="Arial" w:cs="Arial"/>
          <w:b/>
          <w:sz w:val="22"/>
          <w:szCs w:val="22"/>
        </w:rPr>
        <w:t>se desecha</w:t>
      </w:r>
      <w:r w:rsidRPr="00F97F4E">
        <w:rPr>
          <w:rFonts w:ascii="Arial" w:hAnsi="Arial" w:cs="Arial"/>
          <w:sz w:val="22"/>
          <w:szCs w:val="22"/>
        </w:rPr>
        <w:t xml:space="preserve"> por no atender la prevención.- - - - - - - - - - - - - - - - - - - - - - - - - - - - - - - - - - - - - - - - - - - - - - - - - - - - - - - - - -</w:t>
      </w:r>
    </w:p>
    <w:p w14:paraId="0D2B61C8" w14:textId="41EAC761" w:rsidR="00F97F4E" w:rsidRPr="00485A8E" w:rsidRDefault="00F97F4E" w:rsidP="00F97F4E">
      <w:pPr>
        <w:spacing w:line="360" w:lineRule="auto"/>
        <w:jc w:val="both"/>
        <w:rPr>
          <w:rFonts w:ascii="Arial" w:hAnsi="Arial" w:cs="Arial"/>
          <w:sz w:val="22"/>
          <w:szCs w:val="22"/>
        </w:rPr>
      </w:pPr>
      <w:r w:rsidRPr="00485A8E">
        <w:rPr>
          <w:rFonts w:ascii="Arial" w:hAnsi="Arial" w:cs="Arial"/>
          <w:sz w:val="22"/>
          <w:szCs w:val="22"/>
        </w:rPr>
        <w:t xml:space="preserve">Fueron aprobados por unanimidad de votos (anexos </w:t>
      </w:r>
      <w:r w:rsidR="006E547D">
        <w:rPr>
          <w:rFonts w:ascii="Arial" w:hAnsi="Arial" w:cs="Arial"/>
          <w:sz w:val="22"/>
          <w:szCs w:val="22"/>
        </w:rPr>
        <w:t>9</w:t>
      </w:r>
      <w:r w:rsidRPr="00485A8E">
        <w:rPr>
          <w:rFonts w:ascii="Arial" w:hAnsi="Arial" w:cs="Arial"/>
          <w:sz w:val="22"/>
          <w:szCs w:val="22"/>
        </w:rPr>
        <w:t>-</w:t>
      </w:r>
      <w:r>
        <w:rPr>
          <w:rFonts w:ascii="Arial" w:hAnsi="Arial" w:cs="Arial"/>
          <w:sz w:val="22"/>
          <w:szCs w:val="22"/>
        </w:rPr>
        <w:t>1</w:t>
      </w:r>
      <w:r w:rsidR="006E547D">
        <w:rPr>
          <w:rFonts w:ascii="Arial" w:hAnsi="Arial" w:cs="Arial"/>
          <w:sz w:val="22"/>
          <w:szCs w:val="22"/>
        </w:rPr>
        <w:t>8</w:t>
      </w:r>
      <w:r w:rsidRPr="00485A8E">
        <w:rPr>
          <w:rFonts w:ascii="Arial" w:hAnsi="Arial" w:cs="Arial"/>
          <w:sz w:val="22"/>
          <w:szCs w:val="22"/>
        </w:rPr>
        <w:t>).- - - - - - -</w:t>
      </w:r>
      <w:r>
        <w:rPr>
          <w:rFonts w:ascii="Arial" w:hAnsi="Arial" w:cs="Arial"/>
          <w:sz w:val="22"/>
          <w:szCs w:val="22"/>
        </w:rPr>
        <w:t xml:space="preserve"> - - - - - - - - - - - - - - - </w:t>
      </w:r>
      <w:r w:rsidR="00E5021F">
        <w:rPr>
          <w:rFonts w:ascii="Arial" w:hAnsi="Arial" w:cs="Arial"/>
          <w:sz w:val="22"/>
          <w:szCs w:val="22"/>
        </w:rPr>
        <w:t xml:space="preserve">- </w:t>
      </w:r>
    </w:p>
    <w:p w14:paraId="5C046A41" w14:textId="51B0B818" w:rsidR="00CE0E55" w:rsidRDefault="008B2931" w:rsidP="001C69FB">
      <w:pPr>
        <w:spacing w:line="360" w:lineRule="auto"/>
        <w:jc w:val="both"/>
        <w:rPr>
          <w:rFonts w:ascii="Arial" w:hAnsi="Arial" w:cs="Arial"/>
          <w:sz w:val="22"/>
          <w:szCs w:val="22"/>
        </w:rPr>
      </w:pPr>
      <w:r w:rsidRPr="00485A8E">
        <w:rPr>
          <w:rFonts w:ascii="Arial" w:hAnsi="Arial" w:cs="Arial"/>
          <w:sz w:val="22"/>
          <w:szCs w:val="22"/>
        </w:rPr>
        <w:t xml:space="preserve">Acto seguido, el Comisionado Presidente instruyó al Secretario General de Acuerdos, dar cuenta del </w:t>
      </w:r>
      <w:r w:rsidRPr="00485A8E">
        <w:rPr>
          <w:rFonts w:ascii="Arial" w:hAnsi="Arial" w:cs="Arial"/>
          <w:b/>
          <w:sz w:val="22"/>
          <w:szCs w:val="22"/>
        </w:rPr>
        <w:t xml:space="preserve">punto número </w:t>
      </w:r>
      <w:r w:rsidR="00CE0E55">
        <w:rPr>
          <w:rFonts w:ascii="Arial" w:hAnsi="Arial" w:cs="Arial"/>
          <w:b/>
          <w:sz w:val="22"/>
          <w:szCs w:val="22"/>
        </w:rPr>
        <w:t>11</w:t>
      </w:r>
      <w:r w:rsidRPr="00485A8E">
        <w:rPr>
          <w:rFonts w:ascii="Arial" w:hAnsi="Arial" w:cs="Arial"/>
          <w:b/>
          <w:sz w:val="22"/>
          <w:szCs w:val="22"/>
        </w:rPr>
        <w:t xml:space="preserve"> (</w:t>
      </w:r>
      <w:r w:rsidR="00CE0E55">
        <w:rPr>
          <w:rFonts w:ascii="Arial" w:hAnsi="Arial" w:cs="Arial"/>
          <w:b/>
          <w:sz w:val="22"/>
          <w:szCs w:val="22"/>
        </w:rPr>
        <w:t>once</w:t>
      </w:r>
      <w:r w:rsidRPr="00485A8E">
        <w:rPr>
          <w:rFonts w:ascii="Arial" w:hAnsi="Arial" w:cs="Arial"/>
          <w:b/>
          <w:sz w:val="22"/>
          <w:szCs w:val="22"/>
        </w:rPr>
        <w:t>) del orden del día</w:t>
      </w:r>
      <w:r w:rsidRPr="00485A8E">
        <w:rPr>
          <w:rFonts w:ascii="Arial" w:hAnsi="Arial" w:cs="Arial"/>
          <w:sz w:val="22"/>
          <w:szCs w:val="22"/>
        </w:rPr>
        <w:t xml:space="preserve"> y recabar los votos respectivos.- - -</w:t>
      </w:r>
    </w:p>
    <w:p w14:paraId="36ECA0E4" w14:textId="6077A10E" w:rsidR="0072380D" w:rsidRDefault="0072380D" w:rsidP="0072380D">
      <w:pPr>
        <w:spacing w:line="360" w:lineRule="auto"/>
        <w:jc w:val="both"/>
        <w:rPr>
          <w:rFonts w:ascii="Arial" w:hAnsi="Arial" w:cs="Arial"/>
          <w:sz w:val="22"/>
          <w:szCs w:val="22"/>
        </w:rPr>
      </w:pPr>
      <w:r w:rsidRPr="00CF7B84">
        <w:rPr>
          <w:rFonts w:ascii="Arial" w:hAnsi="Arial" w:cs="Arial"/>
          <w:sz w:val="22"/>
          <w:szCs w:val="22"/>
        </w:rPr>
        <w:t xml:space="preserve">En ese sentido, el Secretario General de Acuerdos, dio cuenta con el sentido en el que se resolvieron los recursos de revisión presentados por la Ponencia de </w:t>
      </w:r>
      <w:r>
        <w:rPr>
          <w:rFonts w:ascii="Arial" w:hAnsi="Arial" w:cs="Arial"/>
          <w:b/>
          <w:sz w:val="22"/>
          <w:szCs w:val="22"/>
        </w:rPr>
        <w:t>Comisionada C.</w:t>
      </w:r>
      <w:r w:rsidRPr="00CF7B84">
        <w:rPr>
          <w:rFonts w:ascii="Arial" w:hAnsi="Arial" w:cs="Arial"/>
          <w:b/>
          <w:sz w:val="22"/>
          <w:szCs w:val="22"/>
        </w:rPr>
        <w:t xml:space="preserve"> Xóchitl Elizabeth Méndez Sánchez</w:t>
      </w:r>
      <w:r w:rsidRPr="00CF7B84">
        <w:rPr>
          <w:rFonts w:ascii="Arial" w:hAnsi="Arial" w:cs="Arial"/>
          <w:sz w:val="22"/>
          <w:szCs w:val="22"/>
        </w:rPr>
        <w:t>, mismos que versan en lo siguiente:</w:t>
      </w:r>
      <w:r w:rsidR="00AE6547">
        <w:rPr>
          <w:rFonts w:ascii="Arial" w:hAnsi="Arial" w:cs="Arial"/>
          <w:sz w:val="22"/>
          <w:szCs w:val="22"/>
        </w:rPr>
        <w:t xml:space="preserve"> </w:t>
      </w:r>
      <w:r w:rsidRPr="0072380D">
        <w:rPr>
          <w:rFonts w:ascii="Arial" w:hAnsi="Arial" w:cs="Arial"/>
          <w:b/>
          <w:sz w:val="22"/>
          <w:szCs w:val="22"/>
        </w:rPr>
        <w:t>R.R.A.I. 0042/2021/SICOM/OGAIPO</w:t>
      </w:r>
      <w:r w:rsidRPr="0072380D">
        <w:rPr>
          <w:rFonts w:ascii="Arial" w:hAnsi="Arial" w:cs="Arial"/>
          <w:sz w:val="22"/>
          <w:szCs w:val="22"/>
        </w:rPr>
        <w:t xml:space="preserve">, Instituto Estatal de Educación Pública de Oaxaca; </w:t>
      </w:r>
      <w:r w:rsidRPr="0072380D">
        <w:rPr>
          <w:rFonts w:ascii="Arial" w:hAnsi="Arial" w:cs="Arial"/>
          <w:b/>
          <w:sz w:val="22"/>
          <w:szCs w:val="22"/>
        </w:rPr>
        <w:t xml:space="preserve">se sobresee </w:t>
      </w:r>
      <w:r w:rsidRPr="0072380D">
        <w:rPr>
          <w:rFonts w:ascii="Arial" w:hAnsi="Arial" w:cs="Arial"/>
          <w:sz w:val="22"/>
          <w:szCs w:val="22"/>
        </w:rPr>
        <w:t>el recurso de revisión, al haber modificado el sujeto obligado el acto inicial quedando el medio de impugnación sin materia.</w:t>
      </w:r>
      <w:r>
        <w:rPr>
          <w:rFonts w:ascii="Arial" w:hAnsi="Arial" w:cs="Arial"/>
          <w:sz w:val="22"/>
          <w:szCs w:val="22"/>
        </w:rPr>
        <w:t xml:space="preserve"> </w:t>
      </w:r>
      <w:r w:rsidRPr="0072380D">
        <w:rPr>
          <w:rFonts w:ascii="Arial" w:hAnsi="Arial" w:cs="Arial"/>
          <w:b/>
          <w:sz w:val="22"/>
          <w:szCs w:val="22"/>
        </w:rPr>
        <w:t>R.R.A.I. 0047/2021/SICOM/OGAIPO</w:t>
      </w:r>
      <w:r w:rsidRPr="0072380D">
        <w:rPr>
          <w:rFonts w:ascii="Arial" w:hAnsi="Arial" w:cs="Arial"/>
          <w:sz w:val="22"/>
          <w:szCs w:val="22"/>
        </w:rPr>
        <w:t xml:space="preserve">, Instituto Estatal de Educación Pública de Oaxaca; </w:t>
      </w:r>
      <w:r w:rsidRPr="00E5021F">
        <w:rPr>
          <w:rFonts w:ascii="Arial" w:hAnsi="Arial" w:cs="Arial"/>
          <w:b/>
          <w:sz w:val="22"/>
          <w:szCs w:val="22"/>
        </w:rPr>
        <w:t xml:space="preserve">se </w:t>
      </w:r>
      <w:r w:rsidR="00E5021F" w:rsidRPr="00E5021F">
        <w:rPr>
          <w:rFonts w:ascii="Arial" w:hAnsi="Arial" w:cs="Arial"/>
          <w:b/>
          <w:sz w:val="22"/>
          <w:szCs w:val="22"/>
        </w:rPr>
        <w:t>ordena</w:t>
      </w:r>
      <w:r w:rsidRPr="0072380D">
        <w:rPr>
          <w:rFonts w:ascii="Arial" w:hAnsi="Arial" w:cs="Arial"/>
          <w:sz w:val="22"/>
          <w:szCs w:val="22"/>
        </w:rPr>
        <w:t xml:space="preserve"> al sujeto obligado modificar la respuesta y realice una búsqueda exhaustiva en los archivo</w:t>
      </w:r>
      <w:r>
        <w:rPr>
          <w:rFonts w:ascii="Arial" w:hAnsi="Arial" w:cs="Arial"/>
          <w:sz w:val="22"/>
          <w:szCs w:val="22"/>
        </w:rPr>
        <w:t xml:space="preserve">s de las áreas </w:t>
      </w:r>
      <w:r w:rsidR="00E5021F">
        <w:rPr>
          <w:rFonts w:ascii="Arial" w:hAnsi="Arial" w:cs="Arial"/>
          <w:sz w:val="22"/>
          <w:szCs w:val="22"/>
        </w:rPr>
        <w:t>competentes que lo co</w:t>
      </w:r>
      <w:r>
        <w:rPr>
          <w:rFonts w:ascii="Arial" w:hAnsi="Arial" w:cs="Arial"/>
          <w:sz w:val="22"/>
          <w:szCs w:val="22"/>
        </w:rPr>
        <w:t>n</w:t>
      </w:r>
      <w:r w:rsidR="00E5021F">
        <w:rPr>
          <w:rFonts w:ascii="Arial" w:hAnsi="Arial" w:cs="Arial"/>
          <w:sz w:val="22"/>
          <w:szCs w:val="22"/>
        </w:rPr>
        <w:t>forman</w:t>
      </w:r>
      <w:r>
        <w:rPr>
          <w:rFonts w:ascii="Arial" w:hAnsi="Arial" w:cs="Arial"/>
          <w:sz w:val="22"/>
          <w:szCs w:val="22"/>
        </w:rPr>
        <w:t xml:space="preserve">. </w:t>
      </w:r>
      <w:r w:rsidR="00E5021F">
        <w:rPr>
          <w:rFonts w:ascii="Arial" w:hAnsi="Arial" w:cs="Arial"/>
          <w:b/>
          <w:sz w:val="22"/>
          <w:szCs w:val="22"/>
        </w:rPr>
        <w:t>R.R.A.I.</w:t>
      </w:r>
      <w:r w:rsidR="00B76248">
        <w:rPr>
          <w:rFonts w:ascii="Arial" w:hAnsi="Arial" w:cs="Arial"/>
          <w:b/>
          <w:sz w:val="22"/>
          <w:szCs w:val="22"/>
        </w:rPr>
        <w:t xml:space="preserve"> </w:t>
      </w:r>
      <w:r w:rsidRPr="0072380D">
        <w:rPr>
          <w:rFonts w:ascii="Arial" w:hAnsi="Arial" w:cs="Arial"/>
          <w:b/>
          <w:sz w:val="22"/>
          <w:szCs w:val="22"/>
        </w:rPr>
        <w:t>0050/2021/SICOM/OGAIPO</w:t>
      </w:r>
      <w:r w:rsidRPr="0072380D">
        <w:rPr>
          <w:rFonts w:ascii="Arial" w:hAnsi="Arial" w:cs="Arial"/>
          <w:sz w:val="22"/>
          <w:szCs w:val="22"/>
        </w:rPr>
        <w:t xml:space="preserve">, Instituto Estatal de Educación Pública de Oaxaca; </w:t>
      </w:r>
      <w:r w:rsidRPr="0072380D">
        <w:rPr>
          <w:rFonts w:ascii="Arial" w:hAnsi="Arial" w:cs="Arial"/>
          <w:b/>
          <w:sz w:val="22"/>
          <w:szCs w:val="22"/>
        </w:rPr>
        <w:t>se ordena</w:t>
      </w:r>
      <w:r w:rsidRPr="0072380D">
        <w:rPr>
          <w:rFonts w:ascii="Arial" w:hAnsi="Arial" w:cs="Arial"/>
          <w:sz w:val="22"/>
          <w:szCs w:val="22"/>
        </w:rPr>
        <w:t xml:space="preserve"> al sujeto obligado a modificar la respuesta y realice una búsque</w:t>
      </w:r>
      <w:r w:rsidR="00320E43">
        <w:rPr>
          <w:rFonts w:ascii="Arial" w:hAnsi="Arial" w:cs="Arial"/>
          <w:sz w:val="22"/>
          <w:szCs w:val="22"/>
        </w:rPr>
        <w:t>da exhaustiva en</w:t>
      </w:r>
      <w:r w:rsidR="00E5021F">
        <w:rPr>
          <w:rFonts w:ascii="Arial" w:hAnsi="Arial" w:cs="Arial"/>
          <w:sz w:val="22"/>
          <w:szCs w:val="22"/>
        </w:rPr>
        <w:t xml:space="preserve"> </w:t>
      </w:r>
      <w:r w:rsidR="00E5021F" w:rsidRPr="0072380D">
        <w:rPr>
          <w:rFonts w:ascii="Arial" w:hAnsi="Arial" w:cs="Arial"/>
          <w:sz w:val="22"/>
          <w:szCs w:val="22"/>
        </w:rPr>
        <w:t>los archivo</w:t>
      </w:r>
      <w:r w:rsidR="00E5021F">
        <w:rPr>
          <w:rFonts w:ascii="Arial" w:hAnsi="Arial" w:cs="Arial"/>
          <w:sz w:val="22"/>
          <w:szCs w:val="22"/>
        </w:rPr>
        <w:t>s de las áreas competentes que lo conforman</w:t>
      </w:r>
      <w:r w:rsidR="00320E43">
        <w:rPr>
          <w:rFonts w:ascii="Arial" w:hAnsi="Arial" w:cs="Arial"/>
          <w:sz w:val="22"/>
          <w:szCs w:val="22"/>
        </w:rPr>
        <w:t xml:space="preserve">. </w:t>
      </w:r>
      <w:r w:rsidRPr="00320E43">
        <w:rPr>
          <w:rFonts w:ascii="Arial" w:hAnsi="Arial" w:cs="Arial"/>
          <w:b/>
          <w:sz w:val="22"/>
          <w:szCs w:val="22"/>
        </w:rPr>
        <w:t xml:space="preserve">R.R.A.I. </w:t>
      </w:r>
      <w:r w:rsidRPr="00320E43">
        <w:rPr>
          <w:rFonts w:ascii="Arial" w:hAnsi="Arial" w:cs="Arial"/>
          <w:b/>
          <w:sz w:val="22"/>
          <w:szCs w:val="22"/>
        </w:rPr>
        <w:lastRenderedPageBreak/>
        <w:t>0056/2021/SICOM/OGAIPO</w:t>
      </w:r>
      <w:r w:rsidRPr="0072380D">
        <w:rPr>
          <w:rFonts w:ascii="Arial" w:hAnsi="Arial" w:cs="Arial"/>
          <w:sz w:val="22"/>
          <w:szCs w:val="22"/>
        </w:rPr>
        <w:t xml:space="preserve">, Instituto Estatal de Educación Pública de Oaxaca; </w:t>
      </w:r>
      <w:r w:rsidRPr="00320E43">
        <w:rPr>
          <w:rFonts w:ascii="Arial" w:hAnsi="Arial" w:cs="Arial"/>
          <w:b/>
          <w:sz w:val="22"/>
          <w:szCs w:val="22"/>
        </w:rPr>
        <w:t>se ordena</w:t>
      </w:r>
      <w:r w:rsidRPr="0072380D">
        <w:rPr>
          <w:rFonts w:ascii="Arial" w:hAnsi="Arial" w:cs="Arial"/>
          <w:sz w:val="22"/>
          <w:szCs w:val="22"/>
        </w:rPr>
        <w:t xml:space="preserve"> al sujeto obligado a modificar la respuesta y </w:t>
      </w:r>
      <w:r w:rsidR="00E5021F" w:rsidRPr="0072380D">
        <w:rPr>
          <w:rFonts w:ascii="Arial" w:hAnsi="Arial" w:cs="Arial"/>
          <w:sz w:val="22"/>
          <w:szCs w:val="22"/>
        </w:rPr>
        <w:t>realice una búsque</w:t>
      </w:r>
      <w:r w:rsidR="00E5021F">
        <w:rPr>
          <w:rFonts w:ascii="Arial" w:hAnsi="Arial" w:cs="Arial"/>
          <w:sz w:val="22"/>
          <w:szCs w:val="22"/>
        </w:rPr>
        <w:t xml:space="preserve">da exhaustiva en </w:t>
      </w:r>
      <w:r w:rsidR="00E5021F" w:rsidRPr="0072380D">
        <w:rPr>
          <w:rFonts w:ascii="Arial" w:hAnsi="Arial" w:cs="Arial"/>
          <w:sz w:val="22"/>
          <w:szCs w:val="22"/>
        </w:rPr>
        <w:t>los archivo</w:t>
      </w:r>
      <w:r w:rsidR="00E5021F">
        <w:rPr>
          <w:rFonts w:ascii="Arial" w:hAnsi="Arial" w:cs="Arial"/>
          <w:sz w:val="22"/>
          <w:szCs w:val="22"/>
        </w:rPr>
        <w:t>s de las áreas competentes que lo conforman</w:t>
      </w:r>
      <w:r w:rsidR="00320E43">
        <w:rPr>
          <w:rFonts w:ascii="Arial" w:hAnsi="Arial" w:cs="Arial"/>
          <w:sz w:val="22"/>
          <w:szCs w:val="22"/>
        </w:rPr>
        <w:t xml:space="preserve">. </w:t>
      </w:r>
      <w:r w:rsidRPr="00320E43">
        <w:rPr>
          <w:rFonts w:ascii="Arial" w:hAnsi="Arial" w:cs="Arial"/>
          <w:b/>
          <w:sz w:val="22"/>
          <w:szCs w:val="22"/>
        </w:rPr>
        <w:t>R.R.A.I. 0059/2021/SICOM/OGAIPO</w:t>
      </w:r>
      <w:r w:rsidRPr="0072380D">
        <w:rPr>
          <w:rFonts w:ascii="Arial" w:hAnsi="Arial" w:cs="Arial"/>
          <w:sz w:val="22"/>
          <w:szCs w:val="22"/>
        </w:rPr>
        <w:t xml:space="preserve">, Instituto Estatal de Educación Pública de Oaxaca; </w:t>
      </w:r>
      <w:r w:rsidRPr="00320E43">
        <w:rPr>
          <w:rFonts w:ascii="Arial" w:hAnsi="Arial" w:cs="Arial"/>
          <w:b/>
          <w:sz w:val="22"/>
          <w:szCs w:val="22"/>
        </w:rPr>
        <w:t>se ordena</w:t>
      </w:r>
      <w:r w:rsidRPr="0072380D">
        <w:rPr>
          <w:rFonts w:ascii="Arial" w:hAnsi="Arial" w:cs="Arial"/>
          <w:sz w:val="22"/>
          <w:szCs w:val="22"/>
        </w:rPr>
        <w:t xml:space="preserve"> al sujeto obligado a modificar la respuesta y </w:t>
      </w:r>
      <w:r w:rsidR="00E5021F" w:rsidRPr="0072380D">
        <w:rPr>
          <w:rFonts w:ascii="Arial" w:hAnsi="Arial" w:cs="Arial"/>
          <w:sz w:val="22"/>
          <w:szCs w:val="22"/>
        </w:rPr>
        <w:t>realice una búsque</w:t>
      </w:r>
      <w:r w:rsidR="00E5021F">
        <w:rPr>
          <w:rFonts w:ascii="Arial" w:hAnsi="Arial" w:cs="Arial"/>
          <w:sz w:val="22"/>
          <w:szCs w:val="22"/>
        </w:rPr>
        <w:t xml:space="preserve">da exhaustiva en </w:t>
      </w:r>
      <w:r w:rsidR="00E5021F" w:rsidRPr="0072380D">
        <w:rPr>
          <w:rFonts w:ascii="Arial" w:hAnsi="Arial" w:cs="Arial"/>
          <w:sz w:val="22"/>
          <w:szCs w:val="22"/>
        </w:rPr>
        <w:t>los archivo</w:t>
      </w:r>
      <w:r w:rsidR="00E5021F">
        <w:rPr>
          <w:rFonts w:ascii="Arial" w:hAnsi="Arial" w:cs="Arial"/>
          <w:sz w:val="22"/>
          <w:szCs w:val="22"/>
        </w:rPr>
        <w:t>s de las áreas competentes que lo conforman</w:t>
      </w:r>
      <w:r w:rsidRPr="0072380D">
        <w:rPr>
          <w:rFonts w:ascii="Arial" w:hAnsi="Arial" w:cs="Arial"/>
          <w:sz w:val="22"/>
          <w:szCs w:val="22"/>
        </w:rPr>
        <w:t>.</w:t>
      </w:r>
      <w:r w:rsidR="00320E43">
        <w:rPr>
          <w:rFonts w:ascii="Arial" w:hAnsi="Arial" w:cs="Arial"/>
          <w:sz w:val="22"/>
          <w:szCs w:val="22"/>
        </w:rPr>
        <w:t xml:space="preserve"> </w:t>
      </w:r>
      <w:r w:rsidRPr="00320E43">
        <w:rPr>
          <w:rFonts w:ascii="Arial" w:hAnsi="Arial" w:cs="Arial"/>
          <w:b/>
          <w:sz w:val="22"/>
          <w:szCs w:val="22"/>
        </w:rPr>
        <w:t>R.R.A.I. 0062/2021/SICOM/OGAIPO</w:t>
      </w:r>
      <w:r w:rsidRPr="0072380D">
        <w:rPr>
          <w:rFonts w:ascii="Arial" w:hAnsi="Arial" w:cs="Arial"/>
          <w:sz w:val="22"/>
          <w:szCs w:val="22"/>
        </w:rPr>
        <w:t xml:space="preserve">, Instituto Estatal de Educación Pública de Oaxaca; </w:t>
      </w:r>
      <w:r w:rsidRPr="00320E43">
        <w:rPr>
          <w:rFonts w:ascii="Arial" w:hAnsi="Arial" w:cs="Arial"/>
          <w:b/>
          <w:sz w:val="22"/>
          <w:szCs w:val="22"/>
        </w:rPr>
        <w:t>se ordena</w:t>
      </w:r>
      <w:r w:rsidRPr="0072380D">
        <w:rPr>
          <w:rFonts w:ascii="Arial" w:hAnsi="Arial" w:cs="Arial"/>
          <w:sz w:val="22"/>
          <w:szCs w:val="22"/>
        </w:rPr>
        <w:t xml:space="preserve"> al sujeto obligado a modificar la respuesta y </w:t>
      </w:r>
      <w:r w:rsidR="00841B7B" w:rsidRPr="0072380D">
        <w:rPr>
          <w:rFonts w:ascii="Arial" w:hAnsi="Arial" w:cs="Arial"/>
          <w:sz w:val="22"/>
          <w:szCs w:val="22"/>
        </w:rPr>
        <w:t>realice una búsque</w:t>
      </w:r>
      <w:r w:rsidR="00841B7B">
        <w:rPr>
          <w:rFonts w:ascii="Arial" w:hAnsi="Arial" w:cs="Arial"/>
          <w:sz w:val="22"/>
          <w:szCs w:val="22"/>
        </w:rPr>
        <w:t xml:space="preserve">da exhaustiva en </w:t>
      </w:r>
      <w:r w:rsidR="00841B7B" w:rsidRPr="0072380D">
        <w:rPr>
          <w:rFonts w:ascii="Arial" w:hAnsi="Arial" w:cs="Arial"/>
          <w:sz w:val="22"/>
          <w:szCs w:val="22"/>
        </w:rPr>
        <w:t>los archivo</w:t>
      </w:r>
      <w:r w:rsidR="00841B7B">
        <w:rPr>
          <w:rFonts w:ascii="Arial" w:hAnsi="Arial" w:cs="Arial"/>
          <w:sz w:val="22"/>
          <w:szCs w:val="22"/>
        </w:rPr>
        <w:t>s de las áreas competentes que lo conforman</w:t>
      </w:r>
      <w:r w:rsidR="00320E43">
        <w:rPr>
          <w:rFonts w:ascii="Arial" w:hAnsi="Arial" w:cs="Arial"/>
          <w:sz w:val="22"/>
          <w:szCs w:val="22"/>
        </w:rPr>
        <w:t xml:space="preserve">. </w:t>
      </w:r>
      <w:r w:rsidRPr="00320E43">
        <w:rPr>
          <w:rFonts w:ascii="Arial" w:hAnsi="Arial" w:cs="Arial"/>
          <w:b/>
          <w:sz w:val="22"/>
          <w:szCs w:val="22"/>
        </w:rPr>
        <w:t>R.R.A.I. 0065/2021/SICOM/OGAIPO</w:t>
      </w:r>
      <w:r w:rsidRPr="0072380D">
        <w:rPr>
          <w:rFonts w:ascii="Arial" w:hAnsi="Arial" w:cs="Arial"/>
          <w:sz w:val="22"/>
          <w:szCs w:val="22"/>
        </w:rPr>
        <w:t xml:space="preserve">, Instituto Estatal de Educación Pública de Oaxaca; </w:t>
      </w:r>
      <w:r w:rsidRPr="00320E43">
        <w:rPr>
          <w:rFonts w:ascii="Arial" w:hAnsi="Arial" w:cs="Arial"/>
          <w:b/>
          <w:sz w:val="22"/>
          <w:szCs w:val="22"/>
        </w:rPr>
        <w:t>se ordena</w:t>
      </w:r>
      <w:r w:rsidRPr="0072380D">
        <w:rPr>
          <w:rFonts w:ascii="Arial" w:hAnsi="Arial" w:cs="Arial"/>
          <w:sz w:val="22"/>
          <w:szCs w:val="22"/>
        </w:rPr>
        <w:t xml:space="preserve"> al sujeto obligado a modificar la respuesta y </w:t>
      </w:r>
      <w:r w:rsidR="00841B7B" w:rsidRPr="0072380D">
        <w:rPr>
          <w:rFonts w:ascii="Arial" w:hAnsi="Arial" w:cs="Arial"/>
          <w:sz w:val="22"/>
          <w:szCs w:val="22"/>
        </w:rPr>
        <w:t>realice una búsque</w:t>
      </w:r>
      <w:r w:rsidR="00841B7B">
        <w:rPr>
          <w:rFonts w:ascii="Arial" w:hAnsi="Arial" w:cs="Arial"/>
          <w:sz w:val="22"/>
          <w:szCs w:val="22"/>
        </w:rPr>
        <w:t xml:space="preserve">da exhaustiva en </w:t>
      </w:r>
      <w:r w:rsidR="00841B7B" w:rsidRPr="0072380D">
        <w:rPr>
          <w:rFonts w:ascii="Arial" w:hAnsi="Arial" w:cs="Arial"/>
          <w:sz w:val="22"/>
          <w:szCs w:val="22"/>
        </w:rPr>
        <w:t>los archivo</w:t>
      </w:r>
      <w:r w:rsidR="00841B7B">
        <w:rPr>
          <w:rFonts w:ascii="Arial" w:hAnsi="Arial" w:cs="Arial"/>
          <w:sz w:val="22"/>
          <w:szCs w:val="22"/>
        </w:rPr>
        <w:t>s de las áreas competentes que lo conforman</w:t>
      </w:r>
      <w:r w:rsidR="00320E43">
        <w:rPr>
          <w:rFonts w:ascii="Arial" w:hAnsi="Arial" w:cs="Arial"/>
          <w:sz w:val="22"/>
          <w:szCs w:val="22"/>
        </w:rPr>
        <w:t xml:space="preserve">. </w:t>
      </w:r>
      <w:r w:rsidRPr="00320E43">
        <w:rPr>
          <w:rFonts w:ascii="Arial" w:hAnsi="Arial" w:cs="Arial"/>
          <w:b/>
          <w:sz w:val="22"/>
          <w:szCs w:val="22"/>
        </w:rPr>
        <w:t>R.R.A.I. 0071/2021/SICOM/OGAIPO</w:t>
      </w:r>
      <w:r w:rsidRPr="0072380D">
        <w:rPr>
          <w:rFonts w:ascii="Arial" w:hAnsi="Arial" w:cs="Arial"/>
          <w:sz w:val="22"/>
          <w:szCs w:val="22"/>
        </w:rPr>
        <w:t xml:space="preserve">, Instituto Estatal de Educación Pública de Oaxaca; </w:t>
      </w:r>
      <w:r w:rsidRPr="00320E43">
        <w:rPr>
          <w:rFonts w:ascii="Arial" w:hAnsi="Arial" w:cs="Arial"/>
          <w:b/>
          <w:sz w:val="22"/>
          <w:szCs w:val="22"/>
        </w:rPr>
        <w:t>se ordena</w:t>
      </w:r>
      <w:r w:rsidRPr="0072380D">
        <w:rPr>
          <w:rFonts w:ascii="Arial" w:hAnsi="Arial" w:cs="Arial"/>
          <w:sz w:val="22"/>
          <w:szCs w:val="22"/>
        </w:rPr>
        <w:t xml:space="preserve"> al sujeto obligado a modificar la respuesta y </w:t>
      </w:r>
      <w:r w:rsidR="00841B7B" w:rsidRPr="0072380D">
        <w:rPr>
          <w:rFonts w:ascii="Arial" w:hAnsi="Arial" w:cs="Arial"/>
          <w:sz w:val="22"/>
          <w:szCs w:val="22"/>
        </w:rPr>
        <w:t>realice una búsque</w:t>
      </w:r>
      <w:r w:rsidR="00841B7B">
        <w:rPr>
          <w:rFonts w:ascii="Arial" w:hAnsi="Arial" w:cs="Arial"/>
          <w:sz w:val="22"/>
          <w:szCs w:val="22"/>
        </w:rPr>
        <w:t xml:space="preserve">da exhaustiva en </w:t>
      </w:r>
      <w:r w:rsidR="00841B7B" w:rsidRPr="0072380D">
        <w:rPr>
          <w:rFonts w:ascii="Arial" w:hAnsi="Arial" w:cs="Arial"/>
          <w:sz w:val="22"/>
          <w:szCs w:val="22"/>
        </w:rPr>
        <w:t>los archivo</w:t>
      </w:r>
      <w:r w:rsidR="00841B7B">
        <w:rPr>
          <w:rFonts w:ascii="Arial" w:hAnsi="Arial" w:cs="Arial"/>
          <w:sz w:val="22"/>
          <w:szCs w:val="22"/>
        </w:rPr>
        <w:t>s de las áreas competentes que lo conforman</w:t>
      </w:r>
      <w:r w:rsidR="00320E43">
        <w:rPr>
          <w:rFonts w:ascii="Arial" w:hAnsi="Arial" w:cs="Arial"/>
          <w:sz w:val="22"/>
          <w:szCs w:val="22"/>
        </w:rPr>
        <w:t>.</w:t>
      </w:r>
      <w:r w:rsidRPr="0072380D">
        <w:rPr>
          <w:rFonts w:ascii="Arial" w:hAnsi="Arial" w:cs="Arial"/>
          <w:sz w:val="22"/>
          <w:szCs w:val="22"/>
        </w:rPr>
        <w:t xml:space="preserve"> </w:t>
      </w:r>
      <w:r w:rsidRPr="00320E43">
        <w:rPr>
          <w:rFonts w:ascii="Arial" w:hAnsi="Arial" w:cs="Arial"/>
          <w:b/>
          <w:sz w:val="22"/>
          <w:szCs w:val="22"/>
        </w:rPr>
        <w:t>R.R.A.I./0097/2022/SICOM</w:t>
      </w:r>
      <w:r w:rsidRPr="0072380D">
        <w:rPr>
          <w:rFonts w:ascii="Arial" w:hAnsi="Arial" w:cs="Arial"/>
          <w:sz w:val="22"/>
          <w:szCs w:val="22"/>
        </w:rPr>
        <w:t xml:space="preserve">, </w:t>
      </w:r>
      <w:r w:rsidR="00841B7B">
        <w:rPr>
          <w:rFonts w:ascii="Arial" w:hAnsi="Arial" w:cs="Arial"/>
          <w:sz w:val="22"/>
          <w:szCs w:val="22"/>
        </w:rPr>
        <w:t>H. Ayuntamiento de</w:t>
      </w:r>
      <w:r w:rsidRPr="0072380D">
        <w:rPr>
          <w:rFonts w:ascii="Arial" w:hAnsi="Arial" w:cs="Arial"/>
          <w:sz w:val="22"/>
          <w:szCs w:val="22"/>
        </w:rPr>
        <w:t xml:space="preserve"> Villa de Etla; </w:t>
      </w:r>
      <w:r w:rsidRPr="00320E43">
        <w:rPr>
          <w:rFonts w:ascii="Arial" w:hAnsi="Arial" w:cs="Arial"/>
          <w:b/>
          <w:sz w:val="22"/>
          <w:szCs w:val="22"/>
        </w:rPr>
        <w:t xml:space="preserve">se ordena </w:t>
      </w:r>
      <w:r w:rsidRPr="0072380D">
        <w:rPr>
          <w:rFonts w:ascii="Arial" w:hAnsi="Arial" w:cs="Arial"/>
          <w:sz w:val="22"/>
          <w:szCs w:val="22"/>
        </w:rPr>
        <w:t>al sujeto obligado a que proporcione la información requerida en el numeral 2 de su solicitud de información, consistente en el directorio de todos los servidores públicos, incluyendo por lo menos el nombre, cargo o nombramiento asignado, nivel de puesto en la estructura orgánica, fecha de alta en el cargo, número telefónico, domicilio para recibir correspondencia y dirección correo electrónico oficiales y la información curricular en versión pública, de ma</w:t>
      </w:r>
      <w:r w:rsidR="00320E43">
        <w:rPr>
          <w:rFonts w:ascii="Arial" w:hAnsi="Arial" w:cs="Arial"/>
          <w:sz w:val="22"/>
          <w:szCs w:val="22"/>
        </w:rPr>
        <w:t xml:space="preserve">nera total y a su propia costa. </w:t>
      </w:r>
      <w:r w:rsidR="00841B7B">
        <w:rPr>
          <w:rFonts w:ascii="Arial" w:hAnsi="Arial" w:cs="Arial"/>
          <w:b/>
          <w:sz w:val="22"/>
          <w:szCs w:val="22"/>
        </w:rPr>
        <w:t>R.R.A.I.</w:t>
      </w:r>
      <w:r w:rsidR="00B76248">
        <w:rPr>
          <w:rFonts w:ascii="Arial" w:hAnsi="Arial" w:cs="Arial"/>
          <w:b/>
          <w:sz w:val="22"/>
          <w:szCs w:val="22"/>
        </w:rPr>
        <w:t>/</w:t>
      </w:r>
      <w:r w:rsidRPr="00320E43">
        <w:rPr>
          <w:rFonts w:ascii="Arial" w:hAnsi="Arial" w:cs="Arial"/>
          <w:b/>
          <w:sz w:val="22"/>
          <w:szCs w:val="22"/>
        </w:rPr>
        <w:t>0107/2022/SICOM</w:t>
      </w:r>
      <w:r w:rsidRPr="0072380D">
        <w:rPr>
          <w:rFonts w:ascii="Arial" w:hAnsi="Arial" w:cs="Arial"/>
          <w:sz w:val="22"/>
          <w:szCs w:val="22"/>
        </w:rPr>
        <w:t xml:space="preserve">, </w:t>
      </w:r>
      <w:r w:rsidR="00841B7B">
        <w:rPr>
          <w:rFonts w:ascii="Arial" w:hAnsi="Arial" w:cs="Arial"/>
          <w:sz w:val="22"/>
          <w:szCs w:val="22"/>
        </w:rPr>
        <w:t xml:space="preserve">H. </w:t>
      </w:r>
      <w:r w:rsidRPr="0072380D">
        <w:rPr>
          <w:rFonts w:ascii="Arial" w:hAnsi="Arial" w:cs="Arial"/>
          <w:sz w:val="22"/>
          <w:szCs w:val="22"/>
        </w:rPr>
        <w:t xml:space="preserve">Ayuntamiento de San Juan Bautista Tuxtepec; </w:t>
      </w:r>
      <w:r w:rsidRPr="00320E43">
        <w:rPr>
          <w:rFonts w:ascii="Arial" w:hAnsi="Arial" w:cs="Arial"/>
          <w:b/>
          <w:sz w:val="22"/>
          <w:szCs w:val="22"/>
        </w:rPr>
        <w:t>se ordena</w:t>
      </w:r>
      <w:r w:rsidRPr="0072380D">
        <w:rPr>
          <w:rFonts w:ascii="Arial" w:hAnsi="Arial" w:cs="Arial"/>
          <w:sz w:val="22"/>
          <w:szCs w:val="22"/>
        </w:rPr>
        <w:t xml:space="preserve"> al sujeto obligado realice una búsque</w:t>
      </w:r>
      <w:r w:rsidR="00320E43">
        <w:rPr>
          <w:rFonts w:ascii="Arial" w:hAnsi="Arial" w:cs="Arial"/>
          <w:sz w:val="22"/>
          <w:szCs w:val="22"/>
        </w:rPr>
        <w:t xml:space="preserve">da exhaustiva en </w:t>
      </w:r>
      <w:r w:rsidR="00841B7B">
        <w:rPr>
          <w:rFonts w:ascii="Arial" w:hAnsi="Arial" w:cs="Arial"/>
          <w:sz w:val="22"/>
          <w:szCs w:val="22"/>
        </w:rPr>
        <w:t>los</w:t>
      </w:r>
      <w:r w:rsidR="00320E43">
        <w:rPr>
          <w:rFonts w:ascii="Arial" w:hAnsi="Arial" w:cs="Arial"/>
          <w:sz w:val="22"/>
          <w:szCs w:val="22"/>
        </w:rPr>
        <w:t xml:space="preserve"> archivos</w:t>
      </w:r>
      <w:r w:rsidR="00841B7B">
        <w:rPr>
          <w:rFonts w:ascii="Arial" w:hAnsi="Arial" w:cs="Arial"/>
          <w:sz w:val="22"/>
          <w:szCs w:val="22"/>
        </w:rPr>
        <w:t xml:space="preserve"> de las áreas competentes que lo conforman</w:t>
      </w:r>
      <w:r w:rsidR="00320E43">
        <w:rPr>
          <w:rFonts w:ascii="Arial" w:hAnsi="Arial" w:cs="Arial"/>
          <w:sz w:val="22"/>
          <w:szCs w:val="22"/>
        </w:rPr>
        <w:t xml:space="preserve">. </w:t>
      </w:r>
      <w:r w:rsidR="00841B7B">
        <w:rPr>
          <w:rFonts w:ascii="Arial" w:hAnsi="Arial" w:cs="Arial"/>
          <w:b/>
          <w:sz w:val="22"/>
          <w:szCs w:val="22"/>
        </w:rPr>
        <w:t>R.R.A.I.</w:t>
      </w:r>
      <w:r w:rsidR="00B76248">
        <w:rPr>
          <w:rFonts w:ascii="Arial" w:hAnsi="Arial" w:cs="Arial"/>
          <w:b/>
          <w:sz w:val="22"/>
          <w:szCs w:val="22"/>
        </w:rPr>
        <w:t>/</w:t>
      </w:r>
      <w:r w:rsidRPr="00320E43">
        <w:rPr>
          <w:rFonts w:ascii="Arial" w:hAnsi="Arial" w:cs="Arial"/>
          <w:b/>
          <w:sz w:val="22"/>
          <w:szCs w:val="22"/>
        </w:rPr>
        <w:t>0222/2022/SICOM</w:t>
      </w:r>
      <w:r w:rsidRPr="0072380D">
        <w:rPr>
          <w:rFonts w:ascii="Arial" w:hAnsi="Arial" w:cs="Arial"/>
          <w:sz w:val="22"/>
          <w:szCs w:val="22"/>
        </w:rPr>
        <w:t xml:space="preserve">, </w:t>
      </w:r>
      <w:proofErr w:type="spellStart"/>
      <w:r w:rsidRPr="0072380D">
        <w:rPr>
          <w:rFonts w:ascii="Arial" w:hAnsi="Arial" w:cs="Arial"/>
          <w:sz w:val="22"/>
          <w:szCs w:val="22"/>
        </w:rPr>
        <w:t>Telebachillerato</w:t>
      </w:r>
      <w:proofErr w:type="spellEnd"/>
      <w:r w:rsidRPr="0072380D">
        <w:rPr>
          <w:rFonts w:ascii="Arial" w:hAnsi="Arial" w:cs="Arial"/>
          <w:sz w:val="22"/>
          <w:szCs w:val="22"/>
        </w:rPr>
        <w:t xml:space="preserve"> Comunitario del Estado de Oaxaca; </w:t>
      </w:r>
      <w:r w:rsidRPr="00320E43">
        <w:rPr>
          <w:rFonts w:ascii="Arial" w:hAnsi="Arial" w:cs="Arial"/>
          <w:b/>
          <w:sz w:val="22"/>
          <w:szCs w:val="22"/>
        </w:rPr>
        <w:t>se ordena</w:t>
      </w:r>
      <w:r w:rsidRPr="0072380D">
        <w:rPr>
          <w:rFonts w:ascii="Arial" w:hAnsi="Arial" w:cs="Arial"/>
          <w:sz w:val="22"/>
          <w:szCs w:val="22"/>
        </w:rPr>
        <w:t xml:space="preserve"> al sujeto obligado a que proporcione la información requerida </w:t>
      </w:r>
      <w:r w:rsidR="00320E43">
        <w:rPr>
          <w:rFonts w:ascii="Arial" w:hAnsi="Arial" w:cs="Arial"/>
          <w:sz w:val="22"/>
          <w:szCs w:val="22"/>
        </w:rPr>
        <w:t xml:space="preserve">en su solicitud de información. </w:t>
      </w:r>
      <w:r w:rsidR="00841B7B">
        <w:rPr>
          <w:rFonts w:ascii="Arial" w:hAnsi="Arial" w:cs="Arial"/>
          <w:b/>
          <w:sz w:val="22"/>
          <w:szCs w:val="22"/>
        </w:rPr>
        <w:t>R.R.A.I.</w:t>
      </w:r>
      <w:r w:rsidR="00B76248">
        <w:rPr>
          <w:rFonts w:ascii="Arial" w:hAnsi="Arial" w:cs="Arial"/>
          <w:b/>
          <w:sz w:val="22"/>
          <w:szCs w:val="22"/>
        </w:rPr>
        <w:t>/</w:t>
      </w:r>
      <w:r w:rsidRPr="00320E43">
        <w:rPr>
          <w:rFonts w:ascii="Arial" w:hAnsi="Arial" w:cs="Arial"/>
          <w:b/>
          <w:sz w:val="22"/>
          <w:szCs w:val="22"/>
        </w:rPr>
        <w:t>0247/2022/SICOM</w:t>
      </w:r>
      <w:r w:rsidRPr="0072380D">
        <w:rPr>
          <w:rFonts w:ascii="Arial" w:hAnsi="Arial" w:cs="Arial"/>
          <w:sz w:val="22"/>
          <w:szCs w:val="22"/>
        </w:rPr>
        <w:t xml:space="preserve">, </w:t>
      </w:r>
      <w:r w:rsidR="00841B7B">
        <w:rPr>
          <w:rFonts w:ascii="Arial" w:hAnsi="Arial" w:cs="Arial"/>
          <w:sz w:val="22"/>
          <w:szCs w:val="22"/>
        </w:rPr>
        <w:t xml:space="preserve">H. </w:t>
      </w:r>
      <w:r w:rsidRPr="0072380D">
        <w:rPr>
          <w:rFonts w:ascii="Arial" w:hAnsi="Arial" w:cs="Arial"/>
          <w:sz w:val="22"/>
          <w:szCs w:val="22"/>
        </w:rPr>
        <w:t xml:space="preserve">Ayuntamiento de San Juan Bautista Tuxtepec; </w:t>
      </w:r>
      <w:r w:rsidRPr="00841B7B">
        <w:rPr>
          <w:rFonts w:ascii="Arial" w:hAnsi="Arial" w:cs="Arial"/>
          <w:b/>
          <w:sz w:val="22"/>
          <w:szCs w:val="22"/>
        </w:rPr>
        <w:t>se ordena</w:t>
      </w:r>
      <w:r w:rsidRPr="0072380D">
        <w:rPr>
          <w:rFonts w:ascii="Arial" w:hAnsi="Arial" w:cs="Arial"/>
          <w:sz w:val="22"/>
          <w:szCs w:val="22"/>
        </w:rPr>
        <w:t xml:space="preserve"> al sujeto obligado a que proporcione la información requerida e</w:t>
      </w:r>
      <w:r w:rsidR="00320E43">
        <w:rPr>
          <w:rFonts w:ascii="Arial" w:hAnsi="Arial" w:cs="Arial"/>
          <w:sz w:val="22"/>
          <w:szCs w:val="22"/>
        </w:rPr>
        <w:t xml:space="preserve">n su solicitud de información. </w:t>
      </w:r>
      <w:r w:rsidR="00841B7B">
        <w:rPr>
          <w:rFonts w:ascii="Arial" w:hAnsi="Arial" w:cs="Arial"/>
          <w:b/>
          <w:sz w:val="22"/>
          <w:szCs w:val="22"/>
        </w:rPr>
        <w:t>R.R.A.I.</w:t>
      </w:r>
      <w:r w:rsidR="00B76248">
        <w:rPr>
          <w:rFonts w:ascii="Arial" w:hAnsi="Arial" w:cs="Arial"/>
          <w:b/>
          <w:sz w:val="22"/>
          <w:szCs w:val="22"/>
        </w:rPr>
        <w:t>/</w:t>
      </w:r>
      <w:r w:rsidRPr="00320E43">
        <w:rPr>
          <w:rFonts w:ascii="Arial" w:hAnsi="Arial" w:cs="Arial"/>
          <w:b/>
          <w:sz w:val="22"/>
          <w:szCs w:val="22"/>
        </w:rPr>
        <w:t>0257/2022/SICOM</w:t>
      </w:r>
      <w:r w:rsidRPr="0072380D">
        <w:rPr>
          <w:rFonts w:ascii="Arial" w:hAnsi="Arial" w:cs="Arial"/>
          <w:sz w:val="22"/>
          <w:szCs w:val="22"/>
        </w:rPr>
        <w:t xml:space="preserve">, </w:t>
      </w:r>
      <w:r w:rsidR="00841B7B">
        <w:rPr>
          <w:rFonts w:ascii="Arial" w:hAnsi="Arial" w:cs="Arial"/>
          <w:sz w:val="22"/>
          <w:szCs w:val="22"/>
        </w:rPr>
        <w:t xml:space="preserve">H. </w:t>
      </w:r>
      <w:r w:rsidRPr="0072380D">
        <w:rPr>
          <w:rFonts w:ascii="Arial" w:hAnsi="Arial" w:cs="Arial"/>
          <w:sz w:val="22"/>
          <w:szCs w:val="22"/>
        </w:rPr>
        <w:t xml:space="preserve">Ayuntamiento de Asunción </w:t>
      </w:r>
      <w:proofErr w:type="spellStart"/>
      <w:r w:rsidRPr="0072380D">
        <w:rPr>
          <w:rFonts w:ascii="Arial" w:hAnsi="Arial" w:cs="Arial"/>
          <w:sz w:val="22"/>
          <w:szCs w:val="22"/>
        </w:rPr>
        <w:t>Cuyotepeji</w:t>
      </w:r>
      <w:proofErr w:type="spellEnd"/>
      <w:r w:rsidRPr="0072380D">
        <w:rPr>
          <w:rFonts w:ascii="Arial" w:hAnsi="Arial" w:cs="Arial"/>
          <w:sz w:val="22"/>
          <w:szCs w:val="22"/>
        </w:rPr>
        <w:t xml:space="preserve">; </w:t>
      </w:r>
      <w:r w:rsidRPr="00320E43">
        <w:rPr>
          <w:rFonts w:ascii="Arial" w:hAnsi="Arial" w:cs="Arial"/>
          <w:b/>
          <w:sz w:val="22"/>
          <w:szCs w:val="22"/>
        </w:rPr>
        <w:t>se ordena</w:t>
      </w:r>
      <w:r w:rsidRPr="0072380D">
        <w:rPr>
          <w:rFonts w:ascii="Arial" w:hAnsi="Arial" w:cs="Arial"/>
          <w:sz w:val="22"/>
          <w:szCs w:val="22"/>
        </w:rPr>
        <w:t xml:space="preserve"> al sujeto obligado a que proporcione la información requerida en su solic</w:t>
      </w:r>
      <w:r w:rsidR="00320E43">
        <w:rPr>
          <w:rFonts w:ascii="Arial" w:hAnsi="Arial" w:cs="Arial"/>
          <w:sz w:val="22"/>
          <w:szCs w:val="22"/>
        </w:rPr>
        <w:t>itud de información</w:t>
      </w:r>
      <w:r w:rsidR="00841B7B">
        <w:rPr>
          <w:rFonts w:ascii="Arial" w:hAnsi="Arial" w:cs="Arial"/>
          <w:sz w:val="22"/>
          <w:szCs w:val="22"/>
        </w:rPr>
        <w:t>, de manera total y a su propia costa</w:t>
      </w:r>
      <w:r w:rsidR="00320E43">
        <w:rPr>
          <w:rFonts w:ascii="Arial" w:hAnsi="Arial" w:cs="Arial"/>
          <w:sz w:val="22"/>
          <w:szCs w:val="22"/>
        </w:rPr>
        <w:t xml:space="preserve">. </w:t>
      </w:r>
      <w:r w:rsidR="00841B7B">
        <w:rPr>
          <w:rFonts w:ascii="Arial" w:hAnsi="Arial" w:cs="Arial"/>
          <w:b/>
          <w:sz w:val="22"/>
          <w:szCs w:val="22"/>
        </w:rPr>
        <w:t>R.R.A.I.</w:t>
      </w:r>
      <w:r w:rsidR="00B76248">
        <w:rPr>
          <w:rFonts w:ascii="Arial" w:hAnsi="Arial" w:cs="Arial"/>
          <w:b/>
          <w:sz w:val="22"/>
          <w:szCs w:val="22"/>
        </w:rPr>
        <w:t>/</w:t>
      </w:r>
      <w:r w:rsidRPr="00320E43">
        <w:rPr>
          <w:rFonts w:ascii="Arial" w:hAnsi="Arial" w:cs="Arial"/>
          <w:b/>
          <w:sz w:val="22"/>
          <w:szCs w:val="22"/>
        </w:rPr>
        <w:t>0352/2022/SICOM</w:t>
      </w:r>
      <w:r w:rsidRPr="0072380D">
        <w:rPr>
          <w:rFonts w:ascii="Arial" w:hAnsi="Arial" w:cs="Arial"/>
          <w:sz w:val="22"/>
          <w:szCs w:val="22"/>
        </w:rPr>
        <w:t xml:space="preserve">, Instituto Oaxaqueño Constructor de Infraestructura Física Educativa; </w:t>
      </w:r>
      <w:r w:rsidRPr="00320E43">
        <w:rPr>
          <w:rFonts w:ascii="Arial" w:hAnsi="Arial" w:cs="Arial"/>
          <w:b/>
          <w:sz w:val="22"/>
          <w:szCs w:val="22"/>
        </w:rPr>
        <w:t>se ordena</w:t>
      </w:r>
      <w:r w:rsidRPr="0072380D">
        <w:rPr>
          <w:rFonts w:ascii="Arial" w:hAnsi="Arial" w:cs="Arial"/>
          <w:sz w:val="22"/>
          <w:szCs w:val="22"/>
        </w:rPr>
        <w:t xml:space="preserve"> al sujeto obligado a que proporcione la información requerida en </w:t>
      </w:r>
      <w:r w:rsidR="00841B7B">
        <w:rPr>
          <w:rFonts w:ascii="Arial" w:hAnsi="Arial" w:cs="Arial"/>
          <w:sz w:val="22"/>
          <w:szCs w:val="22"/>
        </w:rPr>
        <w:t>su solicitud de información de manera total y a su propia costa</w:t>
      </w:r>
      <w:r w:rsidR="00320E43">
        <w:rPr>
          <w:rFonts w:ascii="Arial" w:hAnsi="Arial" w:cs="Arial"/>
          <w:sz w:val="22"/>
          <w:szCs w:val="22"/>
        </w:rPr>
        <w:t xml:space="preserve">. </w:t>
      </w:r>
      <w:r w:rsidR="00841B7B">
        <w:rPr>
          <w:rFonts w:ascii="Arial" w:hAnsi="Arial" w:cs="Arial"/>
          <w:b/>
          <w:sz w:val="22"/>
          <w:szCs w:val="22"/>
        </w:rPr>
        <w:t>R.R.A.I.</w:t>
      </w:r>
      <w:r w:rsidR="00B76248">
        <w:rPr>
          <w:rFonts w:ascii="Arial" w:hAnsi="Arial" w:cs="Arial"/>
          <w:b/>
          <w:sz w:val="22"/>
          <w:szCs w:val="22"/>
        </w:rPr>
        <w:t>/</w:t>
      </w:r>
      <w:r w:rsidRPr="00320E43">
        <w:rPr>
          <w:rFonts w:ascii="Arial" w:hAnsi="Arial" w:cs="Arial"/>
          <w:b/>
          <w:sz w:val="22"/>
          <w:szCs w:val="22"/>
        </w:rPr>
        <w:t>0357/2022/SICOM</w:t>
      </w:r>
      <w:r w:rsidRPr="0072380D">
        <w:rPr>
          <w:rFonts w:ascii="Arial" w:hAnsi="Arial" w:cs="Arial"/>
          <w:sz w:val="22"/>
          <w:szCs w:val="22"/>
        </w:rPr>
        <w:t xml:space="preserve">, </w:t>
      </w:r>
      <w:r w:rsidR="00841B7B">
        <w:rPr>
          <w:rFonts w:ascii="Arial" w:hAnsi="Arial" w:cs="Arial"/>
          <w:sz w:val="22"/>
          <w:szCs w:val="22"/>
        </w:rPr>
        <w:t xml:space="preserve">H. </w:t>
      </w:r>
      <w:r w:rsidRPr="0072380D">
        <w:rPr>
          <w:rFonts w:ascii="Arial" w:hAnsi="Arial" w:cs="Arial"/>
          <w:sz w:val="22"/>
          <w:szCs w:val="22"/>
        </w:rPr>
        <w:t xml:space="preserve">Ayuntamiento de Salina Cruz; </w:t>
      </w:r>
      <w:r w:rsidRPr="00320E43">
        <w:rPr>
          <w:rFonts w:ascii="Arial" w:hAnsi="Arial" w:cs="Arial"/>
          <w:b/>
          <w:sz w:val="22"/>
          <w:szCs w:val="22"/>
        </w:rPr>
        <w:t>se ordena</w:t>
      </w:r>
      <w:r w:rsidRPr="0072380D">
        <w:rPr>
          <w:rFonts w:ascii="Arial" w:hAnsi="Arial" w:cs="Arial"/>
          <w:sz w:val="22"/>
          <w:szCs w:val="22"/>
        </w:rPr>
        <w:t xml:space="preserve"> al sujeto obligado a que proporcione la información requerida en </w:t>
      </w:r>
      <w:r w:rsidR="00841B7B">
        <w:rPr>
          <w:rFonts w:ascii="Arial" w:hAnsi="Arial" w:cs="Arial"/>
          <w:sz w:val="22"/>
          <w:szCs w:val="22"/>
        </w:rPr>
        <w:t xml:space="preserve">su </w:t>
      </w:r>
      <w:r w:rsidRPr="0072380D">
        <w:rPr>
          <w:rFonts w:ascii="Arial" w:hAnsi="Arial" w:cs="Arial"/>
          <w:sz w:val="22"/>
          <w:szCs w:val="22"/>
        </w:rPr>
        <w:t>solicitud de información</w:t>
      </w:r>
      <w:r w:rsidR="00841B7B">
        <w:rPr>
          <w:rFonts w:ascii="Arial" w:hAnsi="Arial" w:cs="Arial"/>
          <w:sz w:val="22"/>
          <w:szCs w:val="22"/>
        </w:rPr>
        <w:t xml:space="preserve"> de manera total y a su propia costa</w:t>
      </w:r>
      <w:r w:rsidRPr="0072380D">
        <w:rPr>
          <w:rFonts w:ascii="Arial" w:hAnsi="Arial" w:cs="Arial"/>
          <w:sz w:val="22"/>
          <w:szCs w:val="22"/>
        </w:rPr>
        <w:t>.- - - - - - - - - - - - - -</w:t>
      </w:r>
      <w:r w:rsidR="00320E43">
        <w:rPr>
          <w:rFonts w:ascii="Arial" w:hAnsi="Arial" w:cs="Arial"/>
          <w:sz w:val="22"/>
          <w:szCs w:val="22"/>
        </w:rPr>
        <w:t xml:space="preserve"> </w:t>
      </w:r>
      <w:r w:rsidR="00841B7B">
        <w:rPr>
          <w:rFonts w:ascii="Arial" w:hAnsi="Arial" w:cs="Arial"/>
          <w:sz w:val="22"/>
          <w:szCs w:val="22"/>
        </w:rPr>
        <w:t xml:space="preserve">- - - - - - - - - - - - - - - - - </w:t>
      </w:r>
    </w:p>
    <w:p w14:paraId="742852F1" w14:textId="035741FF" w:rsidR="00320E43" w:rsidRPr="008B2931" w:rsidRDefault="00320E43" w:rsidP="00320E43">
      <w:pPr>
        <w:spacing w:line="360" w:lineRule="auto"/>
        <w:jc w:val="both"/>
        <w:rPr>
          <w:rFonts w:ascii="Arial" w:hAnsi="Arial" w:cs="Arial"/>
          <w:sz w:val="22"/>
          <w:szCs w:val="22"/>
        </w:rPr>
      </w:pPr>
      <w:r w:rsidRPr="008B2931">
        <w:rPr>
          <w:rFonts w:ascii="Arial" w:hAnsi="Arial" w:cs="Arial"/>
          <w:sz w:val="22"/>
          <w:szCs w:val="22"/>
        </w:rPr>
        <w:t>Fueron aprobados por unanimidad de votos (anexos</w:t>
      </w:r>
      <w:r w:rsidR="006E547D">
        <w:rPr>
          <w:rFonts w:ascii="Arial" w:hAnsi="Arial" w:cs="Arial"/>
          <w:sz w:val="22"/>
          <w:szCs w:val="22"/>
        </w:rPr>
        <w:t xml:space="preserve"> 19</w:t>
      </w:r>
      <w:r>
        <w:rPr>
          <w:rFonts w:ascii="Arial" w:hAnsi="Arial" w:cs="Arial"/>
          <w:sz w:val="22"/>
          <w:szCs w:val="22"/>
        </w:rPr>
        <w:t>-3</w:t>
      </w:r>
      <w:r w:rsidR="006E547D">
        <w:rPr>
          <w:rFonts w:ascii="Arial" w:hAnsi="Arial" w:cs="Arial"/>
          <w:sz w:val="22"/>
          <w:szCs w:val="22"/>
        </w:rPr>
        <w:t>3</w:t>
      </w:r>
      <w:r w:rsidRPr="008B2931">
        <w:rPr>
          <w:rFonts w:ascii="Arial" w:hAnsi="Arial" w:cs="Arial"/>
          <w:sz w:val="22"/>
          <w:szCs w:val="22"/>
        </w:rPr>
        <w:t xml:space="preserve">).- - - - - - - - - - - - - - - </w:t>
      </w:r>
      <w:r>
        <w:rPr>
          <w:rFonts w:ascii="Arial" w:hAnsi="Arial" w:cs="Arial"/>
          <w:sz w:val="22"/>
          <w:szCs w:val="22"/>
        </w:rPr>
        <w:t xml:space="preserve">- - - - - - - </w:t>
      </w:r>
    </w:p>
    <w:p w14:paraId="77E44D2D" w14:textId="359C615D" w:rsidR="008B2931" w:rsidRDefault="008B2931" w:rsidP="006600EE">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CE0E55">
        <w:rPr>
          <w:rFonts w:ascii="Arial" w:hAnsi="Arial" w:cs="Arial"/>
          <w:b/>
          <w:sz w:val="22"/>
          <w:szCs w:val="22"/>
        </w:rPr>
        <w:t>12</w:t>
      </w:r>
      <w:r w:rsidRPr="008B2931">
        <w:rPr>
          <w:rFonts w:ascii="Arial" w:hAnsi="Arial" w:cs="Arial"/>
          <w:b/>
          <w:sz w:val="22"/>
          <w:szCs w:val="22"/>
        </w:rPr>
        <w:t xml:space="preserve"> (</w:t>
      </w:r>
      <w:r w:rsidR="00CE0E55">
        <w:rPr>
          <w:rFonts w:ascii="Arial" w:hAnsi="Arial" w:cs="Arial"/>
          <w:b/>
          <w:sz w:val="22"/>
          <w:szCs w:val="22"/>
        </w:rPr>
        <w:t>doce</w:t>
      </w:r>
      <w:r w:rsidRPr="008B2931">
        <w:rPr>
          <w:rFonts w:ascii="Arial" w:hAnsi="Arial" w:cs="Arial"/>
          <w:b/>
          <w:sz w:val="22"/>
          <w:szCs w:val="22"/>
        </w:rPr>
        <w:t>) del orden del día</w:t>
      </w:r>
      <w:r w:rsidRPr="008B2931">
        <w:rPr>
          <w:rFonts w:ascii="Arial" w:hAnsi="Arial" w:cs="Arial"/>
          <w:sz w:val="22"/>
          <w:szCs w:val="22"/>
        </w:rPr>
        <w:t xml:space="preserve"> y recabar los votos respectivos.</w:t>
      </w:r>
      <w:r w:rsidR="006600EE">
        <w:rPr>
          <w:rFonts w:ascii="Arial" w:hAnsi="Arial" w:cs="Arial"/>
          <w:sz w:val="22"/>
          <w:szCs w:val="22"/>
        </w:rPr>
        <w:t xml:space="preserve">- - - </w:t>
      </w:r>
    </w:p>
    <w:p w14:paraId="7C67103F" w14:textId="0DB4605B" w:rsidR="00320E43" w:rsidRDefault="00320E43" w:rsidP="00AE6547">
      <w:pPr>
        <w:spacing w:line="360" w:lineRule="auto"/>
        <w:jc w:val="both"/>
        <w:rPr>
          <w:rFonts w:ascii="Arial" w:hAnsi="Arial" w:cs="Arial"/>
          <w:sz w:val="22"/>
          <w:szCs w:val="22"/>
        </w:rPr>
      </w:pPr>
      <w:r w:rsidRPr="008B2931">
        <w:rPr>
          <w:rFonts w:ascii="Arial" w:hAnsi="Arial" w:cs="Arial"/>
          <w:sz w:val="22"/>
          <w:szCs w:val="22"/>
        </w:rPr>
        <w:t>En ese sentido, el Secretario General de Acuerdos</w:t>
      </w:r>
      <w:r>
        <w:rPr>
          <w:rFonts w:ascii="Arial" w:hAnsi="Arial" w:cs="Arial"/>
          <w:sz w:val="22"/>
          <w:szCs w:val="22"/>
        </w:rPr>
        <w:t xml:space="preserve">, dio cuenta con el sentido en </w:t>
      </w:r>
      <w:r w:rsidRPr="008B2931">
        <w:rPr>
          <w:rFonts w:ascii="Arial" w:hAnsi="Arial" w:cs="Arial"/>
          <w:sz w:val="22"/>
          <w:szCs w:val="22"/>
        </w:rPr>
        <w:t>el que se resolvieron los recursos</w:t>
      </w:r>
      <w:r>
        <w:rPr>
          <w:rFonts w:ascii="Arial" w:hAnsi="Arial" w:cs="Arial"/>
          <w:sz w:val="22"/>
          <w:szCs w:val="22"/>
        </w:rPr>
        <w:t xml:space="preserve"> de revisión presentados por la</w:t>
      </w:r>
      <w:r w:rsidRPr="00CF7B84">
        <w:rPr>
          <w:rFonts w:ascii="Arial" w:hAnsi="Arial" w:cs="Arial"/>
          <w:sz w:val="22"/>
          <w:szCs w:val="22"/>
        </w:rPr>
        <w:t xml:space="preserve"> Ponencia del </w:t>
      </w:r>
      <w:r w:rsidRPr="00CF7B84">
        <w:rPr>
          <w:rFonts w:ascii="Arial" w:hAnsi="Arial" w:cs="Arial"/>
          <w:b/>
          <w:sz w:val="22"/>
          <w:szCs w:val="22"/>
        </w:rPr>
        <w:t>Comisionado C. Josué Solana Salmorán</w:t>
      </w:r>
      <w:r w:rsidRPr="008B2931">
        <w:rPr>
          <w:rFonts w:ascii="Arial" w:hAnsi="Arial" w:cs="Arial"/>
          <w:sz w:val="22"/>
          <w:szCs w:val="22"/>
        </w:rPr>
        <w:t>, mismos que versan en lo siguiente:</w:t>
      </w:r>
      <w:r w:rsidR="00AE6547">
        <w:rPr>
          <w:rFonts w:ascii="Arial" w:hAnsi="Arial" w:cs="Arial"/>
          <w:sz w:val="22"/>
          <w:szCs w:val="22"/>
        </w:rPr>
        <w:t xml:space="preserve"> </w:t>
      </w:r>
      <w:r w:rsidR="00AE6547" w:rsidRPr="00AE6547">
        <w:rPr>
          <w:rFonts w:ascii="Arial" w:hAnsi="Arial" w:cs="Arial"/>
          <w:b/>
          <w:sz w:val="22"/>
          <w:szCs w:val="22"/>
        </w:rPr>
        <w:t>R.R.D.P.0004/2022/SICOM</w:t>
      </w:r>
      <w:r w:rsidR="00AE6547" w:rsidRPr="00AE6547">
        <w:rPr>
          <w:rFonts w:ascii="Arial" w:hAnsi="Arial" w:cs="Arial"/>
          <w:sz w:val="22"/>
          <w:szCs w:val="22"/>
        </w:rPr>
        <w:t xml:space="preserve">, Instituto Estatal de Educación Pública de Oaxaca; </w:t>
      </w:r>
      <w:r w:rsidR="00AE6547" w:rsidRPr="00AE6547">
        <w:rPr>
          <w:rFonts w:ascii="Arial" w:hAnsi="Arial" w:cs="Arial"/>
          <w:b/>
          <w:sz w:val="22"/>
          <w:szCs w:val="22"/>
        </w:rPr>
        <w:t>se considera</w:t>
      </w:r>
      <w:r w:rsidR="00AE6547" w:rsidRPr="00AE6547">
        <w:rPr>
          <w:rFonts w:ascii="Arial" w:hAnsi="Arial" w:cs="Arial"/>
          <w:sz w:val="22"/>
          <w:szCs w:val="22"/>
        </w:rPr>
        <w:t xml:space="preserve"> parcialmente fundado el motivo de inconformidad expresado por la persona recurrente, en consecuencia, se ordena al responsable modifique la respuesta a efecto de que: a) en relación a la solicitud de acceso </w:t>
      </w:r>
      <w:r w:rsidR="00AE6547" w:rsidRPr="00AE6547">
        <w:rPr>
          <w:rFonts w:ascii="Arial" w:hAnsi="Arial" w:cs="Arial"/>
          <w:sz w:val="22"/>
          <w:szCs w:val="22"/>
        </w:rPr>
        <w:lastRenderedPageBreak/>
        <w:t xml:space="preserve">a la hoja única de servicios solicitada por el recurrente, le informe al solicitante que la misma no actualiza un supuesto de acceso a Derechos ARCOP, reconduciéndolo e indicándole el trámite especifico por el cual puede obtener el documento requerido, esto en términos de lo dispuesto por el artículo 43 de la Ley de Protección de Datos Personales en Posesión de Sujetos Obligados del Estado de Oaxaca. b) En relación a la solicitud del recurrente respecto a la corrección de su CURP, en razón de que se encuentra de forma errónea en los archivos del responsable, </w:t>
      </w:r>
      <w:r w:rsidR="00AE6547" w:rsidRPr="00AE6547">
        <w:rPr>
          <w:rFonts w:ascii="Arial" w:hAnsi="Arial" w:cs="Arial"/>
          <w:b/>
          <w:sz w:val="22"/>
          <w:szCs w:val="22"/>
        </w:rPr>
        <w:t>proceda a realizar</w:t>
      </w:r>
      <w:r w:rsidR="00AE6547" w:rsidRPr="00AE6547">
        <w:rPr>
          <w:rFonts w:ascii="Arial" w:hAnsi="Arial" w:cs="Arial"/>
          <w:sz w:val="22"/>
          <w:szCs w:val="22"/>
        </w:rPr>
        <w:t xml:space="preserve"> la corrección solicitada en términos de lo dispuesto por el artículo 33 de la Ley de Protección de Datos Personales en Posesión de Sujetos Obligados del Estado de Oaxaca.</w:t>
      </w:r>
      <w:r w:rsidR="00AE6547">
        <w:rPr>
          <w:rFonts w:ascii="Arial" w:hAnsi="Arial" w:cs="Arial"/>
          <w:sz w:val="22"/>
          <w:szCs w:val="22"/>
        </w:rPr>
        <w:t xml:space="preserve"> </w:t>
      </w:r>
      <w:r w:rsidR="00AE6547" w:rsidRPr="00AE6547">
        <w:rPr>
          <w:rFonts w:ascii="Arial" w:hAnsi="Arial" w:cs="Arial"/>
          <w:b/>
          <w:sz w:val="22"/>
          <w:szCs w:val="22"/>
        </w:rPr>
        <w:t>R.R.A.I.032/2021</w:t>
      </w:r>
      <w:r w:rsidR="00AE6547" w:rsidRPr="00AE6547">
        <w:rPr>
          <w:rFonts w:ascii="Arial" w:hAnsi="Arial" w:cs="Arial"/>
          <w:sz w:val="22"/>
          <w:szCs w:val="22"/>
        </w:rPr>
        <w:t xml:space="preserve">, </w:t>
      </w:r>
      <w:r w:rsidR="00C46207">
        <w:rPr>
          <w:rFonts w:ascii="Arial" w:hAnsi="Arial" w:cs="Arial"/>
          <w:sz w:val="22"/>
          <w:szCs w:val="22"/>
        </w:rPr>
        <w:t xml:space="preserve">H. </w:t>
      </w:r>
      <w:r w:rsidR="00AE6547" w:rsidRPr="00AE6547">
        <w:rPr>
          <w:rFonts w:ascii="Arial" w:hAnsi="Arial" w:cs="Arial"/>
          <w:sz w:val="22"/>
          <w:szCs w:val="22"/>
        </w:rPr>
        <w:t xml:space="preserve">Ayuntamiento de Ciudad Ixtepec; </w:t>
      </w:r>
      <w:r w:rsidR="00AE6547" w:rsidRPr="00AE6547">
        <w:rPr>
          <w:rFonts w:ascii="Arial" w:hAnsi="Arial" w:cs="Arial"/>
          <w:b/>
          <w:sz w:val="22"/>
          <w:szCs w:val="22"/>
        </w:rPr>
        <w:t>se ordena</w:t>
      </w:r>
      <w:r w:rsidR="00AE6547" w:rsidRPr="00AE6547">
        <w:rPr>
          <w:rFonts w:ascii="Arial" w:hAnsi="Arial" w:cs="Arial"/>
          <w:sz w:val="22"/>
          <w:szCs w:val="22"/>
        </w:rPr>
        <w:t xml:space="preserve"> al sujeto obligado oto</w:t>
      </w:r>
      <w:r w:rsidR="00AE6547">
        <w:rPr>
          <w:rFonts w:ascii="Arial" w:hAnsi="Arial" w:cs="Arial"/>
          <w:sz w:val="22"/>
          <w:szCs w:val="22"/>
        </w:rPr>
        <w:t xml:space="preserve">rgue la información solicitada. </w:t>
      </w:r>
      <w:r w:rsidR="00AE6547" w:rsidRPr="00AE6547">
        <w:rPr>
          <w:rFonts w:ascii="Arial" w:hAnsi="Arial" w:cs="Arial"/>
          <w:b/>
          <w:sz w:val="22"/>
          <w:szCs w:val="22"/>
        </w:rPr>
        <w:t>R.R.A.I.0349/2022/SICOM</w:t>
      </w:r>
      <w:r w:rsidR="00AE6547" w:rsidRPr="00AE6547">
        <w:rPr>
          <w:rFonts w:ascii="Arial" w:hAnsi="Arial" w:cs="Arial"/>
          <w:sz w:val="22"/>
          <w:szCs w:val="22"/>
        </w:rPr>
        <w:t xml:space="preserve">, </w:t>
      </w:r>
      <w:r w:rsidR="00C46207">
        <w:rPr>
          <w:rFonts w:ascii="Arial" w:hAnsi="Arial" w:cs="Arial"/>
          <w:sz w:val="22"/>
          <w:szCs w:val="22"/>
        </w:rPr>
        <w:t xml:space="preserve">H. </w:t>
      </w:r>
      <w:r w:rsidR="00AE6547" w:rsidRPr="00AE6547">
        <w:rPr>
          <w:rFonts w:ascii="Arial" w:hAnsi="Arial" w:cs="Arial"/>
          <w:sz w:val="22"/>
          <w:szCs w:val="22"/>
        </w:rPr>
        <w:t xml:space="preserve">Ayuntamiento de San Juan Bautista Tuxtepec; </w:t>
      </w:r>
      <w:r w:rsidR="00AE6547" w:rsidRPr="00AE6547">
        <w:rPr>
          <w:rFonts w:ascii="Arial" w:hAnsi="Arial" w:cs="Arial"/>
          <w:b/>
          <w:sz w:val="22"/>
          <w:szCs w:val="22"/>
        </w:rPr>
        <w:t>se ordena</w:t>
      </w:r>
      <w:r w:rsidR="00AE6547" w:rsidRPr="00AE6547">
        <w:rPr>
          <w:rFonts w:ascii="Arial" w:hAnsi="Arial" w:cs="Arial"/>
          <w:sz w:val="22"/>
          <w:szCs w:val="22"/>
        </w:rPr>
        <w:t xml:space="preserve"> al sujeto obligado otor</w:t>
      </w:r>
      <w:r w:rsidR="00AE6547">
        <w:rPr>
          <w:rFonts w:ascii="Arial" w:hAnsi="Arial" w:cs="Arial"/>
          <w:sz w:val="22"/>
          <w:szCs w:val="22"/>
        </w:rPr>
        <w:t xml:space="preserve">gue la información solicitada. </w:t>
      </w:r>
      <w:r w:rsidR="00AE6547" w:rsidRPr="00AE6547">
        <w:rPr>
          <w:rFonts w:ascii="Arial" w:hAnsi="Arial" w:cs="Arial"/>
          <w:b/>
          <w:sz w:val="22"/>
          <w:szCs w:val="22"/>
        </w:rPr>
        <w:t>R.R.A.I.0099/2022/SICOM</w:t>
      </w:r>
      <w:r w:rsidR="00AE6547" w:rsidRPr="00AE6547">
        <w:rPr>
          <w:rFonts w:ascii="Arial" w:hAnsi="Arial" w:cs="Arial"/>
          <w:sz w:val="22"/>
          <w:szCs w:val="22"/>
        </w:rPr>
        <w:t xml:space="preserve">, Secretaría General de Gobierno; </w:t>
      </w:r>
      <w:r w:rsidR="00AE6547" w:rsidRPr="00AE6547">
        <w:rPr>
          <w:rFonts w:ascii="Arial" w:hAnsi="Arial" w:cs="Arial"/>
          <w:b/>
          <w:sz w:val="22"/>
          <w:szCs w:val="22"/>
        </w:rPr>
        <w:t>se sobresee</w:t>
      </w:r>
      <w:r w:rsidR="00AE6547" w:rsidRPr="00AE6547">
        <w:rPr>
          <w:rFonts w:ascii="Arial" w:hAnsi="Arial" w:cs="Arial"/>
          <w:sz w:val="22"/>
          <w:szCs w:val="22"/>
        </w:rPr>
        <w:t xml:space="preserve"> el recurso de revisión, debido a que una vez admitido el recurso se actualizó un causal de improcedencia.</w:t>
      </w:r>
      <w:r w:rsidR="00AE6547">
        <w:rPr>
          <w:rFonts w:ascii="Arial" w:hAnsi="Arial" w:cs="Arial"/>
          <w:sz w:val="22"/>
          <w:szCs w:val="22"/>
        </w:rPr>
        <w:t xml:space="preserve"> </w:t>
      </w:r>
      <w:r w:rsidR="00AE6547" w:rsidRPr="00AE6547">
        <w:rPr>
          <w:rFonts w:ascii="Arial" w:hAnsi="Arial" w:cs="Arial"/>
          <w:b/>
          <w:sz w:val="22"/>
          <w:szCs w:val="22"/>
        </w:rPr>
        <w:t>R.R.A.I.0084/2022/SICOM</w:t>
      </w:r>
      <w:r w:rsidR="00AE6547" w:rsidRPr="00AE6547">
        <w:rPr>
          <w:rFonts w:ascii="Arial" w:hAnsi="Arial" w:cs="Arial"/>
          <w:sz w:val="22"/>
          <w:szCs w:val="22"/>
        </w:rPr>
        <w:t xml:space="preserve">, </w:t>
      </w:r>
      <w:r w:rsidR="00C46207">
        <w:rPr>
          <w:rFonts w:ascii="Arial" w:hAnsi="Arial" w:cs="Arial"/>
          <w:sz w:val="22"/>
          <w:szCs w:val="22"/>
        </w:rPr>
        <w:t xml:space="preserve">H. </w:t>
      </w:r>
      <w:r w:rsidR="00AE6547" w:rsidRPr="00AE6547">
        <w:rPr>
          <w:rFonts w:ascii="Arial" w:hAnsi="Arial" w:cs="Arial"/>
          <w:sz w:val="22"/>
          <w:szCs w:val="22"/>
        </w:rPr>
        <w:t xml:space="preserve">Ayuntamiento de Oaxaca de Juárez; </w:t>
      </w:r>
      <w:r w:rsidR="00AE6547" w:rsidRPr="00AE6547">
        <w:rPr>
          <w:rFonts w:ascii="Arial" w:hAnsi="Arial" w:cs="Arial"/>
          <w:b/>
          <w:sz w:val="22"/>
          <w:szCs w:val="22"/>
        </w:rPr>
        <w:t>se ordena</w:t>
      </w:r>
      <w:r w:rsidR="00AE6547" w:rsidRPr="00AE6547">
        <w:rPr>
          <w:rFonts w:ascii="Arial" w:hAnsi="Arial" w:cs="Arial"/>
          <w:sz w:val="22"/>
          <w:szCs w:val="22"/>
        </w:rPr>
        <w:t xml:space="preserve"> al sujeto obligado a modifi</w:t>
      </w:r>
      <w:r w:rsidR="00C46207">
        <w:rPr>
          <w:rFonts w:ascii="Arial" w:hAnsi="Arial" w:cs="Arial"/>
          <w:sz w:val="22"/>
          <w:szCs w:val="22"/>
        </w:rPr>
        <w:t xml:space="preserve">car su respuesta a efecto de </w:t>
      </w:r>
      <w:r w:rsidR="00AE6547" w:rsidRPr="00AE6547">
        <w:rPr>
          <w:rFonts w:ascii="Arial" w:hAnsi="Arial" w:cs="Arial"/>
          <w:sz w:val="22"/>
          <w:szCs w:val="22"/>
        </w:rPr>
        <w:t xml:space="preserve">proporcionar actualizada la información </w:t>
      </w:r>
      <w:r w:rsidR="00AE6547">
        <w:rPr>
          <w:rFonts w:ascii="Arial" w:hAnsi="Arial" w:cs="Arial"/>
          <w:sz w:val="22"/>
          <w:szCs w:val="22"/>
        </w:rPr>
        <w:t xml:space="preserve">solicitada por el recurrente. </w:t>
      </w:r>
      <w:r w:rsidR="00AE6547" w:rsidRPr="00AE6547">
        <w:rPr>
          <w:rFonts w:ascii="Arial" w:hAnsi="Arial" w:cs="Arial"/>
          <w:b/>
          <w:sz w:val="22"/>
          <w:szCs w:val="22"/>
        </w:rPr>
        <w:t>R.R.A.I.0272/2021/SICOM</w:t>
      </w:r>
      <w:r w:rsidR="00AE6547" w:rsidRPr="00AE6547">
        <w:rPr>
          <w:rFonts w:ascii="Arial" w:hAnsi="Arial" w:cs="Arial"/>
          <w:sz w:val="22"/>
          <w:szCs w:val="22"/>
        </w:rPr>
        <w:t xml:space="preserve">, Corporación Oaxaqueña de Radio y Televisión; </w:t>
      </w:r>
      <w:r w:rsidR="00AE6547" w:rsidRPr="00AE6547">
        <w:rPr>
          <w:rFonts w:ascii="Arial" w:hAnsi="Arial" w:cs="Arial"/>
          <w:b/>
          <w:sz w:val="22"/>
          <w:szCs w:val="22"/>
        </w:rPr>
        <w:t>se ordena</w:t>
      </w:r>
      <w:r w:rsidR="00AE6547" w:rsidRPr="00AE6547">
        <w:rPr>
          <w:rFonts w:ascii="Arial" w:hAnsi="Arial" w:cs="Arial"/>
          <w:sz w:val="22"/>
          <w:szCs w:val="22"/>
        </w:rPr>
        <w:t xml:space="preserve"> al sujeto obligado a modificar su respuesta a efecto que realice una búsqueda exhaustiva de la información</w:t>
      </w:r>
      <w:r w:rsidR="00AE6547">
        <w:rPr>
          <w:rFonts w:ascii="Arial" w:hAnsi="Arial" w:cs="Arial"/>
          <w:sz w:val="22"/>
          <w:szCs w:val="22"/>
        </w:rPr>
        <w:t xml:space="preserve"> solicitada por el recurrente. </w:t>
      </w:r>
      <w:r w:rsidR="00AE6547" w:rsidRPr="00AE6547">
        <w:rPr>
          <w:rFonts w:ascii="Arial" w:hAnsi="Arial" w:cs="Arial"/>
          <w:b/>
          <w:sz w:val="22"/>
          <w:szCs w:val="22"/>
        </w:rPr>
        <w:t>R.R.A.I.0074/2021/SICOM/OGAIPO</w:t>
      </w:r>
      <w:r w:rsidR="00AE6547" w:rsidRPr="00AE6547">
        <w:rPr>
          <w:rFonts w:ascii="Arial" w:hAnsi="Arial" w:cs="Arial"/>
          <w:sz w:val="22"/>
          <w:szCs w:val="22"/>
        </w:rPr>
        <w:t xml:space="preserve">, Instituto Estatal Electoral y de Participación Ciudadana de Oaxaca; </w:t>
      </w:r>
      <w:r w:rsidR="00AE6547" w:rsidRPr="00AE6547">
        <w:rPr>
          <w:rFonts w:ascii="Arial" w:hAnsi="Arial" w:cs="Arial"/>
          <w:b/>
          <w:sz w:val="22"/>
          <w:szCs w:val="22"/>
        </w:rPr>
        <w:t>se sobresee</w:t>
      </w:r>
      <w:r w:rsidR="00AE6547" w:rsidRPr="00AE6547">
        <w:rPr>
          <w:rFonts w:ascii="Arial" w:hAnsi="Arial" w:cs="Arial"/>
          <w:sz w:val="22"/>
          <w:szCs w:val="22"/>
        </w:rPr>
        <w:t xml:space="preserve"> el recurso de revisión, debido a que una vez admitido el recurso se actualizó un causa</w:t>
      </w:r>
      <w:r w:rsidR="00AE6547">
        <w:rPr>
          <w:rFonts w:ascii="Arial" w:hAnsi="Arial" w:cs="Arial"/>
          <w:sz w:val="22"/>
          <w:szCs w:val="22"/>
        </w:rPr>
        <w:t xml:space="preserve">l de sobreseimiento. </w:t>
      </w:r>
      <w:r w:rsidR="00AE6547" w:rsidRPr="00AE6547">
        <w:rPr>
          <w:rFonts w:ascii="Arial" w:hAnsi="Arial" w:cs="Arial"/>
          <w:b/>
          <w:sz w:val="22"/>
          <w:szCs w:val="22"/>
        </w:rPr>
        <w:t>R.R.A.I. 0114/2022/SICOM</w:t>
      </w:r>
      <w:r w:rsidR="00AE6547" w:rsidRPr="00AE6547">
        <w:rPr>
          <w:rFonts w:ascii="Arial" w:hAnsi="Arial" w:cs="Arial"/>
          <w:sz w:val="22"/>
          <w:szCs w:val="22"/>
        </w:rPr>
        <w:t xml:space="preserve">, </w:t>
      </w:r>
      <w:r w:rsidR="00C46207">
        <w:rPr>
          <w:rFonts w:ascii="Arial" w:hAnsi="Arial" w:cs="Arial"/>
          <w:sz w:val="22"/>
          <w:szCs w:val="22"/>
        </w:rPr>
        <w:t xml:space="preserve">H. </w:t>
      </w:r>
      <w:r w:rsidR="00AE6547" w:rsidRPr="00AE6547">
        <w:rPr>
          <w:rFonts w:ascii="Arial" w:hAnsi="Arial" w:cs="Arial"/>
          <w:sz w:val="22"/>
          <w:szCs w:val="22"/>
        </w:rPr>
        <w:t xml:space="preserve">Ayuntamiento de la Heroica Ciudad de Juchitán de Zaragoza; </w:t>
      </w:r>
      <w:r w:rsidR="00AE6547" w:rsidRPr="00AE6547">
        <w:rPr>
          <w:rFonts w:ascii="Arial" w:hAnsi="Arial" w:cs="Arial"/>
          <w:b/>
          <w:sz w:val="22"/>
          <w:szCs w:val="22"/>
        </w:rPr>
        <w:t>se ordena</w:t>
      </w:r>
      <w:r w:rsidR="00AE6547" w:rsidRPr="00AE6547">
        <w:rPr>
          <w:rFonts w:ascii="Arial" w:hAnsi="Arial" w:cs="Arial"/>
          <w:sz w:val="22"/>
          <w:szCs w:val="22"/>
        </w:rPr>
        <w:t xml:space="preserve"> al sujeto obligado que otorgue la información</w:t>
      </w:r>
      <w:r w:rsidR="00AE6547">
        <w:rPr>
          <w:rFonts w:ascii="Arial" w:hAnsi="Arial" w:cs="Arial"/>
          <w:sz w:val="22"/>
          <w:szCs w:val="22"/>
        </w:rPr>
        <w:t xml:space="preserve">. </w:t>
      </w:r>
      <w:r w:rsidR="00AE6547" w:rsidRPr="00AE6547">
        <w:rPr>
          <w:rFonts w:ascii="Arial" w:hAnsi="Arial" w:cs="Arial"/>
          <w:b/>
          <w:sz w:val="22"/>
          <w:szCs w:val="22"/>
        </w:rPr>
        <w:t>R.R.A.I.</w:t>
      </w:r>
      <w:r w:rsidR="000B5089">
        <w:rPr>
          <w:rFonts w:ascii="Arial" w:hAnsi="Arial" w:cs="Arial"/>
          <w:b/>
          <w:sz w:val="22"/>
          <w:szCs w:val="22"/>
        </w:rPr>
        <w:t>0</w:t>
      </w:r>
      <w:r w:rsidR="00AE6547" w:rsidRPr="00AE6547">
        <w:rPr>
          <w:rFonts w:ascii="Arial" w:hAnsi="Arial" w:cs="Arial"/>
          <w:b/>
          <w:sz w:val="22"/>
          <w:szCs w:val="22"/>
        </w:rPr>
        <w:t>192/2020</w:t>
      </w:r>
      <w:r w:rsidR="00AE6547" w:rsidRPr="00AE6547">
        <w:rPr>
          <w:rFonts w:ascii="Arial" w:hAnsi="Arial" w:cs="Arial"/>
          <w:sz w:val="22"/>
          <w:szCs w:val="22"/>
        </w:rPr>
        <w:t xml:space="preserve">, Secretaría de Finanzas; </w:t>
      </w:r>
      <w:r w:rsidR="00AE6547" w:rsidRPr="00AE6547">
        <w:rPr>
          <w:rFonts w:ascii="Arial" w:hAnsi="Arial" w:cs="Arial"/>
          <w:b/>
          <w:sz w:val="22"/>
          <w:szCs w:val="22"/>
        </w:rPr>
        <w:t>se ordena</w:t>
      </w:r>
      <w:r w:rsidR="00AE6547" w:rsidRPr="00AE6547">
        <w:rPr>
          <w:rFonts w:ascii="Arial" w:hAnsi="Arial" w:cs="Arial"/>
          <w:sz w:val="22"/>
          <w:szCs w:val="22"/>
        </w:rPr>
        <w:t xml:space="preserve"> al sujeto obligado a modificar su respuesta y realice una búsqueda exhaustiva derivada d</w:t>
      </w:r>
      <w:r w:rsidR="00AE6547">
        <w:rPr>
          <w:rFonts w:ascii="Arial" w:hAnsi="Arial" w:cs="Arial"/>
          <w:sz w:val="22"/>
          <w:szCs w:val="22"/>
        </w:rPr>
        <w:t xml:space="preserve">e la solicitud de información. </w:t>
      </w:r>
      <w:r w:rsidR="00AE6547" w:rsidRPr="00AE6547">
        <w:rPr>
          <w:rFonts w:ascii="Arial" w:hAnsi="Arial" w:cs="Arial"/>
          <w:b/>
          <w:sz w:val="22"/>
          <w:szCs w:val="22"/>
        </w:rPr>
        <w:t>R.R.A.I.0262/2021/SICOM</w:t>
      </w:r>
      <w:r w:rsidR="00AE6547" w:rsidRPr="00AE6547">
        <w:rPr>
          <w:rFonts w:ascii="Arial" w:hAnsi="Arial" w:cs="Arial"/>
          <w:sz w:val="22"/>
          <w:szCs w:val="22"/>
        </w:rPr>
        <w:t xml:space="preserve">, Fiscalía General del Estado de Oaxaca; </w:t>
      </w:r>
      <w:r w:rsidR="00AE6547" w:rsidRPr="00AE6547">
        <w:rPr>
          <w:rFonts w:ascii="Arial" w:hAnsi="Arial" w:cs="Arial"/>
          <w:b/>
          <w:sz w:val="22"/>
          <w:szCs w:val="22"/>
        </w:rPr>
        <w:t>se ordena</w:t>
      </w:r>
      <w:r w:rsidR="00AE6547" w:rsidRPr="00AE6547">
        <w:rPr>
          <w:rFonts w:ascii="Arial" w:hAnsi="Arial" w:cs="Arial"/>
          <w:sz w:val="22"/>
          <w:szCs w:val="22"/>
        </w:rPr>
        <w:t xml:space="preserve"> a modificar su respuesta a efecto de realizar una búsqueda exhaustiva</w:t>
      </w:r>
      <w:r w:rsidR="00AE6547">
        <w:rPr>
          <w:rFonts w:ascii="Arial" w:hAnsi="Arial" w:cs="Arial"/>
          <w:sz w:val="22"/>
          <w:szCs w:val="22"/>
        </w:rPr>
        <w:t xml:space="preserve"> de la información solicitada. </w:t>
      </w:r>
      <w:r w:rsidR="00AE6547" w:rsidRPr="00AE6547">
        <w:rPr>
          <w:rFonts w:ascii="Arial" w:hAnsi="Arial" w:cs="Arial"/>
          <w:b/>
          <w:sz w:val="22"/>
          <w:szCs w:val="22"/>
        </w:rPr>
        <w:t>R.R.A.I.</w:t>
      </w:r>
      <w:r w:rsidR="000B5089">
        <w:rPr>
          <w:rFonts w:ascii="Arial" w:hAnsi="Arial" w:cs="Arial"/>
          <w:b/>
          <w:sz w:val="22"/>
          <w:szCs w:val="22"/>
        </w:rPr>
        <w:t>/</w:t>
      </w:r>
      <w:r w:rsidR="00AE6547" w:rsidRPr="00AE6547">
        <w:rPr>
          <w:rFonts w:ascii="Arial" w:hAnsi="Arial" w:cs="Arial"/>
          <w:b/>
          <w:sz w:val="22"/>
          <w:szCs w:val="22"/>
        </w:rPr>
        <w:t>0264/2022/SICOM</w:t>
      </w:r>
      <w:r w:rsidR="00AE6547" w:rsidRPr="00AE6547">
        <w:rPr>
          <w:rFonts w:ascii="Arial" w:hAnsi="Arial" w:cs="Arial"/>
          <w:sz w:val="22"/>
          <w:szCs w:val="22"/>
        </w:rPr>
        <w:t xml:space="preserve">, Fiscalía General del Estado de Oaxaca; </w:t>
      </w:r>
      <w:r w:rsidR="00AE6547" w:rsidRPr="00AE6547">
        <w:rPr>
          <w:rFonts w:ascii="Arial" w:hAnsi="Arial" w:cs="Arial"/>
          <w:b/>
          <w:sz w:val="22"/>
          <w:szCs w:val="22"/>
        </w:rPr>
        <w:t>se desecha</w:t>
      </w:r>
      <w:r w:rsidR="00AE6547" w:rsidRPr="00AE6547">
        <w:rPr>
          <w:rFonts w:ascii="Arial" w:hAnsi="Arial" w:cs="Arial"/>
          <w:sz w:val="22"/>
          <w:szCs w:val="22"/>
        </w:rPr>
        <w:t xml:space="preserve"> el recurso de revisión, por la falta de atención a la prevenc</w:t>
      </w:r>
      <w:r w:rsidR="00AE6547">
        <w:rPr>
          <w:rFonts w:ascii="Arial" w:hAnsi="Arial" w:cs="Arial"/>
          <w:sz w:val="22"/>
          <w:szCs w:val="22"/>
        </w:rPr>
        <w:t xml:space="preserve">ión, por parte del recurrente. </w:t>
      </w:r>
      <w:r w:rsidR="00AE6547" w:rsidRPr="00AE6547">
        <w:rPr>
          <w:rFonts w:ascii="Arial" w:hAnsi="Arial" w:cs="Arial"/>
          <w:b/>
          <w:sz w:val="22"/>
          <w:szCs w:val="22"/>
        </w:rPr>
        <w:t>R.R.A.I.</w:t>
      </w:r>
      <w:r w:rsidR="000B5089">
        <w:rPr>
          <w:rFonts w:ascii="Arial" w:hAnsi="Arial" w:cs="Arial"/>
          <w:b/>
          <w:sz w:val="22"/>
          <w:szCs w:val="22"/>
        </w:rPr>
        <w:t>/</w:t>
      </w:r>
      <w:r w:rsidR="00AE6547" w:rsidRPr="00AE6547">
        <w:rPr>
          <w:rFonts w:ascii="Arial" w:hAnsi="Arial" w:cs="Arial"/>
          <w:b/>
          <w:sz w:val="22"/>
          <w:szCs w:val="22"/>
        </w:rPr>
        <w:t>0294/2022/SICOM</w:t>
      </w:r>
      <w:r w:rsidR="00AE6547" w:rsidRPr="00AE6547">
        <w:rPr>
          <w:rFonts w:ascii="Arial" w:hAnsi="Arial" w:cs="Arial"/>
          <w:sz w:val="22"/>
          <w:szCs w:val="22"/>
        </w:rPr>
        <w:t xml:space="preserve">, </w:t>
      </w:r>
      <w:r w:rsidR="000B5089">
        <w:rPr>
          <w:rFonts w:ascii="Arial" w:hAnsi="Arial" w:cs="Arial"/>
          <w:sz w:val="22"/>
          <w:szCs w:val="22"/>
        </w:rPr>
        <w:t xml:space="preserve">H. </w:t>
      </w:r>
      <w:r w:rsidR="00AE6547" w:rsidRPr="00AE6547">
        <w:rPr>
          <w:rFonts w:ascii="Arial" w:hAnsi="Arial" w:cs="Arial"/>
          <w:sz w:val="22"/>
          <w:szCs w:val="22"/>
        </w:rPr>
        <w:t xml:space="preserve">Ayuntamiento de Oaxaca de Juárez; </w:t>
      </w:r>
      <w:r w:rsidR="00AE6547" w:rsidRPr="00AE6547">
        <w:rPr>
          <w:rFonts w:ascii="Arial" w:hAnsi="Arial" w:cs="Arial"/>
          <w:b/>
          <w:sz w:val="22"/>
          <w:szCs w:val="22"/>
        </w:rPr>
        <w:t>se desecha</w:t>
      </w:r>
      <w:r w:rsidR="00AE6547" w:rsidRPr="00AE6547">
        <w:rPr>
          <w:rFonts w:ascii="Arial" w:hAnsi="Arial" w:cs="Arial"/>
          <w:sz w:val="22"/>
          <w:szCs w:val="22"/>
        </w:rPr>
        <w:t xml:space="preserve"> el recurso de revisión, por la falta de atención a la prevención, por parte del recurrente</w:t>
      </w:r>
      <w:r w:rsidR="00AE6547">
        <w:rPr>
          <w:rFonts w:ascii="Arial" w:hAnsi="Arial" w:cs="Arial"/>
          <w:sz w:val="22"/>
          <w:szCs w:val="22"/>
        </w:rPr>
        <w:t xml:space="preserve">.- - - - - - - - - - - - - </w:t>
      </w:r>
      <w:r w:rsidR="000B5089">
        <w:rPr>
          <w:rFonts w:ascii="Arial" w:hAnsi="Arial" w:cs="Arial"/>
          <w:sz w:val="22"/>
          <w:szCs w:val="22"/>
        </w:rPr>
        <w:t xml:space="preserve">- - - - - - - - - - - - - - - - - </w:t>
      </w:r>
    </w:p>
    <w:p w14:paraId="433123AD" w14:textId="0051A10D" w:rsidR="00AE6547" w:rsidRDefault="00AE6547" w:rsidP="006600EE">
      <w:pPr>
        <w:spacing w:line="360" w:lineRule="auto"/>
        <w:jc w:val="both"/>
        <w:rPr>
          <w:rFonts w:ascii="Arial" w:hAnsi="Arial" w:cs="Arial"/>
          <w:sz w:val="22"/>
          <w:szCs w:val="22"/>
        </w:rPr>
      </w:pPr>
      <w:r w:rsidRPr="00AE6547">
        <w:rPr>
          <w:rFonts w:ascii="Arial" w:hAnsi="Arial" w:cs="Arial"/>
          <w:sz w:val="22"/>
          <w:szCs w:val="22"/>
        </w:rPr>
        <w:t>Fueron aprobados p</w:t>
      </w:r>
      <w:r>
        <w:rPr>
          <w:rFonts w:ascii="Arial" w:hAnsi="Arial" w:cs="Arial"/>
          <w:sz w:val="22"/>
          <w:szCs w:val="22"/>
        </w:rPr>
        <w:t>o</w:t>
      </w:r>
      <w:r w:rsidR="006E547D">
        <w:rPr>
          <w:rFonts w:ascii="Arial" w:hAnsi="Arial" w:cs="Arial"/>
          <w:sz w:val="22"/>
          <w:szCs w:val="22"/>
        </w:rPr>
        <w:t>r unanimidad de votos (anexos 34</w:t>
      </w:r>
      <w:r>
        <w:rPr>
          <w:rFonts w:ascii="Arial" w:hAnsi="Arial" w:cs="Arial"/>
          <w:sz w:val="22"/>
          <w:szCs w:val="22"/>
        </w:rPr>
        <w:t>-4</w:t>
      </w:r>
      <w:r w:rsidR="006E547D">
        <w:rPr>
          <w:rFonts w:ascii="Arial" w:hAnsi="Arial" w:cs="Arial"/>
          <w:sz w:val="22"/>
          <w:szCs w:val="22"/>
        </w:rPr>
        <w:t>5</w:t>
      </w:r>
      <w:r w:rsidRPr="00AE6547">
        <w:rPr>
          <w:rFonts w:ascii="Arial" w:hAnsi="Arial" w:cs="Arial"/>
          <w:sz w:val="22"/>
          <w:szCs w:val="22"/>
        </w:rPr>
        <w:t>).- - - - - - - - - - - - - - - - - - - - - -</w:t>
      </w:r>
      <w:r>
        <w:rPr>
          <w:rFonts w:ascii="Arial" w:hAnsi="Arial" w:cs="Arial"/>
          <w:sz w:val="22"/>
          <w:szCs w:val="22"/>
        </w:rPr>
        <w:t xml:space="preserve"> </w:t>
      </w:r>
    </w:p>
    <w:p w14:paraId="0C71BC0D" w14:textId="72DE2154" w:rsidR="008B2931" w:rsidRDefault="008B2931" w:rsidP="008B2931">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0A0CB7">
        <w:rPr>
          <w:rFonts w:ascii="Arial" w:hAnsi="Arial" w:cs="Arial"/>
          <w:b/>
          <w:sz w:val="22"/>
          <w:szCs w:val="22"/>
        </w:rPr>
        <w:t>13</w:t>
      </w:r>
      <w:r w:rsidRPr="008B2931">
        <w:rPr>
          <w:rFonts w:ascii="Arial" w:hAnsi="Arial" w:cs="Arial"/>
          <w:b/>
          <w:sz w:val="22"/>
          <w:szCs w:val="22"/>
        </w:rPr>
        <w:t xml:space="preserve"> (</w:t>
      </w:r>
      <w:r w:rsidR="000A0CB7">
        <w:rPr>
          <w:rFonts w:ascii="Arial" w:hAnsi="Arial" w:cs="Arial"/>
          <w:b/>
          <w:sz w:val="22"/>
          <w:szCs w:val="22"/>
        </w:rPr>
        <w:t>trece</w:t>
      </w:r>
      <w:r w:rsidRPr="008B2931">
        <w:rPr>
          <w:rFonts w:ascii="Arial" w:hAnsi="Arial" w:cs="Arial"/>
          <w:b/>
          <w:sz w:val="22"/>
          <w:szCs w:val="22"/>
        </w:rPr>
        <w:t>) del orden del día</w:t>
      </w:r>
      <w:r w:rsidRPr="008B2931">
        <w:rPr>
          <w:rFonts w:ascii="Arial" w:hAnsi="Arial" w:cs="Arial"/>
          <w:sz w:val="22"/>
          <w:szCs w:val="22"/>
        </w:rPr>
        <w:t xml:space="preserve"> y recabar los votos respectivos.- - </w:t>
      </w:r>
    </w:p>
    <w:p w14:paraId="2A1C95ED" w14:textId="5F84B8D7" w:rsidR="00AE6547" w:rsidRDefault="00AE6547" w:rsidP="00AE6547">
      <w:pPr>
        <w:spacing w:line="360" w:lineRule="auto"/>
        <w:jc w:val="both"/>
        <w:rPr>
          <w:rFonts w:ascii="Arial" w:hAnsi="Arial" w:cs="Arial"/>
          <w:sz w:val="22"/>
          <w:szCs w:val="22"/>
        </w:rPr>
      </w:pPr>
      <w:r w:rsidRPr="009F189C">
        <w:rPr>
          <w:rFonts w:ascii="Arial" w:hAnsi="Arial" w:cs="Arial"/>
          <w:sz w:val="22"/>
          <w:szCs w:val="22"/>
        </w:rPr>
        <w:t xml:space="preserve">En ese sentido, el Secretario General de Acuerdos, dio cuenta con el sentido en el que se resolvieron los recursos de revisión presentados por la Ponencia del </w:t>
      </w:r>
      <w:r w:rsidRPr="009F189C">
        <w:rPr>
          <w:rFonts w:ascii="Arial" w:hAnsi="Arial" w:cs="Arial"/>
          <w:b/>
          <w:sz w:val="22"/>
          <w:szCs w:val="22"/>
        </w:rPr>
        <w:t>Comisionado Presidente C. José Luis Echeverría Morales</w:t>
      </w:r>
      <w:r w:rsidRPr="009F189C">
        <w:rPr>
          <w:rFonts w:ascii="Arial" w:hAnsi="Arial" w:cs="Arial"/>
          <w:sz w:val="22"/>
          <w:szCs w:val="22"/>
        </w:rPr>
        <w:t>, mi</w:t>
      </w:r>
      <w:r>
        <w:rPr>
          <w:rFonts w:ascii="Arial" w:hAnsi="Arial" w:cs="Arial"/>
          <w:sz w:val="22"/>
          <w:szCs w:val="22"/>
        </w:rPr>
        <w:t xml:space="preserve">smos que versan en lo siguiente: </w:t>
      </w:r>
      <w:r w:rsidRPr="00AE6547">
        <w:rPr>
          <w:rFonts w:ascii="Arial" w:hAnsi="Arial" w:cs="Arial"/>
          <w:b/>
          <w:sz w:val="22"/>
          <w:szCs w:val="22"/>
        </w:rPr>
        <w:t>R.R.A.I. 0166/2022/SICOM</w:t>
      </w:r>
      <w:r w:rsidRPr="00AE6547">
        <w:rPr>
          <w:rFonts w:ascii="Arial" w:hAnsi="Arial" w:cs="Arial"/>
          <w:sz w:val="22"/>
          <w:szCs w:val="22"/>
        </w:rPr>
        <w:t xml:space="preserve">, Instituto Estatal de Educación Pública de Oaxaca; </w:t>
      </w:r>
      <w:r w:rsidRPr="00AE6547">
        <w:rPr>
          <w:rFonts w:ascii="Arial" w:hAnsi="Arial" w:cs="Arial"/>
          <w:b/>
          <w:sz w:val="22"/>
          <w:szCs w:val="22"/>
        </w:rPr>
        <w:t>se ordena</w:t>
      </w:r>
      <w:r w:rsidRPr="00AE6547">
        <w:rPr>
          <w:rFonts w:ascii="Arial" w:hAnsi="Arial" w:cs="Arial"/>
          <w:sz w:val="22"/>
          <w:szCs w:val="22"/>
        </w:rPr>
        <w:t xml:space="preserve"> al sujeto obligado modificar la respuesta y realice</w:t>
      </w:r>
      <w:r>
        <w:rPr>
          <w:rFonts w:ascii="Arial" w:hAnsi="Arial" w:cs="Arial"/>
          <w:sz w:val="22"/>
          <w:szCs w:val="22"/>
        </w:rPr>
        <w:t xml:space="preserve"> una búsqueda en sus archivos. </w:t>
      </w:r>
      <w:r w:rsidRPr="00AE6547">
        <w:rPr>
          <w:rFonts w:ascii="Arial" w:hAnsi="Arial" w:cs="Arial"/>
          <w:b/>
          <w:sz w:val="22"/>
          <w:szCs w:val="22"/>
        </w:rPr>
        <w:t>R.R.A.I. 0176/2022/SICOM</w:t>
      </w:r>
      <w:r w:rsidRPr="00AE6547">
        <w:rPr>
          <w:rFonts w:ascii="Arial" w:hAnsi="Arial" w:cs="Arial"/>
          <w:sz w:val="22"/>
          <w:szCs w:val="22"/>
        </w:rPr>
        <w:t xml:space="preserve">, </w:t>
      </w:r>
      <w:r w:rsidR="000B5089">
        <w:rPr>
          <w:rFonts w:ascii="Arial" w:hAnsi="Arial" w:cs="Arial"/>
          <w:sz w:val="22"/>
          <w:szCs w:val="22"/>
        </w:rPr>
        <w:t xml:space="preserve">H. </w:t>
      </w:r>
      <w:r w:rsidRPr="00AE6547">
        <w:rPr>
          <w:rFonts w:ascii="Arial" w:hAnsi="Arial" w:cs="Arial"/>
          <w:sz w:val="22"/>
          <w:szCs w:val="22"/>
        </w:rPr>
        <w:t xml:space="preserve">Ayuntamiento de Oaxaca de Juárez; </w:t>
      </w:r>
      <w:r w:rsidRPr="00AE6547">
        <w:rPr>
          <w:rFonts w:ascii="Arial" w:hAnsi="Arial" w:cs="Arial"/>
          <w:b/>
          <w:sz w:val="22"/>
          <w:szCs w:val="22"/>
        </w:rPr>
        <w:t>se confirma</w:t>
      </w:r>
      <w:r w:rsidRPr="00AE6547">
        <w:rPr>
          <w:rFonts w:ascii="Arial" w:hAnsi="Arial" w:cs="Arial"/>
          <w:sz w:val="22"/>
          <w:szCs w:val="22"/>
        </w:rPr>
        <w:t xml:space="preserve"> la respuesta del sujeto obligado.</w:t>
      </w:r>
      <w:r>
        <w:rPr>
          <w:rFonts w:ascii="Arial" w:hAnsi="Arial" w:cs="Arial"/>
          <w:sz w:val="22"/>
          <w:szCs w:val="22"/>
        </w:rPr>
        <w:t xml:space="preserve"> </w:t>
      </w:r>
      <w:r w:rsidRPr="00AE6547">
        <w:rPr>
          <w:rFonts w:ascii="Arial" w:hAnsi="Arial" w:cs="Arial"/>
          <w:b/>
          <w:sz w:val="22"/>
          <w:szCs w:val="22"/>
        </w:rPr>
        <w:t>R.R.A.I. 0186/2022/SICOM</w:t>
      </w:r>
      <w:r w:rsidRPr="00AE6547">
        <w:rPr>
          <w:rFonts w:ascii="Arial" w:hAnsi="Arial" w:cs="Arial"/>
          <w:sz w:val="22"/>
          <w:szCs w:val="22"/>
        </w:rPr>
        <w:t>,</w:t>
      </w:r>
      <w:r w:rsidR="000B5089">
        <w:rPr>
          <w:rFonts w:ascii="Arial" w:hAnsi="Arial" w:cs="Arial"/>
          <w:sz w:val="22"/>
          <w:szCs w:val="22"/>
        </w:rPr>
        <w:t xml:space="preserve"> H.</w:t>
      </w:r>
      <w:r w:rsidRPr="00AE6547">
        <w:rPr>
          <w:rFonts w:ascii="Arial" w:hAnsi="Arial" w:cs="Arial"/>
          <w:sz w:val="22"/>
          <w:szCs w:val="22"/>
        </w:rPr>
        <w:t xml:space="preserve"> Ayuntamiento de Oaxaca de Juárez; </w:t>
      </w:r>
      <w:r w:rsidRPr="00AE6547">
        <w:rPr>
          <w:rFonts w:ascii="Arial" w:hAnsi="Arial" w:cs="Arial"/>
          <w:b/>
          <w:sz w:val="22"/>
          <w:szCs w:val="22"/>
        </w:rPr>
        <w:t xml:space="preserve">se sobresee </w:t>
      </w:r>
      <w:r w:rsidRPr="00AE6547">
        <w:rPr>
          <w:rFonts w:ascii="Arial" w:hAnsi="Arial" w:cs="Arial"/>
          <w:sz w:val="22"/>
          <w:szCs w:val="22"/>
        </w:rPr>
        <w:t>el r</w:t>
      </w:r>
      <w:r>
        <w:rPr>
          <w:rFonts w:ascii="Arial" w:hAnsi="Arial" w:cs="Arial"/>
          <w:sz w:val="22"/>
          <w:szCs w:val="22"/>
        </w:rPr>
        <w:t xml:space="preserve">ecurso de revisión interpuesto. </w:t>
      </w:r>
      <w:r w:rsidRPr="00AE6547">
        <w:rPr>
          <w:rFonts w:ascii="Arial" w:hAnsi="Arial" w:cs="Arial"/>
          <w:b/>
          <w:sz w:val="22"/>
          <w:szCs w:val="22"/>
        </w:rPr>
        <w:t>R.R.A.I. 0211/2022/SICOM</w:t>
      </w:r>
      <w:r w:rsidRPr="00AE6547">
        <w:rPr>
          <w:rFonts w:ascii="Arial" w:hAnsi="Arial" w:cs="Arial"/>
          <w:sz w:val="22"/>
          <w:szCs w:val="22"/>
        </w:rPr>
        <w:t xml:space="preserve">, </w:t>
      </w:r>
      <w:r w:rsidR="000B5089">
        <w:rPr>
          <w:rFonts w:ascii="Arial" w:hAnsi="Arial" w:cs="Arial"/>
          <w:sz w:val="22"/>
          <w:szCs w:val="22"/>
        </w:rPr>
        <w:t xml:space="preserve">H. </w:t>
      </w:r>
      <w:r w:rsidRPr="00AE6547">
        <w:rPr>
          <w:rFonts w:ascii="Arial" w:hAnsi="Arial" w:cs="Arial"/>
          <w:sz w:val="22"/>
          <w:szCs w:val="22"/>
        </w:rPr>
        <w:t xml:space="preserve">Ayuntamiento de Oaxaca de Juárez; </w:t>
      </w:r>
      <w:r w:rsidRPr="00AE6547">
        <w:rPr>
          <w:rFonts w:ascii="Arial" w:hAnsi="Arial" w:cs="Arial"/>
          <w:b/>
          <w:sz w:val="22"/>
          <w:szCs w:val="22"/>
        </w:rPr>
        <w:t>se ordena</w:t>
      </w:r>
      <w:r w:rsidR="000B5089">
        <w:rPr>
          <w:rFonts w:ascii="Arial" w:hAnsi="Arial" w:cs="Arial"/>
          <w:sz w:val="22"/>
          <w:szCs w:val="22"/>
        </w:rPr>
        <w:t xml:space="preserve"> al sujeto obligado </w:t>
      </w:r>
      <w:r w:rsidRPr="00AE6547">
        <w:rPr>
          <w:rFonts w:ascii="Arial" w:hAnsi="Arial" w:cs="Arial"/>
          <w:sz w:val="22"/>
          <w:szCs w:val="22"/>
        </w:rPr>
        <w:t xml:space="preserve">modificar la respuesta y proporcione la </w:t>
      </w:r>
      <w:r w:rsidRPr="00AE6547">
        <w:rPr>
          <w:rFonts w:ascii="Arial" w:hAnsi="Arial" w:cs="Arial"/>
          <w:sz w:val="22"/>
          <w:szCs w:val="22"/>
        </w:rPr>
        <w:lastRenderedPageBreak/>
        <w:t>información solicitada en los numerales 1 y 2 de</w:t>
      </w:r>
      <w:r>
        <w:rPr>
          <w:rFonts w:ascii="Arial" w:hAnsi="Arial" w:cs="Arial"/>
          <w:sz w:val="22"/>
          <w:szCs w:val="22"/>
        </w:rPr>
        <w:t xml:space="preserve"> la solicitud de información.</w:t>
      </w:r>
      <w:r w:rsidRPr="00AE6547">
        <w:rPr>
          <w:rFonts w:ascii="Arial" w:hAnsi="Arial" w:cs="Arial"/>
          <w:sz w:val="22"/>
          <w:szCs w:val="22"/>
        </w:rPr>
        <w:t xml:space="preserve"> </w:t>
      </w:r>
      <w:r w:rsidRPr="000B5089">
        <w:rPr>
          <w:rFonts w:ascii="Arial" w:hAnsi="Arial" w:cs="Arial"/>
          <w:b/>
          <w:sz w:val="22"/>
          <w:szCs w:val="22"/>
        </w:rPr>
        <w:t>R.R.A.I.</w:t>
      </w:r>
      <w:r w:rsidRPr="00AE6547">
        <w:rPr>
          <w:rFonts w:ascii="Arial" w:hAnsi="Arial" w:cs="Arial"/>
          <w:sz w:val="22"/>
          <w:szCs w:val="22"/>
        </w:rPr>
        <w:t xml:space="preserve"> </w:t>
      </w:r>
      <w:r w:rsidRPr="00AE6547">
        <w:rPr>
          <w:rFonts w:ascii="Arial" w:hAnsi="Arial" w:cs="Arial"/>
          <w:b/>
          <w:sz w:val="22"/>
          <w:szCs w:val="22"/>
        </w:rPr>
        <w:t>0221/2022/SICOM</w:t>
      </w:r>
      <w:r w:rsidRPr="00AE6547">
        <w:rPr>
          <w:rFonts w:ascii="Arial" w:hAnsi="Arial" w:cs="Arial"/>
          <w:sz w:val="22"/>
          <w:szCs w:val="22"/>
        </w:rPr>
        <w:t xml:space="preserve">, </w:t>
      </w:r>
      <w:r w:rsidR="000B5089">
        <w:rPr>
          <w:rFonts w:ascii="Arial" w:hAnsi="Arial" w:cs="Arial"/>
          <w:sz w:val="22"/>
          <w:szCs w:val="22"/>
        </w:rPr>
        <w:t xml:space="preserve">H. </w:t>
      </w:r>
      <w:r w:rsidRPr="00AE6547">
        <w:rPr>
          <w:rFonts w:ascii="Arial" w:hAnsi="Arial" w:cs="Arial"/>
          <w:sz w:val="22"/>
          <w:szCs w:val="22"/>
        </w:rPr>
        <w:t xml:space="preserve">Ayuntamiento de Oaxaca de Juárez; </w:t>
      </w:r>
      <w:r w:rsidRPr="00AE6547">
        <w:rPr>
          <w:rFonts w:ascii="Arial" w:hAnsi="Arial" w:cs="Arial"/>
          <w:b/>
          <w:sz w:val="22"/>
          <w:szCs w:val="22"/>
        </w:rPr>
        <w:t>se ordena</w:t>
      </w:r>
      <w:r w:rsidRPr="00AE6547">
        <w:rPr>
          <w:rFonts w:ascii="Arial" w:hAnsi="Arial" w:cs="Arial"/>
          <w:sz w:val="22"/>
          <w:szCs w:val="22"/>
        </w:rPr>
        <w:t xml:space="preserve"> al sujeto obligado modificar la respuesta y proporcione la información solicitada en los numerales 1 y 2 d</w:t>
      </w:r>
      <w:r>
        <w:rPr>
          <w:rFonts w:ascii="Arial" w:hAnsi="Arial" w:cs="Arial"/>
          <w:sz w:val="22"/>
          <w:szCs w:val="22"/>
        </w:rPr>
        <w:t xml:space="preserve">e la solicitud de información. </w:t>
      </w:r>
      <w:r w:rsidRPr="00AE6547">
        <w:rPr>
          <w:rFonts w:ascii="Arial" w:hAnsi="Arial" w:cs="Arial"/>
          <w:b/>
          <w:sz w:val="22"/>
          <w:szCs w:val="22"/>
        </w:rPr>
        <w:t>R.R.A.I. 0236/2022/SICOM</w:t>
      </w:r>
      <w:r w:rsidRPr="00AE6547">
        <w:rPr>
          <w:rFonts w:ascii="Arial" w:hAnsi="Arial" w:cs="Arial"/>
          <w:sz w:val="22"/>
          <w:szCs w:val="22"/>
        </w:rPr>
        <w:t xml:space="preserve">, </w:t>
      </w:r>
      <w:r w:rsidR="000B5089">
        <w:rPr>
          <w:rFonts w:ascii="Arial" w:hAnsi="Arial" w:cs="Arial"/>
          <w:sz w:val="22"/>
          <w:szCs w:val="22"/>
        </w:rPr>
        <w:t xml:space="preserve">H. </w:t>
      </w:r>
      <w:r w:rsidRPr="00AE6547">
        <w:rPr>
          <w:rFonts w:ascii="Arial" w:hAnsi="Arial" w:cs="Arial"/>
          <w:sz w:val="22"/>
          <w:szCs w:val="22"/>
        </w:rPr>
        <w:t xml:space="preserve">Ayuntamiento de Oaxaca de Juárez; </w:t>
      </w:r>
      <w:r w:rsidRPr="00AE6547">
        <w:rPr>
          <w:rFonts w:ascii="Arial" w:hAnsi="Arial" w:cs="Arial"/>
          <w:b/>
          <w:sz w:val="22"/>
          <w:szCs w:val="22"/>
        </w:rPr>
        <w:t>se ordena</w:t>
      </w:r>
      <w:r w:rsidR="000B5089">
        <w:rPr>
          <w:rFonts w:ascii="Arial" w:hAnsi="Arial" w:cs="Arial"/>
          <w:sz w:val="22"/>
          <w:szCs w:val="22"/>
        </w:rPr>
        <w:t xml:space="preserve"> al sujeto obligado </w:t>
      </w:r>
      <w:r w:rsidRPr="00AE6547">
        <w:rPr>
          <w:rFonts w:ascii="Arial" w:hAnsi="Arial" w:cs="Arial"/>
          <w:sz w:val="22"/>
          <w:szCs w:val="22"/>
        </w:rPr>
        <w:t>m</w:t>
      </w:r>
      <w:r>
        <w:rPr>
          <w:rFonts w:ascii="Arial" w:hAnsi="Arial" w:cs="Arial"/>
          <w:sz w:val="22"/>
          <w:szCs w:val="22"/>
        </w:rPr>
        <w:t xml:space="preserve">odificar la respuesta original. </w:t>
      </w:r>
      <w:r w:rsidRPr="00AE6547">
        <w:rPr>
          <w:rFonts w:ascii="Arial" w:hAnsi="Arial" w:cs="Arial"/>
          <w:b/>
          <w:sz w:val="22"/>
          <w:szCs w:val="22"/>
        </w:rPr>
        <w:t>R.R.A.I. 0246/2022/SICOM</w:t>
      </w:r>
      <w:r w:rsidRPr="00AE6547">
        <w:rPr>
          <w:rFonts w:ascii="Arial" w:hAnsi="Arial" w:cs="Arial"/>
          <w:sz w:val="22"/>
          <w:szCs w:val="22"/>
        </w:rPr>
        <w:t>,</w:t>
      </w:r>
      <w:r w:rsidR="000B5089">
        <w:rPr>
          <w:rFonts w:ascii="Arial" w:hAnsi="Arial" w:cs="Arial"/>
          <w:sz w:val="22"/>
          <w:szCs w:val="22"/>
        </w:rPr>
        <w:t xml:space="preserve"> H.</w:t>
      </w:r>
      <w:r w:rsidRPr="00AE6547">
        <w:rPr>
          <w:rFonts w:ascii="Arial" w:hAnsi="Arial" w:cs="Arial"/>
          <w:sz w:val="22"/>
          <w:szCs w:val="22"/>
        </w:rPr>
        <w:t xml:space="preserve"> Ayuntamiento de San Juan Bautista Tuxtepec; </w:t>
      </w:r>
      <w:r w:rsidRPr="00AE6547">
        <w:rPr>
          <w:rFonts w:ascii="Arial" w:hAnsi="Arial" w:cs="Arial"/>
          <w:b/>
          <w:sz w:val="22"/>
          <w:szCs w:val="22"/>
        </w:rPr>
        <w:t>se confirma</w:t>
      </w:r>
      <w:r w:rsidRPr="00AE6547">
        <w:rPr>
          <w:rFonts w:ascii="Arial" w:hAnsi="Arial" w:cs="Arial"/>
          <w:sz w:val="22"/>
          <w:szCs w:val="22"/>
        </w:rPr>
        <w:t xml:space="preserve"> la respuesta del sujeto obligado. </w:t>
      </w:r>
      <w:r w:rsidRPr="00AE6547">
        <w:rPr>
          <w:rFonts w:ascii="Arial" w:hAnsi="Arial" w:cs="Arial"/>
          <w:b/>
          <w:sz w:val="22"/>
          <w:szCs w:val="22"/>
        </w:rPr>
        <w:t>R.R.A.I. 0356/2022/SICOM</w:t>
      </w:r>
      <w:r w:rsidRPr="00AE6547">
        <w:rPr>
          <w:rFonts w:ascii="Arial" w:hAnsi="Arial" w:cs="Arial"/>
          <w:sz w:val="22"/>
          <w:szCs w:val="22"/>
        </w:rPr>
        <w:t xml:space="preserve">, </w:t>
      </w:r>
      <w:r w:rsidR="000B5089">
        <w:rPr>
          <w:rFonts w:ascii="Arial" w:hAnsi="Arial" w:cs="Arial"/>
          <w:sz w:val="22"/>
          <w:szCs w:val="22"/>
        </w:rPr>
        <w:t xml:space="preserve">H. </w:t>
      </w:r>
      <w:r w:rsidRPr="00AE6547">
        <w:rPr>
          <w:rFonts w:ascii="Arial" w:hAnsi="Arial" w:cs="Arial"/>
          <w:sz w:val="22"/>
          <w:szCs w:val="22"/>
        </w:rPr>
        <w:t xml:space="preserve">Ayuntamiento de Salina Cruz; </w:t>
      </w:r>
      <w:r w:rsidRPr="00AE6547">
        <w:rPr>
          <w:rFonts w:ascii="Arial" w:hAnsi="Arial" w:cs="Arial"/>
          <w:b/>
          <w:sz w:val="22"/>
          <w:szCs w:val="22"/>
        </w:rPr>
        <w:t>se ordena</w:t>
      </w:r>
      <w:r w:rsidRPr="00AE6547">
        <w:rPr>
          <w:rFonts w:ascii="Arial" w:hAnsi="Arial" w:cs="Arial"/>
          <w:sz w:val="22"/>
          <w:szCs w:val="22"/>
        </w:rPr>
        <w:t xml:space="preserve"> al sujeto obligado a que proporcione la info</w:t>
      </w:r>
      <w:r>
        <w:rPr>
          <w:rFonts w:ascii="Arial" w:hAnsi="Arial" w:cs="Arial"/>
          <w:sz w:val="22"/>
          <w:szCs w:val="22"/>
        </w:rPr>
        <w:t xml:space="preserve">rmación solicitada. </w:t>
      </w:r>
      <w:r w:rsidRPr="00AE6547">
        <w:rPr>
          <w:rFonts w:ascii="Arial" w:hAnsi="Arial" w:cs="Arial"/>
          <w:b/>
          <w:sz w:val="22"/>
          <w:szCs w:val="22"/>
        </w:rPr>
        <w:t>R.R.A.I. 0351/2022/SICOM</w:t>
      </w:r>
      <w:r w:rsidRPr="00AE6547">
        <w:rPr>
          <w:rFonts w:ascii="Arial" w:hAnsi="Arial" w:cs="Arial"/>
          <w:sz w:val="22"/>
          <w:szCs w:val="22"/>
        </w:rPr>
        <w:t xml:space="preserve">, Órgano Superior de Fiscalización del Estado de Oaxaca; </w:t>
      </w:r>
      <w:r w:rsidRPr="00AE6547">
        <w:rPr>
          <w:rFonts w:ascii="Arial" w:hAnsi="Arial" w:cs="Arial"/>
          <w:b/>
          <w:sz w:val="22"/>
          <w:szCs w:val="22"/>
        </w:rPr>
        <w:t>se desecha</w:t>
      </w:r>
      <w:r w:rsidRPr="00AE6547">
        <w:rPr>
          <w:rFonts w:ascii="Arial" w:hAnsi="Arial" w:cs="Arial"/>
          <w:sz w:val="22"/>
          <w:szCs w:val="22"/>
        </w:rPr>
        <w:t xml:space="preserve"> el recurso de revisión al no desahogar el recur</w:t>
      </w:r>
      <w:r>
        <w:rPr>
          <w:rFonts w:ascii="Arial" w:hAnsi="Arial" w:cs="Arial"/>
          <w:sz w:val="22"/>
          <w:szCs w:val="22"/>
        </w:rPr>
        <w:t>rente la prevención realizada.</w:t>
      </w:r>
      <w:r w:rsidR="000B5089">
        <w:rPr>
          <w:rFonts w:ascii="Arial" w:hAnsi="Arial" w:cs="Arial"/>
          <w:sz w:val="22"/>
          <w:szCs w:val="22"/>
        </w:rPr>
        <w:t xml:space="preserve">- - - - - - - - - - - </w:t>
      </w:r>
    </w:p>
    <w:p w14:paraId="0009B47A" w14:textId="33391F69" w:rsidR="00AE6547" w:rsidRDefault="00AE6547" w:rsidP="00AE6547">
      <w:pPr>
        <w:spacing w:line="360" w:lineRule="auto"/>
        <w:jc w:val="both"/>
        <w:rPr>
          <w:rFonts w:ascii="Arial" w:hAnsi="Arial" w:cs="Arial"/>
          <w:sz w:val="22"/>
          <w:szCs w:val="22"/>
        </w:rPr>
      </w:pPr>
      <w:r w:rsidRPr="006508A3">
        <w:rPr>
          <w:rFonts w:ascii="Arial" w:hAnsi="Arial" w:cs="Arial"/>
          <w:sz w:val="22"/>
          <w:szCs w:val="22"/>
        </w:rPr>
        <w:t>Fue aprobado por</w:t>
      </w:r>
      <w:r>
        <w:rPr>
          <w:rFonts w:ascii="Arial" w:hAnsi="Arial" w:cs="Arial"/>
          <w:sz w:val="22"/>
          <w:szCs w:val="22"/>
        </w:rPr>
        <w:t xml:space="preserve"> unanimidad </w:t>
      </w:r>
      <w:r w:rsidRPr="006508A3">
        <w:rPr>
          <w:rFonts w:ascii="Arial" w:hAnsi="Arial" w:cs="Arial"/>
          <w:sz w:val="22"/>
          <w:szCs w:val="22"/>
        </w:rPr>
        <w:t xml:space="preserve">de votos (Anexos </w:t>
      </w:r>
      <w:r>
        <w:rPr>
          <w:rFonts w:ascii="Arial" w:hAnsi="Arial" w:cs="Arial"/>
          <w:sz w:val="22"/>
          <w:szCs w:val="22"/>
        </w:rPr>
        <w:t>4</w:t>
      </w:r>
      <w:r w:rsidR="006E547D">
        <w:rPr>
          <w:rFonts w:ascii="Arial" w:hAnsi="Arial" w:cs="Arial"/>
          <w:sz w:val="22"/>
          <w:szCs w:val="22"/>
        </w:rPr>
        <w:t>6</w:t>
      </w:r>
      <w:r>
        <w:rPr>
          <w:rFonts w:ascii="Arial" w:hAnsi="Arial" w:cs="Arial"/>
          <w:sz w:val="22"/>
          <w:szCs w:val="22"/>
        </w:rPr>
        <w:t>-5</w:t>
      </w:r>
      <w:r w:rsidR="006E547D">
        <w:rPr>
          <w:rFonts w:ascii="Arial" w:hAnsi="Arial" w:cs="Arial"/>
          <w:sz w:val="22"/>
          <w:szCs w:val="22"/>
        </w:rPr>
        <w:t>4</w:t>
      </w:r>
      <w:r w:rsidRPr="006508A3">
        <w:rPr>
          <w:rFonts w:ascii="Arial" w:hAnsi="Arial" w:cs="Arial"/>
          <w:sz w:val="22"/>
          <w:szCs w:val="22"/>
        </w:rPr>
        <w:t>)</w:t>
      </w:r>
      <w:r>
        <w:rPr>
          <w:rFonts w:ascii="Arial" w:hAnsi="Arial" w:cs="Arial"/>
          <w:sz w:val="22"/>
          <w:szCs w:val="22"/>
        </w:rPr>
        <w:t xml:space="preserve">.- - - - - - - - - - - - - - - - - - - - - - - - - </w:t>
      </w:r>
    </w:p>
    <w:p w14:paraId="36AB82E9" w14:textId="77777777" w:rsidR="008F330B" w:rsidRPr="008F330B" w:rsidRDefault="007912F2" w:rsidP="008F330B">
      <w:pPr>
        <w:spacing w:line="360" w:lineRule="auto"/>
        <w:jc w:val="both"/>
        <w:rPr>
          <w:rFonts w:ascii="Arial" w:hAnsi="Arial" w:cs="Arial"/>
          <w:sz w:val="22"/>
          <w:szCs w:val="22"/>
        </w:rPr>
      </w:pPr>
      <w:r w:rsidRPr="007912F2">
        <w:rPr>
          <w:rFonts w:ascii="Arial" w:hAnsi="Arial" w:cs="Arial"/>
          <w:sz w:val="22"/>
          <w:szCs w:val="22"/>
        </w:rPr>
        <w:t xml:space="preserve">Acto seguido, el Comisionado Presidente instruyó al Secretario General de Acuerdos, dar cuenta del </w:t>
      </w:r>
      <w:r w:rsidRPr="009F189C">
        <w:rPr>
          <w:rFonts w:ascii="Arial" w:hAnsi="Arial" w:cs="Arial"/>
          <w:b/>
          <w:sz w:val="22"/>
          <w:szCs w:val="22"/>
        </w:rPr>
        <w:t>punto número 1</w:t>
      </w:r>
      <w:r w:rsidR="000A0CB7">
        <w:rPr>
          <w:rFonts w:ascii="Arial" w:hAnsi="Arial" w:cs="Arial"/>
          <w:b/>
          <w:sz w:val="22"/>
          <w:szCs w:val="22"/>
        </w:rPr>
        <w:t>4</w:t>
      </w:r>
      <w:r w:rsidRPr="009F189C">
        <w:rPr>
          <w:rFonts w:ascii="Arial" w:hAnsi="Arial" w:cs="Arial"/>
          <w:b/>
          <w:sz w:val="22"/>
          <w:szCs w:val="22"/>
        </w:rPr>
        <w:t xml:space="preserve"> (</w:t>
      </w:r>
      <w:r w:rsidR="000A0CB7">
        <w:rPr>
          <w:rFonts w:ascii="Arial" w:hAnsi="Arial" w:cs="Arial"/>
          <w:b/>
          <w:sz w:val="22"/>
          <w:szCs w:val="22"/>
        </w:rPr>
        <w:t>catorce</w:t>
      </w:r>
      <w:r w:rsidRPr="009F189C">
        <w:rPr>
          <w:rFonts w:ascii="Arial" w:hAnsi="Arial" w:cs="Arial"/>
          <w:b/>
          <w:sz w:val="22"/>
          <w:szCs w:val="22"/>
        </w:rPr>
        <w:t>)</w:t>
      </w:r>
      <w:r w:rsidRPr="007912F2">
        <w:rPr>
          <w:rFonts w:ascii="Arial" w:hAnsi="Arial" w:cs="Arial"/>
          <w:sz w:val="22"/>
          <w:szCs w:val="22"/>
        </w:rPr>
        <w:t xml:space="preserve"> del orden del día </w:t>
      </w:r>
      <w:r w:rsidR="008F330B" w:rsidRPr="008F330B">
        <w:rPr>
          <w:rFonts w:ascii="Arial" w:hAnsi="Arial" w:cs="Arial"/>
          <w:sz w:val="22"/>
          <w:szCs w:val="22"/>
        </w:rPr>
        <w:t xml:space="preserve">relativo a asuntos generales, y en este punto, preguntó al Comisionado y Comisionadas integrantes del Pleno de este Órgano Garante, si era su deseo agregar algún asunto en este punto del orden del día y ponerlo a consideración de las y los integrantes del Consejo General.- - - - - - - - - - - - - - - - - - - - - - - </w:t>
      </w:r>
    </w:p>
    <w:p w14:paraId="7F51667C" w14:textId="483E208B" w:rsidR="008B2931" w:rsidRPr="008B2931" w:rsidRDefault="008F330B" w:rsidP="008F330B">
      <w:pPr>
        <w:spacing w:line="360" w:lineRule="auto"/>
        <w:jc w:val="both"/>
        <w:rPr>
          <w:rFonts w:ascii="Arial" w:hAnsi="Arial" w:cs="Arial"/>
          <w:sz w:val="22"/>
          <w:szCs w:val="22"/>
        </w:rPr>
      </w:pPr>
      <w:r w:rsidRPr="008F330B">
        <w:rPr>
          <w:rFonts w:ascii="Arial" w:hAnsi="Arial" w:cs="Arial"/>
          <w:sz w:val="22"/>
          <w:szCs w:val="22"/>
        </w:rPr>
        <w:t xml:space="preserve">No habiendo más asuntos que tratar y continuando con el </w:t>
      </w:r>
      <w:r w:rsidR="00813349">
        <w:rPr>
          <w:rFonts w:ascii="Arial" w:hAnsi="Arial" w:cs="Arial"/>
          <w:b/>
          <w:sz w:val="22"/>
          <w:szCs w:val="22"/>
        </w:rPr>
        <w:t>punto número 15</w:t>
      </w:r>
      <w:r w:rsidR="002E38E9" w:rsidRPr="002E38E9">
        <w:rPr>
          <w:rFonts w:ascii="Arial" w:hAnsi="Arial" w:cs="Arial"/>
          <w:b/>
          <w:sz w:val="22"/>
          <w:szCs w:val="22"/>
        </w:rPr>
        <w:t xml:space="preserve"> (</w:t>
      </w:r>
      <w:r w:rsidR="00813349">
        <w:rPr>
          <w:rFonts w:ascii="Arial" w:hAnsi="Arial" w:cs="Arial"/>
          <w:b/>
          <w:sz w:val="22"/>
          <w:szCs w:val="22"/>
        </w:rPr>
        <w:t>quince</w:t>
      </w:r>
      <w:r w:rsidR="002E38E9" w:rsidRPr="002E38E9">
        <w:rPr>
          <w:rFonts w:ascii="Arial" w:hAnsi="Arial" w:cs="Arial"/>
          <w:b/>
          <w:sz w:val="22"/>
          <w:szCs w:val="22"/>
        </w:rPr>
        <w:t>)</w:t>
      </w:r>
      <w:r w:rsidR="002E38E9" w:rsidRPr="002E38E9">
        <w:rPr>
          <w:rFonts w:ascii="Arial" w:hAnsi="Arial" w:cs="Arial"/>
          <w:sz w:val="22"/>
          <w:szCs w:val="22"/>
        </w:rPr>
        <w:t xml:space="preserve"> </w:t>
      </w:r>
      <w:r w:rsidR="002E38E9" w:rsidRPr="00813349">
        <w:rPr>
          <w:rFonts w:ascii="Arial" w:hAnsi="Arial" w:cs="Arial"/>
          <w:b/>
          <w:sz w:val="22"/>
          <w:szCs w:val="22"/>
        </w:rPr>
        <w:t>del orden del día</w:t>
      </w:r>
      <w:r w:rsidR="002E38E9" w:rsidRPr="002E38E9">
        <w:rPr>
          <w:rFonts w:ascii="Arial" w:hAnsi="Arial" w:cs="Arial"/>
          <w:sz w:val="22"/>
          <w:szCs w:val="22"/>
        </w:rPr>
        <w:t xml:space="preserve"> </w:t>
      </w:r>
      <w:r w:rsidR="008B2931" w:rsidRPr="008B2931">
        <w:rPr>
          <w:rFonts w:ascii="Arial" w:hAnsi="Arial" w:cs="Arial"/>
          <w:sz w:val="22"/>
          <w:szCs w:val="22"/>
        </w:rPr>
        <w:t>consistente en la clausura de la Sesión; en uso de la palabra, el Comisionado Presidente emitió la declaratoria correspondiente: “</w:t>
      </w:r>
      <w:r w:rsidRPr="008F330B">
        <w:rPr>
          <w:rFonts w:ascii="Arial" w:hAnsi="Arial" w:cs="Arial"/>
          <w:i/>
          <w:sz w:val="22"/>
          <w:szCs w:val="22"/>
        </w:rPr>
        <w:t>siendo las 13  horas con 05 minutos, del día 09 de junio de 2022, declaro clausurada la DÉCIMA PRIMERA SESIÓN ORDINARIA de 2022 del Órgano Garante de Acceso a la Información Pública, Transparencia, Protección de Datos Personales y Buen Gobierno del Estado de Oaxaca y válidos todos los acuerdos y resoluciones que en esta fueron aprobados</w:t>
      </w:r>
      <w:r>
        <w:rPr>
          <w:rFonts w:ascii="Arial" w:hAnsi="Arial" w:cs="Arial"/>
          <w:i/>
          <w:sz w:val="22"/>
          <w:szCs w:val="22"/>
        </w:rPr>
        <w:t xml:space="preserve">. </w:t>
      </w:r>
      <w:r w:rsidRPr="008F330B">
        <w:rPr>
          <w:rFonts w:ascii="Arial" w:hAnsi="Arial" w:cs="Arial"/>
          <w:i/>
          <w:sz w:val="22"/>
          <w:szCs w:val="22"/>
        </w:rPr>
        <w:t>Se levanta la sesión, gracias por su asistencia</w:t>
      </w:r>
      <w:r w:rsidR="00A66216">
        <w:rPr>
          <w:rFonts w:ascii="Arial" w:hAnsi="Arial" w:cs="Arial"/>
          <w:i/>
          <w:sz w:val="22"/>
          <w:szCs w:val="22"/>
        </w:rPr>
        <w:t>.</w:t>
      </w:r>
      <w:r w:rsidR="008B2931" w:rsidRPr="008B2931">
        <w:rPr>
          <w:rFonts w:ascii="Arial" w:hAnsi="Arial" w:cs="Arial"/>
          <w:i/>
          <w:sz w:val="22"/>
          <w:szCs w:val="22"/>
        </w:rPr>
        <w:t>”</w:t>
      </w:r>
      <w:r w:rsidR="008B2931" w:rsidRPr="008B2931">
        <w:rPr>
          <w:rFonts w:ascii="Arial" w:hAnsi="Arial" w:cs="Arial"/>
          <w:sz w:val="22"/>
          <w:szCs w:val="22"/>
        </w:rPr>
        <w:t xml:space="preserve">- - - - - - - - - - - - - - - - - - - - - - - - - - </w:t>
      </w:r>
      <w:r>
        <w:rPr>
          <w:rFonts w:ascii="Arial" w:hAnsi="Arial" w:cs="Arial"/>
          <w:sz w:val="22"/>
          <w:szCs w:val="22"/>
        </w:rPr>
        <w:t xml:space="preserve">- - - - - - - - - - - - - - - - - - - - - - - - - - - - - - - - </w:t>
      </w:r>
    </w:p>
    <w:p w14:paraId="70D5AB57" w14:textId="7E9A808A" w:rsidR="008B2931" w:rsidRDefault="008B2931" w:rsidP="008B2931">
      <w:pPr>
        <w:spacing w:line="360" w:lineRule="auto"/>
        <w:jc w:val="both"/>
        <w:rPr>
          <w:rFonts w:ascii="Arial" w:hAnsi="Arial" w:cs="Arial"/>
          <w:sz w:val="22"/>
          <w:szCs w:val="22"/>
        </w:rPr>
      </w:pPr>
      <w:r w:rsidRPr="008B2931">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6802AF1C" w14:textId="77777777" w:rsidR="00A255D3" w:rsidRDefault="00A255D3" w:rsidP="008B2931">
      <w:pPr>
        <w:jc w:val="center"/>
        <w:rPr>
          <w:rFonts w:ascii="Arial" w:eastAsia="Times New Roman" w:hAnsi="Arial" w:cs="Arial"/>
          <w:b/>
          <w:bCs/>
          <w:lang w:eastAsia="es-ES"/>
        </w:rPr>
      </w:pPr>
    </w:p>
    <w:p w14:paraId="4A04AE39" w14:textId="77777777" w:rsidR="00A255D3" w:rsidRDefault="00A255D3" w:rsidP="008B2931">
      <w:pPr>
        <w:jc w:val="center"/>
        <w:rPr>
          <w:rFonts w:ascii="Arial" w:eastAsia="Times New Roman" w:hAnsi="Arial" w:cs="Arial"/>
          <w:b/>
          <w:bCs/>
          <w:lang w:eastAsia="es-ES"/>
        </w:rPr>
      </w:pPr>
    </w:p>
    <w:p w14:paraId="309C8D83" w14:textId="77777777" w:rsidR="00A255D3" w:rsidRDefault="00A255D3" w:rsidP="008B2931">
      <w:pPr>
        <w:jc w:val="center"/>
        <w:rPr>
          <w:rFonts w:ascii="Arial" w:eastAsia="Times New Roman" w:hAnsi="Arial" w:cs="Arial"/>
          <w:b/>
          <w:bCs/>
          <w:lang w:eastAsia="es-ES"/>
        </w:rPr>
      </w:pPr>
    </w:p>
    <w:p w14:paraId="00ED950A" w14:textId="77777777" w:rsidR="00A255D3" w:rsidRDefault="00A255D3" w:rsidP="008B2931">
      <w:pPr>
        <w:jc w:val="center"/>
        <w:rPr>
          <w:rFonts w:ascii="Arial" w:eastAsia="Times New Roman" w:hAnsi="Arial" w:cs="Arial"/>
          <w:b/>
          <w:bCs/>
          <w:lang w:eastAsia="es-ES"/>
        </w:rPr>
      </w:pPr>
    </w:p>
    <w:p w14:paraId="578D87E0" w14:textId="77777777" w:rsidR="00E73428" w:rsidRDefault="00E73428" w:rsidP="008B2931">
      <w:pPr>
        <w:jc w:val="center"/>
        <w:rPr>
          <w:rFonts w:ascii="Arial" w:eastAsia="Times New Roman" w:hAnsi="Arial" w:cs="Arial"/>
          <w:b/>
          <w:bCs/>
          <w:lang w:eastAsia="es-ES"/>
        </w:rPr>
      </w:pPr>
    </w:p>
    <w:p w14:paraId="6BA2898B" w14:textId="77777777" w:rsidR="00E73428" w:rsidRDefault="00E73428" w:rsidP="008B2931">
      <w:pPr>
        <w:jc w:val="center"/>
        <w:rPr>
          <w:rFonts w:ascii="Arial" w:eastAsia="Times New Roman" w:hAnsi="Arial" w:cs="Arial"/>
          <w:b/>
          <w:bCs/>
          <w:lang w:eastAsia="es-ES"/>
        </w:rPr>
      </w:pPr>
    </w:p>
    <w:p w14:paraId="55838C49" w14:textId="77777777" w:rsidR="00E73428" w:rsidRDefault="00E73428" w:rsidP="008B2931">
      <w:pPr>
        <w:jc w:val="center"/>
        <w:rPr>
          <w:rFonts w:ascii="Arial" w:eastAsia="Times New Roman" w:hAnsi="Arial" w:cs="Arial"/>
          <w:b/>
          <w:bCs/>
          <w:lang w:eastAsia="es-ES"/>
        </w:rPr>
      </w:pPr>
    </w:p>
    <w:p w14:paraId="32A9B0DA" w14:textId="77777777" w:rsidR="00E73428" w:rsidRDefault="00E73428" w:rsidP="008B2931">
      <w:pPr>
        <w:jc w:val="center"/>
        <w:rPr>
          <w:rFonts w:ascii="Arial" w:eastAsia="Times New Roman" w:hAnsi="Arial" w:cs="Arial"/>
          <w:b/>
          <w:bCs/>
          <w:lang w:eastAsia="es-ES"/>
        </w:rPr>
      </w:pPr>
    </w:p>
    <w:p w14:paraId="32F256FD" w14:textId="77777777" w:rsidR="00E73428" w:rsidRDefault="00E73428" w:rsidP="008B2931">
      <w:pPr>
        <w:jc w:val="center"/>
        <w:rPr>
          <w:rFonts w:ascii="Arial" w:eastAsia="Times New Roman" w:hAnsi="Arial" w:cs="Arial"/>
          <w:b/>
          <w:bCs/>
          <w:lang w:eastAsia="es-ES"/>
        </w:rPr>
      </w:pPr>
    </w:p>
    <w:p w14:paraId="15FFFFCE" w14:textId="77777777" w:rsidR="00E73428" w:rsidRDefault="00E73428" w:rsidP="008B2931">
      <w:pPr>
        <w:jc w:val="center"/>
        <w:rPr>
          <w:rFonts w:ascii="Arial" w:eastAsia="Times New Roman" w:hAnsi="Arial" w:cs="Arial"/>
          <w:b/>
          <w:bCs/>
          <w:lang w:eastAsia="es-ES"/>
        </w:rPr>
      </w:pPr>
    </w:p>
    <w:p w14:paraId="357B47D2" w14:textId="77777777" w:rsidR="00A255D3" w:rsidRDefault="00A255D3" w:rsidP="008B2931">
      <w:pPr>
        <w:jc w:val="center"/>
        <w:rPr>
          <w:rFonts w:ascii="Arial" w:eastAsia="Times New Roman" w:hAnsi="Arial" w:cs="Arial"/>
          <w:b/>
          <w:bCs/>
          <w:lang w:eastAsia="es-ES"/>
        </w:rPr>
      </w:pPr>
    </w:p>
    <w:p w14:paraId="557F1D0E" w14:textId="77777777" w:rsidR="00A255D3" w:rsidRDefault="00A255D3" w:rsidP="008B2931">
      <w:pPr>
        <w:jc w:val="center"/>
        <w:rPr>
          <w:rFonts w:ascii="Arial" w:eastAsia="Times New Roman" w:hAnsi="Arial" w:cs="Arial"/>
          <w:b/>
          <w:bCs/>
          <w:lang w:eastAsia="es-ES"/>
        </w:rPr>
      </w:pPr>
    </w:p>
    <w:p w14:paraId="088A7842" w14:textId="77777777" w:rsidR="00A255D3" w:rsidRPr="001F2797" w:rsidRDefault="00A255D3" w:rsidP="008B2931">
      <w:pPr>
        <w:jc w:val="center"/>
        <w:rPr>
          <w:rFonts w:ascii="Arial" w:eastAsia="Times New Roman" w:hAnsi="Arial" w:cs="Arial"/>
          <w:b/>
          <w:bCs/>
          <w:lang w:eastAsia="es-ES"/>
        </w:rPr>
      </w:pPr>
    </w:p>
    <w:p w14:paraId="5E666313" w14:textId="77777777" w:rsidR="008B2931" w:rsidRDefault="008B2931" w:rsidP="008B2931">
      <w:pPr>
        <w:jc w:val="center"/>
        <w:rPr>
          <w:rFonts w:ascii="Arial" w:eastAsia="Times New Roman" w:hAnsi="Arial" w:cs="Arial"/>
          <w:b/>
          <w:bCs/>
          <w:lang w:eastAsia="es-ES"/>
        </w:rPr>
      </w:pPr>
    </w:p>
    <w:p w14:paraId="041A3042" w14:textId="77777777" w:rsidR="00A255D3" w:rsidRDefault="00A255D3" w:rsidP="008B2931">
      <w:pPr>
        <w:jc w:val="center"/>
        <w:rPr>
          <w:rFonts w:ascii="Arial" w:eastAsia="Times New Roman" w:hAnsi="Arial" w:cs="Arial"/>
          <w:b/>
          <w:bCs/>
          <w:lang w:eastAsia="es-ES"/>
        </w:rPr>
      </w:pPr>
    </w:p>
    <w:p w14:paraId="7BBA04AD" w14:textId="77777777" w:rsidR="00A255D3" w:rsidRDefault="00A255D3" w:rsidP="008B2931">
      <w:pPr>
        <w:jc w:val="center"/>
        <w:rPr>
          <w:rFonts w:ascii="Arial" w:eastAsia="Times New Roman" w:hAnsi="Arial" w:cs="Arial"/>
          <w:b/>
          <w:bCs/>
          <w:lang w:eastAsia="es-ES"/>
        </w:rPr>
      </w:pPr>
    </w:p>
    <w:p w14:paraId="2A526399" w14:textId="77777777" w:rsidR="00A255D3" w:rsidRDefault="00A255D3" w:rsidP="008B2931">
      <w:pPr>
        <w:jc w:val="center"/>
        <w:rPr>
          <w:rFonts w:ascii="Arial" w:eastAsia="Times New Roman" w:hAnsi="Arial" w:cs="Arial"/>
          <w:b/>
          <w:bCs/>
          <w:lang w:eastAsia="es-ES"/>
        </w:rPr>
      </w:pPr>
    </w:p>
    <w:p w14:paraId="190537C9" w14:textId="77777777" w:rsidR="00E73428" w:rsidRDefault="00E73428" w:rsidP="008B2931">
      <w:pPr>
        <w:jc w:val="center"/>
        <w:rPr>
          <w:rFonts w:ascii="Arial" w:eastAsia="Times New Roman" w:hAnsi="Arial" w:cs="Arial"/>
          <w:b/>
          <w:bCs/>
          <w:lang w:eastAsia="es-ES"/>
        </w:rPr>
      </w:pPr>
    </w:p>
    <w:p w14:paraId="7839EB77" w14:textId="77777777" w:rsidR="00E73428" w:rsidRDefault="00E73428" w:rsidP="008B2931">
      <w:pPr>
        <w:jc w:val="center"/>
        <w:rPr>
          <w:rFonts w:ascii="Arial" w:eastAsia="Times New Roman" w:hAnsi="Arial" w:cs="Arial"/>
          <w:b/>
          <w:bCs/>
          <w:lang w:eastAsia="es-ES"/>
        </w:rPr>
      </w:pPr>
    </w:p>
    <w:p w14:paraId="610B1F14" w14:textId="77777777" w:rsidR="00E73428" w:rsidRDefault="00E73428" w:rsidP="008B2931">
      <w:pPr>
        <w:jc w:val="center"/>
        <w:rPr>
          <w:rFonts w:ascii="Arial" w:eastAsia="Times New Roman" w:hAnsi="Arial" w:cs="Arial"/>
          <w:b/>
          <w:bCs/>
          <w:lang w:eastAsia="es-ES"/>
        </w:rPr>
      </w:pPr>
    </w:p>
    <w:p w14:paraId="02B41D02" w14:textId="77777777" w:rsidR="00E73428" w:rsidRDefault="00E73428" w:rsidP="008B2931">
      <w:pPr>
        <w:jc w:val="center"/>
        <w:rPr>
          <w:rFonts w:ascii="Arial" w:eastAsia="Times New Roman" w:hAnsi="Arial" w:cs="Arial"/>
          <w:b/>
          <w:bCs/>
          <w:lang w:eastAsia="es-ES"/>
        </w:rPr>
      </w:pPr>
    </w:p>
    <w:p w14:paraId="52C987ED" w14:textId="77777777" w:rsidR="00E73428" w:rsidRDefault="00E73428" w:rsidP="008B2931">
      <w:pPr>
        <w:jc w:val="center"/>
        <w:rPr>
          <w:rFonts w:ascii="Arial" w:eastAsia="Times New Roman" w:hAnsi="Arial" w:cs="Arial"/>
          <w:b/>
          <w:bCs/>
          <w:lang w:eastAsia="es-ES"/>
        </w:rPr>
      </w:pPr>
    </w:p>
    <w:p w14:paraId="187083C4" w14:textId="77777777" w:rsidR="00E73428" w:rsidRDefault="00E73428" w:rsidP="008B2931">
      <w:pPr>
        <w:jc w:val="center"/>
        <w:rPr>
          <w:rFonts w:ascii="Arial" w:eastAsia="Times New Roman" w:hAnsi="Arial" w:cs="Arial"/>
          <w:b/>
          <w:bCs/>
          <w:lang w:eastAsia="es-ES"/>
        </w:rPr>
      </w:pPr>
    </w:p>
    <w:p w14:paraId="2F7BB991" w14:textId="77777777" w:rsidR="00E73428" w:rsidRDefault="00E73428" w:rsidP="008B2931">
      <w:pPr>
        <w:jc w:val="center"/>
        <w:rPr>
          <w:rFonts w:ascii="Arial" w:eastAsia="Times New Roman" w:hAnsi="Arial" w:cs="Arial"/>
          <w:b/>
          <w:bCs/>
          <w:lang w:eastAsia="es-ES"/>
        </w:rPr>
      </w:pPr>
    </w:p>
    <w:p w14:paraId="388AAE77" w14:textId="77777777" w:rsidR="00E73428" w:rsidRPr="001F2797" w:rsidRDefault="00E73428"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43342B1B" w14:textId="77777777" w:rsidR="00A255D3" w:rsidRPr="001F2797" w:rsidRDefault="00A255D3" w:rsidP="008B2931">
      <w:pPr>
        <w:rPr>
          <w:rFonts w:ascii="Arial" w:hAnsi="Arial" w:cs="Arial"/>
        </w:rPr>
      </w:pPr>
    </w:p>
    <w:p w14:paraId="5AAD2CEC" w14:textId="77777777" w:rsidR="008B2931" w:rsidRDefault="008B2931"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Pr="001F2797" w:rsidRDefault="008B2931"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377D47" w14:textId="77777777" w:rsidR="008B2931" w:rsidRDefault="008B2931" w:rsidP="008B2931">
      <w:pPr>
        <w:shd w:val="clear" w:color="auto" w:fill="FFFFFF"/>
        <w:spacing w:after="225"/>
        <w:jc w:val="both"/>
        <w:rPr>
          <w:rFonts w:ascii="Arial" w:hAnsi="Arial" w:cs="Arial"/>
        </w:rPr>
      </w:pPr>
    </w:p>
    <w:p w14:paraId="43668E50" w14:textId="77777777" w:rsidR="00A255D3" w:rsidRPr="001F2797" w:rsidRDefault="00A255D3" w:rsidP="008B2931">
      <w:pPr>
        <w:shd w:val="clear" w:color="auto" w:fill="FFFFFF"/>
        <w:spacing w:after="225"/>
        <w:jc w:val="both"/>
        <w:rPr>
          <w:rFonts w:ascii="Arial" w:hAnsi="Arial" w:cs="Arial"/>
        </w:rPr>
      </w:pPr>
    </w:p>
    <w:p w14:paraId="53CDB2B5" w14:textId="77777777" w:rsidR="008B2931" w:rsidRDefault="008B2931"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4711C43E" w14:textId="77777777" w:rsidR="008B2931" w:rsidRPr="001F2797" w:rsidRDefault="008B2931" w:rsidP="008B2931">
      <w:pPr>
        <w:shd w:val="clear" w:color="auto" w:fill="FFFFFF"/>
        <w:jc w:val="both"/>
        <w:rPr>
          <w:rFonts w:ascii="Arial" w:eastAsia="Times New Roman" w:hAnsi="Arial" w:cs="Arial"/>
          <w:bCs/>
          <w:lang w:eastAsia="es-ES"/>
        </w:rPr>
      </w:pPr>
    </w:p>
    <w:p w14:paraId="5590FAFC" w14:textId="77777777" w:rsidR="008B2931" w:rsidRPr="001F2797" w:rsidRDefault="008B2931"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0ACAADE7" w14:textId="05F9FB9A" w:rsidR="008B2931" w:rsidRDefault="008B2931" w:rsidP="008B2931">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506E754B" w14:textId="77777777" w:rsidR="00A255D3" w:rsidRDefault="00A255D3" w:rsidP="008B2931">
      <w:pPr>
        <w:shd w:val="clear" w:color="auto" w:fill="FFFFFF"/>
        <w:jc w:val="center"/>
        <w:rPr>
          <w:rFonts w:ascii="Arial" w:eastAsia="Times New Roman" w:hAnsi="Arial" w:cs="Arial"/>
          <w:bCs/>
          <w:lang w:eastAsia="es-ES"/>
        </w:rPr>
      </w:pPr>
    </w:p>
    <w:p w14:paraId="38969D1B" w14:textId="77777777" w:rsidR="00A255D3" w:rsidRDefault="00A255D3" w:rsidP="008B2931">
      <w:pPr>
        <w:shd w:val="clear" w:color="auto" w:fill="FFFFFF"/>
        <w:jc w:val="center"/>
        <w:rPr>
          <w:rFonts w:ascii="Arial" w:eastAsia="Times New Roman" w:hAnsi="Arial" w:cs="Arial"/>
          <w:bCs/>
          <w:lang w:eastAsia="es-ES"/>
        </w:rPr>
      </w:pPr>
    </w:p>
    <w:p w14:paraId="0515ED01" w14:textId="77777777" w:rsidR="00A255D3" w:rsidRDefault="00A255D3" w:rsidP="008B2931">
      <w:pPr>
        <w:shd w:val="clear" w:color="auto" w:fill="FFFFFF"/>
        <w:jc w:val="center"/>
        <w:rPr>
          <w:rFonts w:ascii="Arial" w:eastAsia="Times New Roman" w:hAnsi="Arial" w:cs="Arial"/>
          <w:bCs/>
          <w:lang w:eastAsia="es-ES"/>
        </w:rPr>
      </w:pPr>
    </w:p>
    <w:p w14:paraId="3531EAD3" w14:textId="77777777" w:rsidR="00A255D3" w:rsidRDefault="00A255D3" w:rsidP="008B2931">
      <w:pPr>
        <w:shd w:val="clear" w:color="auto" w:fill="FFFFFF"/>
        <w:jc w:val="center"/>
        <w:rPr>
          <w:rFonts w:ascii="Arial" w:eastAsia="Times New Roman" w:hAnsi="Arial" w:cs="Arial"/>
          <w:bCs/>
          <w:lang w:eastAsia="es-ES"/>
        </w:rPr>
      </w:pPr>
    </w:p>
    <w:p w14:paraId="570A619D" w14:textId="77777777" w:rsidR="00A255D3" w:rsidRDefault="00A255D3" w:rsidP="008B2931">
      <w:pPr>
        <w:shd w:val="clear" w:color="auto" w:fill="FFFFFF"/>
        <w:jc w:val="center"/>
        <w:rPr>
          <w:rFonts w:ascii="Arial" w:eastAsia="Times New Roman" w:hAnsi="Arial" w:cs="Arial"/>
          <w:bCs/>
          <w:lang w:eastAsia="es-ES"/>
        </w:rPr>
      </w:pPr>
    </w:p>
    <w:p w14:paraId="444FB062" w14:textId="77777777" w:rsidR="00A255D3" w:rsidRDefault="00A255D3" w:rsidP="008B2931">
      <w:pPr>
        <w:shd w:val="clear" w:color="auto" w:fill="FFFFFF"/>
        <w:jc w:val="center"/>
        <w:rPr>
          <w:rFonts w:ascii="Arial" w:eastAsia="Times New Roman" w:hAnsi="Arial" w:cs="Arial"/>
          <w:bCs/>
          <w:lang w:eastAsia="es-ES"/>
        </w:rPr>
      </w:pPr>
    </w:p>
    <w:p w14:paraId="402E6C1B" w14:textId="77777777" w:rsidR="00A255D3" w:rsidRDefault="00A255D3" w:rsidP="008B2931">
      <w:pPr>
        <w:shd w:val="clear" w:color="auto" w:fill="FFFFFF"/>
        <w:jc w:val="center"/>
        <w:rPr>
          <w:rFonts w:ascii="Arial" w:eastAsia="Times New Roman" w:hAnsi="Arial" w:cs="Arial"/>
          <w:bCs/>
          <w:lang w:eastAsia="es-ES"/>
        </w:rPr>
      </w:pPr>
    </w:p>
    <w:p w14:paraId="4FF60CBE" w14:textId="77777777" w:rsidR="00A255D3" w:rsidRDefault="00A255D3" w:rsidP="008B2931">
      <w:pPr>
        <w:shd w:val="clear" w:color="auto" w:fill="FFFFFF"/>
        <w:jc w:val="center"/>
        <w:rPr>
          <w:rFonts w:ascii="Arial" w:eastAsia="Times New Roman" w:hAnsi="Arial" w:cs="Arial"/>
          <w:bCs/>
          <w:lang w:eastAsia="es-ES"/>
        </w:rPr>
      </w:pPr>
    </w:p>
    <w:p w14:paraId="2D53B30F" w14:textId="77777777" w:rsidR="00A255D3" w:rsidRDefault="00A255D3" w:rsidP="008B2931">
      <w:pPr>
        <w:shd w:val="clear" w:color="auto" w:fill="FFFFFF"/>
        <w:jc w:val="center"/>
        <w:rPr>
          <w:rFonts w:ascii="Arial" w:eastAsia="Times New Roman" w:hAnsi="Arial" w:cs="Arial"/>
          <w:bCs/>
          <w:lang w:eastAsia="es-ES"/>
        </w:rPr>
      </w:pPr>
    </w:p>
    <w:p w14:paraId="7F091EB6" w14:textId="77777777" w:rsidR="00A255D3" w:rsidRDefault="00A255D3" w:rsidP="008B2931">
      <w:pPr>
        <w:shd w:val="clear" w:color="auto" w:fill="FFFFFF"/>
        <w:jc w:val="center"/>
        <w:rPr>
          <w:rFonts w:ascii="Arial" w:eastAsia="Times New Roman" w:hAnsi="Arial" w:cs="Arial"/>
          <w:bCs/>
          <w:lang w:eastAsia="es-ES"/>
        </w:rPr>
      </w:pPr>
    </w:p>
    <w:p w14:paraId="4A9C34F7" w14:textId="77777777" w:rsidR="008F330B" w:rsidRDefault="008F330B" w:rsidP="008B2931">
      <w:pPr>
        <w:shd w:val="clear" w:color="auto" w:fill="FFFFFF"/>
        <w:jc w:val="center"/>
        <w:rPr>
          <w:rFonts w:ascii="Arial" w:eastAsia="Times New Roman" w:hAnsi="Arial" w:cs="Arial"/>
          <w:bCs/>
          <w:lang w:eastAsia="es-ES"/>
        </w:rPr>
      </w:pPr>
    </w:p>
    <w:p w14:paraId="2EFBD4C5" w14:textId="77777777" w:rsidR="008F330B" w:rsidRDefault="008F330B" w:rsidP="008B2931">
      <w:pPr>
        <w:shd w:val="clear" w:color="auto" w:fill="FFFFFF"/>
        <w:jc w:val="center"/>
        <w:rPr>
          <w:rFonts w:ascii="Arial" w:eastAsia="Times New Roman" w:hAnsi="Arial" w:cs="Arial"/>
          <w:bCs/>
          <w:lang w:eastAsia="es-ES"/>
        </w:rPr>
      </w:pPr>
    </w:p>
    <w:p w14:paraId="0E1E4A9C" w14:textId="77777777" w:rsidR="008F330B" w:rsidRDefault="008F330B" w:rsidP="008B2931">
      <w:pPr>
        <w:shd w:val="clear" w:color="auto" w:fill="FFFFFF"/>
        <w:jc w:val="center"/>
        <w:rPr>
          <w:rFonts w:ascii="Arial" w:eastAsia="Times New Roman" w:hAnsi="Arial" w:cs="Arial"/>
          <w:bCs/>
          <w:lang w:eastAsia="es-ES"/>
        </w:rPr>
      </w:pPr>
    </w:p>
    <w:p w14:paraId="1BEC2B46" w14:textId="77777777" w:rsidR="00A255D3" w:rsidRDefault="00A255D3" w:rsidP="008B2931">
      <w:pPr>
        <w:shd w:val="clear" w:color="auto" w:fill="FFFFFF"/>
        <w:jc w:val="center"/>
        <w:rPr>
          <w:rFonts w:ascii="Arial" w:eastAsia="Times New Roman" w:hAnsi="Arial" w:cs="Arial"/>
          <w:bCs/>
          <w:lang w:eastAsia="es-ES"/>
        </w:rPr>
      </w:pPr>
    </w:p>
    <w:p w14:paraId="6235EB1B" w14:textId="77777777" w:rsidR="001E331B" w:rsidRPr="001F2797" w:rsidRDefault="001E331B" w:rsidP="008B2931">
      <w:pPr>
        <w:shd w:val="clear" w:color="auto" w:fill="FFFFFF"/>
        <w:jc w:val="center"/>
        <w:rPr>
          <w:rFonts w:ascii="Arial" w:eastAsia="Times New Roman" w:hAnsi="Arial" w:cs="Arial"/>
          <w:bCs/>
          <w:lang w:eastAsia="es-ES"/>
        </w:rPr>
      </w:pPr>
    </w:p>
    <w:p w14:paraId="4E523ED7" w14:textId="6F3E785B" w:rsidR="008B2931" w:rsidRPr="001E331B" w:rsidRDefault="008B2931" w:rsidP="002E38E9">
      <w:pPr>
        <w:shd w:val="clear" w:color="auto" w:fill="FFFFFF"/>
        <w:spacing w:after="225"/>
        <w:jc w:val="both"/>
        <w:rPr>
          <w:rFonts w:ascii="Arial" w:hAnsi="Arial" w:cs="Arial"/>
          <w:sz w:val="18"/>
          <w:szCs w:val="18"/>
        </w:rPr>
      </w:pPr>
      <w:r w:rsidRPr="001E331B">
        <w:rPr>
          <w:rFonts w:ascii="Arial" w:hAnsi="Arial" w:cs="Arial"/>
          <w:sz w:val="18"/>
          <w:szCs w:val="18"/>
        </w:rPr>
        <w:t xml:space="preserve">La presente hoja de firmas corresponde al acta de la </w:t>
      </w:r>
      <w:r w:rsidR="0095460F">
        <w:rPr>
          <w:rFonts w:ascii="Arial" w:hAnsi="Arial" w:cs="Arial"/>
          <w:sz w:val="18"/>
          <w:szCs w:val="18"/>
        </w:rPr>
        <w:t>Décima</w:t>
      </w:r>
      <w:r w:rsidRPr="001E331B">
        <w:rPr>
          <w:rFonts w:ascii="Arial" w:hAnsi="Arial" w:cs="Arial"/>
          <w:sz w:val="18"/>
          <w:szCs w:val="18"/>
        </w:rPr>
        <w:t xml:space="preserve"> </w:t>
      </w:r>
      <w:r w:rsidR="008F330B">
        <w:rPr>
          <w:rFonts w:ascii="Arial" w:hAnsi="Arial" w:cs="Arial"/>
          <w:sz w:val="18"/>
          <w:szCs w:val="18"/>
        </w:rPr>
        <w:t xml:space="preserve">Primera </w:t>
      </w:r>
      <w:r w:rsidRPr="001E331B">
        <w:rPr>
          <w:rFonts w:ascii="Arial" w:hAnsi="Arial" w:cs="Arial"/>
          <w:sz w:val="18"/>
          <w:szCs w:val="18"/>
        </w:rPr>
        <w:t xml:space="preserve">Sesión Ordinaria 2022 del Consejo General del </w:t>
      </w:r>
      <w:r w:rsidRPr="001E331B">
        <w:rPr>
          <w:rFonts w:ascii="Arial" w:eastAsia="Calibri" w:hAnsi="Arial" w:cs="Arial"/>
          <w:sz w:val="18"/>
          <w:szCs w:val="18"/>
        </w:rPr>
        <w:t>Órgano Garante de Acceso a la Información Pública, Transparencia, Protección de Datos Personales y Buen Gobierno del Estado de Oaxaca</w:t>
      </w:r>
      <w:r w:rsidRPr="001E331B">
        <w:rPr>
          <w:rFonts w:ascii="Arial" w:hAnsi="Arial" w:cs="Arial"/>
          <w:sz w:val="18"/>
          <w:szCs w:val="18"/>
        </w:rPr>
        <w:t xml:space="preserve">, celebrada el </w:t>
      </w:r>
      <w:r w:rsidR="008F330B">
        <w:rPr>
          <w:rFonts w:ascii="Arial" w:hAnsi="Arial" w:cs="Arial"/>
          <w:sz w:val="18"/>
          <w:szCs w:val="18"/>
        </w:rPr>
        <w:t>09 de junio</w:t>
      </w:r>
      <w:r w:rsidRPr="001E331B">
        <w:rPr>
          <w:rFonts w:ascii="Arial" w:hAnsi="Arial" w:cs="Arial"/>
          <w:sz w:val="18"/>
          <w:szCs w:val="18"/>
        </w:rPr>
        <w:t xml:space="preserve"> de 2022.- - - - -</w:t>
      </w:r>
      <w:r w:rsidR="009F49CC">
        <w:rPr>
          <w:rFonts w:ascii="Arial" w:hAnsi="Arial" w:cs="Arial"/>
          <w:sz w:val="18"/>
          <w:szCs w:val="18"/>
        </w:rPr>
        <w:t>*</w:t>
      </w:r>
      <w:r w:rsidRPr="001E331B">
        <w:rPr>
          <w:rFonts w:ascii="Arial" w:hAnsi="Arial" w:cs="Arial"/>
          <w:sz w:val="18"/>
          <w:szCs w:val="18"/>
        </w:rPr>
        <w:t>CBR</w:t>
      </w:r>
      <w:r w:rsidR="002E38E9" w:rsidRPr="001E331B">
        <w:rPr>
          <w:rFonts w:ascii="Arial" w:hAnsi="Arial" w:cs="Arial"/>
          <w:sz w:val="18"/>
          <w:szCs w:val="18"/>
        </w:rPr>
        <w:t>/</w:t>
      </w:r>
      <w:r w:rsidRPr="001E331B">
        <w:rPr>
          <w:rFonts w:ascii="Arial" w:hAnsi="Arial" w:cs="Arial"/>
          <w:sz w:val="18"/>
          <w:szCs w:val="18"/>
        </w:rPr>
        <w:t>*</w:t>
      </w:r>
      <w:proofErr w:type="spellStart"/>
      <w:r w:rsidRPr="001E331B">
        <w:rPr>
          <w:rFonts w:ascii="Arial" w:hAnsi="Arial" w:cs="Arial"/>
          <w:sz w:val="18"/>
          <w:szCs w:val="18"/>
        </w:rPr>
        <w:t>jcse</w:t>
      </w:r>
      <w:proofErr w:type="spellEnd"/>
    </w:p>
    <w:sectPr w:rsidR="008B2931" w:rsidRPr="001E331B"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3356D" w14:textId="77777777" w:rsidR="005B1CE4" w:rsidRDefault="005B1CE4" w:rsidP="00505074">
      <w:r>
        <w:separator/>
      </w:r>
    </w:p>
  </w:endnote>
  <w:endnote w:type="continuationSeparator" w:id="0">
    <w:p w14:paraId="166B1EBD" w14:textId="77777777" w:rsidR="005B1CE4" w:rsidRDefault="005B1CE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4B18D7" w:rsidRDefault="004B18D7"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B07A79">
              <w:rPr>
                <w:b/>
                <w:bCs/>
                <w:noProof/>
              </w:rPr>
              <w:t>20</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07A79">
              <w:rPr>
                <w:b/>
                <w:bCs/>
                <w:noProof/>
              </w:rPr>
              <w:t>22</w:t>
            </w:r>
            <w:r>
              <w:rPr>
                <w:b/>
                <w:bCs/>
              </w:rPr>
              <w:fldChar w:fldCharType="end"/>
            </w:r>
          </w:p>
        </w:sdtContent>
      </w:sdt>
    </w:sdtContent>
  </w:sdt>
  <w:p w14:paraId="10CD2423" w14:textId="1C9F6C92" w:rsidR="004B18D7" w:rsidRDefault="004B18D7"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FA5C7" w14:textId="77777777" w:rsidR="005B1CE4" w:rsidRDefault="005B1CE4" w:rsidP="00505074">
      <w:r>
        <w:separator/>
      </w:r>
    </w:p>
  </w:footnote>
  <w:footnote w:type="continuationSeparator" w:id="0">
    <w:p w14:paraId="6F29812D" w14:textId="77777777" w:rsidR="005B1CE4" w:rsidRDefault="005B1CE4"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4B18D7" w:rsidRDefault="004B18D7">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6">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6"/>
  </w:num>
  <w:num w:numId="5">
    <w:abstractNumId w:val="1"/>
  </w:num>
  <w:num w:numId="6">
    <w:abstractNumId w:val="6"/>
  </w:num>
  <w:num w:numId="7">
    <w:abstractNumId w:val="5"/>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8"/>
  </w:num>
  <w:num w:numId="14">
    <w:abstractNumId w:val="7"/>
  </w:num>
  <w:num w:numId="15">
    <w:abstractNumId w:val="14"/>
  </w:num>
  <w:num w:numId="16">
    <w:abstractNumId w:val="15"/>
  </w:num>
  <w:num w:numId="17">
    <w:abstractNumId w:val="13"/>
  </w:num>
  <w:num w:numId="18">
    <w:abstractNumId w:val="18"/>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371CE"/>
    <w:rsid w:val="00043332"/>
    <w:rsid w:val="000473E1"/>
    <w:rsid w:val="0005492B"/>
    <w:rsid w:val="00067FC1"/>
    <w:rsid w:val="00075AB7"/>
    <w:rsid w:val="00076A11"/>
    <w:rsid w:val="000848F5"/>
    <w:rsid w:val="00095522"/>
    <w:rsid w:val="000A0CB7"/>
    <w:rsid w:val="000B5089"/>
    <w:rsid w:val="000E4C85"/>
    <w:rsid w:val="000F4497"/>
    <w:rsid w:val="00133BCF"/>
    <w:rsid w:val="00145967"/>
    <w:rsid w:val="00150315"/>
    <w:rsid w:val="00151880"/>
    <w:rsid w:val="00172FE5"/>
    <w:rsid w:val="00176297"/>
    <w:rsid w:val="00180F84"/>
    <w:rsid w:val="00191709"/>
    <w:rsid w:val="001B050E"/>
    <w:rsid w:val="001C3A24"/>
    <w:rsid w:val="001C5977"/>
    <w:rsid w:val="001C69FB"/>
    <w:rsid w:val="001C7B0E"/>
    <w:rsid w:val="001D30EE"/>
    <w:rsid w:val="001E331B"/>
    <w:rsid w:val="001E3444"/>
    <w:rsid w:val="002060F1"/>
    <w:rsid w:val="00227656"/>
    <w:rsid w:val="00236DCD"/>
    <w:rsid w:val="0024057B"/>
    <w:rsid w:val="002448F2"/>
    <w:rsid w:val="002465FD"/>
    <w:rsid w:val="002604D9"/>
    <w:rsid w:val="002615E1"/>
    <w:rsid w:val="00271938"/>
    <w:rsid w:val="002A0A26"/>
    <w:rsid w:val="002B1208"/>
    <w:rsid w:val="002B1566"/>
    <w:rsid w:val="002D152B"/>
    <w:rsid w:val="002D371D"/>
    <w:rsid w:val="002E38E9"/>
    <w:rsid w:val="002F6C80"/>
    <w:rsid w:val="0030058D"/>
    <w:rsid w:val="0030463C"/>
    <w:rsid w:val="003119AC"/>
    <w:rsid w:val="00320B59"/>
    <w:rsid w:val="00320E43"/>
    <w:rsid w:val="00334242"/>
    <w:rsid w:val="00343208"/>
    <w:rsid w:val="00355332"/>
    <w:rsid w:val="0037163E"/>
    <w:rsid w:val="00380245"/>
    <w:rsid w:val="003866C1"/>
    <w:rsid w:val="003C2034"/>
    <w:rsid w:val="003F7C21"/>
    <w:rsid w:val="00437D89"/>
    <w:rsid w:val="004445D2"/>
    <w:rsid w:val="00467BE1"/>
    <w:rsid w:val="00485A8E"/>
    <w:rsid w:val="00494CAA"/>
    <w:rsid w:val="00496B6A"/>
    <w:rsid w:val="004B0E38"/>
    <w:rsid w:val="004B18D7"/>
    <w:rsid w:val="004B33DC"/>
    <w:rsid w:val="004C3AAD"/>
    <w:rsid w:val="00500041"/>
    <w:rsid w:val="00505074"/>
    <w:rsid w:val="00513B63"/>
    <w:rsid w:val="0051688B"/>
    <w:rsid w:val="00520D09"/>
    <w:rsid w:val="005331D3"/>
    <w:rsid w:val="00571E29"/>
    <w:rsid w:val="00594672"/>
    <w:rsid w:val="005B1CE4"/>
    <w:rsid w:val="005B5D7D"/>
    <w:rsid w:val="005B7F4C"/>
    <w:rsid w:val="005F6794"/>
    <w:rsid w:val="00610CFA"/>
    <w:rsid w:val="0061401C"/>
    <w:rsid w:val="00634565"/>
    <w:rsid w:val="006353A1"/>
    <w:rsid w:val="00636651"/>
    <w:rsid w:val="006508A3"/>
    <w:rsid w:val="006600EE"/>
    <w:rsid w:val="00664528"/>
    <w:rsid w:val="006647D2"/>
    <w:rsid w:val="006829A9"/>
    <w:rsid w:val="006A3E34"/>
    <w:rsid w:val="006B4ED6"/>
    <w:rsid w:val="006E547D"/>
    <w:rsid w:val="006E5CEA"/>
    <w:rsid w:val="006F376F"/>
    <w:rsid w:val="00700297"/>
    <w:rsid w:val="007026B6"/>
    <w:rsid w:val="00712B30"/>
    <w:rsid w:val="0072380D"/>
    <w:rsid w:val="007268E9"/>
    <w:rsid w:val="00734064"/>
    <w:rsid w:val="00737DC9"/>
    <w:rsid w:val="00743757"/>
    <w:rsid w:val="00743AE5"/>
    <w:rsid w:val="0075000C"/>
    <w:rsid w:val="00765EA9"/>
    <w:rsid w:val="007912F2"/>
    <w:rsid w:val="007B51EE"/>
    <w:rsid w:val="007C01C6"/>
    <w:rsid w:val="007D20EB"/>
    <w:rsid w:val="007D2C64"/>
    <w:rsid w:val="00801414"/>
    <w:rsid w:val="00801920"/>
    <w:rsid w:val="00813349"/>
    <w:rsid w:val="00822BBA"/>
    <w:rsid w:val="00841B7B"/>
    <w:rsid w:val="00865E4D"/>
    <w:rsid w:val="00876084"/>
    <w:rsid w:val="00887E26"/>
    <w:rsid w:val="008B2931"/>
    <w:rsid w:val="008C39ED"/>
    <w:rsid w:val="008C7E3C"/>
    <w:rsid w:val="008D4570"/>
    <w:rsid w:val="008E178F"/>
    <w:rsid w:val="008F330B"/>
    <w:rsid w:val="009055ED"/>
    <w:rsid w:val="009078CE"/>
    <w:rsid w:val="009100C6"/>
    <w:rsid w:val="00920943"/>
    <w:rsid w:val="0093065C"/>
    <w:rsid w:val="00940A01"/>
    <w:rsid w:val="0095460F"/>
    <w:rsid w:val="0096573B"/>
    <w:rsid w:val="0097150D"/>
    <w:rsid w:val="00982F54"/>
    <w:rsid w:val="009A40AA"/>
    <w:rsid w:val="009B1CBE"/>
    <w:rsid w:val="009F07AA"/>
    <w:rsid w:val="009F189C"/>
    <w:rsid w:val="009F49CC"/>
    <w:rsid w:val="00A15E95"/>
    <w:rsid w:val="00A255D3"/>
    <w:rsid w:val="00A27302"/>
    <w:rsid w:val="00A31065"/>
    <w:rsid w:val="00A56332"/>
    <w:rsid w:val="00A66216"/>
    <w:rsid w:val="00A73014"/>
    <w:rsid w:val="00AB0370"/>
    <w:rsid w:val="00AB45A2"/>
    <w:rsid w:val="00AC7A02"/>
    <w:rsid w:val="00AE6547"/>
    <w:rsid w:val="00AE6C16"/>
    <w:rsid w:val="00AF11D7"/>
    <w:rsid w:val="00AF364D"/>
    <w:rsid w:val="00B05A40"/>
    <w:rsid w:val="00B07A79"/>
    <w:rsid w:val="00B107EB"/>
    <w:rsid w:val="00B5053D"/>
    <w:rsid w:val="00B6018E"/>
    <w:rsid w:val="00B71FDB"/>
    <w:rsid w:val="00B73F63"/>
    <w:rsid w:val="00B76248"/>
    <w:rsid w:val="00B932E8"/>
    <w:rsid w:val="00BA2E1C"/>
    <w:rsid w:val="00BB3736"/>
    <w:rsid w:val="00BB418B"/>
    <w:rsid w:val="00BC2979"/>
    <w:rsid w:val="00BE11DF"/>
    <w:rsid w:val="00BE1380"/>
    <w:rsid w:val="00BE7AF7"/>
    <w:rsid w:val="00C07082"/>
    <w:rsid w:val="00C25E29"/>
    <w:rsid w:val="00C27FE8"/>
    <w:rsid w:val="00C335F7"/>
    <w:rsid w:val="00C46207"/>
    <w:rsid w:val="00C942DC"/>
    <w:rsid w:val="00CA5789"/>
    <w:rsid w:val="00CB556C"/>
    <w:rsid w:val="00CB7833"/>
    <w:rsid w:val="00CC395A"/>
    <w:rsid w:val="00CD44A5"/>
    <w:rsid w:val="00CD48AE"/>
    <w:rsid w:val="00CE0E55"/>
    <w:rsid w:val="00CF7B84"/>
    <w:rsid w:val="00D14A1C"/>
    <w:rsid w:val="00D16FD9"/>
    <w:rsid w:val="00D2252F"/>
    <w:rsid w:val="00D25261"/>
    <w:rsid w:val="00D35A10"/>
    <w:rsid w:val="00D55748"/>
    <w:rsid w:val="00D77B01"/>
    <w:rsid w:val="00D83F37"/>
    <w:rsid w:val="00D9467A"/>
    <w:rsid w:val="00D96B13"/>
    <w:rsid w:val="00DB0DEA"/>
    <w:rsid w:val="00DB1CC8"/>
    <w:rsid w:val="00DB6868"/>
    <w:rsid w:val="00DC0B0F"/>
    <w:rsid w:val="00DC1402"/>
    <w:rsid w:val="00DC65C4"/>
    <w:rsid w:val="00DD3861"/>
    <w:rsid w:val="00E3482C"/>
    <w:rsid w:val="00E4770D"/>
    <w:rsid w:val="00E5021F"/>
    <w:rsid w:val="00E5680D"/>
    <w:rsid w:val="00E57517"/>
    <w:rsid w:val="00E62487"/>
    <w:rsid w:val="00E728F5"/>
    <w:rsid w:val="00E731A8"/>
    <w:rsid w:val="00E732AD"/>
    <w:rsid w:val="00E73428"/>
    <w:rsid w:val="00EE0102"/>
    <w:rsid w:val="00EE48C4"/>
    <w:rsid w:val="00EE557B"/>
    <w:rsid w:val="00F023FE"/>
    <w:rsid w:val="00F11A57"/>
    <w:rsid w:val="00F36284"/>
    <w:rsid w:val="00F512CB"/>
    <w:rsid w:val="00F55970"/>
    <w:rsid w:val="00F56F58"/>
    <w:rsid w:val="00F65679"/>
    <w:rsid w:val="00F70684"/>
    <w:rsid w:val="00F854FE"/>
    <w:rsid w:val="00F97F4E"/>
    <w:rsid w:val="00FA4AB7"/>
    <w:rsid w:val="00FB7EC3"/>
    <w:rsid w:val="00FC33DD"/>
    <w:rsid w:val="00FF22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4C30C-1114-4E9B-A5C7-71F0A770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22</Pages>
  <Words>11776</Words>
  <Characters>64774</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29</cp:revision>
  <cp:lastPrinted>2022-06-16T17:20:00Z</cp:lastPrinted>
  <dcterms:created xsi:type="dcterms:W3CDTF">2022-06-10T14:03:00Z</dcterms:created>
  <dcterms:modified xsi:type="dcterms:W3CDTF">2022-06-16T17:23:00Z</dcterms:modified>
</cp:coreProperties>
</file>