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03E" w14:textId="56B909B4" w:rsidR="005A7B8F" w:rsidRPr="00C91217" w:rsidRDefault="005A7B8F" w:rsidP="005A7B8F">
      <w:pPr>
        <w:spacing w:line="360" w:lineRule="auto"/>
        <w:jc w:val="both"/>
        <w:rPr>
          <w:rFonts w:ascii="Arial" w:hAnsi="Arial" w:cs="Arial"/>
          <w:b/>
          <w:sz w:val="22"/>
          <w:szCs w:val="22"/>
        </w:rPr>
      </w:pPr>
      <w:r w:rsidRPr="00C91217">
        <w:rPr>
          <w:rFonts w:ascii="Arial" w:hAnsi="Arial" w:cs="Arial"/>
          <w:b/>
          <w:sz w:val="22"/>
          <w:szCs w:val="22"/>
        </w:rPr>
        <w:t xml:space="preserve">ACTA DE LA </w:t>
      </w:r>
      <w:r w:rsidR="00654247">
        <w:rPr>
          <w:rFonts w:ascii="Arial" w:hAnsi="Arial" w:cs="Arial"/>
          <w:b/>
          <w:sz w:val="22"/>
          <w:szCs w:val="22"/>
        </w:rPr>
        <w:t>TERCERA</w:t>
      </w:r>
      <w:r w:rsidRPr="00C91217">
        <w:rPr>
          <w:rFonts w:ascii="Arial" w:hAnsi="Arial" w:cs="Arial"/>
          <w:b/>
          <w:sz w:val="22"/>
          <w:szCs w:val="22"/>
        </w:rPr>
        <w:t xml:space="preserve"> SESIÓN EXTRAORDINARIA 202</w:t>
      </w:r>
      <w:r>
        <w:rPr>
          <w:rFonts w:ascii="Arial" w:hAnsi="Arial" w:cs="Arial"/>
          <w:b/>
          <w:sz w:val="22"/>
          <w:szCs w:val="22"/>
        </w:rPr>
        <w:t>4</w:t>
      </w:r>
      <w:r w:rsidRPr="00C91217">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C91217">
        <w:rPr>
          <w:rFonts w:ascii="Arial" w:hAnsi="Arial" w:cs="Arial"/>
          <w:b/>
          <w:sz w:val="22"/>
          <w:szCs w:val="22"/>
        </w:rPr>
        <w:t xml:space="preserve">- - - - - - - - - - - - </w:t>
      </w:r>
      <w:r>
        <w:rPr>
          <w:rFonts w:ascii="Arial" w:hAnsi="Arial" w:cs="Arial"/>
          <w:b/>
          <w:sz w:val="22"/>
          <w:szCs w:val="22"/>
        </w:rPr>
        <w:t xml:space="preserve">- - - - - - - - - - - - - - - - - - - - - - - - - - - - - - - - - - - - </w:t>
      </w:r>
    </w:p>
    <w:p w14:paraId="4467ED5B" w14:textId="5D80733B" w:rsidR="005A7B8F" w:rsidRPr="00C91217" w:rsidRDefault="005A7B8F" w:rsidP="005A7B8F">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sidR="00654247">
        <w:rPr>
          <w:rFonts w:ascii="Arial" w:hAnsi="Arial" w:cs="Arial"/>
          <w:sz w:val="22"/>
          <w:szCs w:val="22"/>
        </w:rPr>
        <w:t>doce</w:t>
      </w:r>
      <w:r>
        <w:rPr>
          <w:rFonts w:ascii="Arial" w:hAnsi="Arial" w:cs="Arial"/>
          <w:sz w:val="22"/>
          <w:szCs w:val="22"/>
        </w:rPr>
        <w:t xml:space="preserve"> horas con </w:t>
      </w:r>
      <w:r w:rsidR="00451F9C">
        <w:rPr>
          <w:rFonts w:ascii="Arial" w:hAnsi="Arial" w:cs="Arial"/>
          <w:sz w:val="22"/>
          <w:szCs w:val="22"/>
        </w:rPr>
        <w:t xml:space="preserve">treinta y </w:t>
      </w:r>
      <w:r w:rsidR="00654247">
        <w:rPr>
          <w:rFonts w:ascii="Arial" w:hAnsi="Arial" w:cs="Arial"/>
          <w:sz w:val="22"/>
          <w:szCs w:val="22"/>
        </w:rPr>
        <w:t>ocho</w:t>
      </w:r>
      <w:r>
        <w:rPr>
          <w:rFonts w:ascii="Arial" w:hAnsi="Arial" w:cs="Arial"/>
          <w:sz w:val="22"/>
          <w:szCs w:val="22"/>
        </w:rPr>
        <w:t xml:space="preserve"> </w:t>
      </w:r>
      <w:r w:rsidRPr="00E1180A">
        <w:rPr>
          <w:rFonts w:ascii="Arial" w:hAnsi="Arial" w:cs="Arial"/>
          <w:sz w:val="22"/>
          <w:szCs w:val="22"/>
        </w:rPr>
        <w:t>minutos</w:t>
      </w:r>
      <w:r w:rsidR="00927F09">
        <w:rPr>
          <w:rFonts w:ascii="Arial" w:hAnsi="Arial" w:cs="Arial"/>
          <w:sz w:val="22"/>
          <w:szCs w:val="22"/>
        </w:rPr>
        <w:t>,</w:t>
      </w:r>
      <w:r w:rsidRPr="00E1180A">
        <w:rPr>
          <w:rFonts w:ascii="Arial" w:hAnsi="Arial" w:cs="Arial"/>
          <w:sz w:val="22"/>
          <w:szCs w:val="22"/>
        </w:rPr>
        <w:t xml:space="preserve"> del </w:t>
      </w:r>
      <w:r w:rsidR="00654247">
        <w:rPr>
          <w:rFonts w:ascii="Arial" w:hAnsi="Arial" w:cs="Arial"/>
          <w:sz w:val="22"/>
          <w:szCs w:val="22"/>
        </w:rPr>
        <w:t>veintiocho</w:t>
      </w:r>
      <w:r w:rsidR="00451F9C">
        <w:rPr>
          <w:rFonts w:ascii="Arial" w:hAnsi="Arial" w:cs="Arial"/>
          <w:sz w:val="22"/>
          <w:szCs w:val="22"/>
        </w:rPr>
        <w:t xml:space="preserve"> de febrero</w:t>
      </w:r>
      <w:r>
        <w:rPr>
          <w:rFonts w:ascii="Arial" w:hAnsi="Arial" w:cs="Arial"/>
          <w:sz w:val="22"/>
          <w:szCs w:val="22"/>
        </w:rPr>
        <w:t xml:space="preserve"> </w:t>
      </w:r>
      <w:r w:rsidRPr="00E1180A">
        <w:rPr>
          <w:rFonts w:ascii="Arial" w:hAnsi="Arial" w:cs="Arial"/>
          <w:sz w:val="22"/>
          <w:szCs w:val="22"/>
        </w:rPr>
        <w:t xml:space="preserve">del año dos mil </w:t>
      </w:r>
      <w:r>
        <w:rPr>
          <w:rFonts w:ascii="Arial" w:hAnsi="Arial" w:cs="Arial"/>
          <w:sz w:val="22"/>
          <w:szCs w:val="22"/>
        </w:rPr>
        <w:t>veinticuatro</w:t>
      </w:r>
      <w:r w:rsidRPr="00E1180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Pr>
          <w:rFonts w:ascii="Arial" w:hAnsi="Arial" w:cs="Arial"/>
          <w:sz w:val="22"/>
          <w:szCs w:val="22"/>
        </w:rPr>
        <w:t xml:space="preserve">y 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Pr="00D40124">
        <w:rPr>
          <w:rFonts w:ascii="Arial" w:hAnsi="Arial" w:cs="Arial"/>
          <w:sz w:val="22"/>
          <w:szCs w:val="22"/>
        </w:rPr>
        <w:t xml:space="preserve">con la finalidad de celebrar la </w:t>
      </w:r>
      <w:r w:rsidR="00654247">
        <w:rPr>
          <w:rFonts w:ascii="Arial" w:hAnsi="Arial" w:cs="Arial"/>
          <w:b/>
          <w:bCs/>
          <w:sz w:val="22"/>
          <w:szCs w:val="22"/>
        </w:rPr>
        <w:t>Tercera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w:t>
      </w:r>
      <w:r>
        <w:rPr>
          <w:rFonts w:ascii="Arial" w:hAnsi="Arial" w:cs="Arial"/>
          <w:b/>
          <w:bCs/>
          <w:sz w:val="22"/>
          <w:szCs w:val="22"/>
        </w:rPr>
        <w:t>4</w:t>
      </w:r>
      <w:r w:rsidRPr="00C91217">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473C37">
        <w:rPr>
          <w:rFonts w:ascii="Arial" w:hAnsi="Arial" w:cs="Arial"/>
          <w:b/>
          <w:bCs/>
          <w:sz w:val="22"/>
          <w:szCs w:val="22"/>
        </w:rPr>
        <w:t>OGAIPO/ST/</w:t>
      </w:r>
      <w:r>
        <w:rPr>
          <w:rFonts w:ascii="Arial" w:hAnsi="Arial" w:cs="Arial"/>
          <w:b/>
          <w:bCs/>
          <w:sz w:val="22"/>
          <w:szCs w:val="22"/>
        </w:rPr>
        <w:t>0</w:t>
      </w:r>
      <w:r w:rsidR="00654247">
        <w:rPr>
          <w:rFonts w:ascii="Arial" w:hAnsi="Arial" w:cs="Arial"/>
          <w:b/>
          <w:bCs/>
          <w:sz w:val="22"/>
          <w:szCs w:val="22"/>
        </w:rPr>
        <w:t>67-BIS</w:t>
      </w:r>
      <w:r w:rsidRPr="00473C37">
        <w:rPr>
          <w:rFonts w:ascii="Arial" w:hAnsi="Arial" w:cs="Arial"/>
          <w:b/>
          <w:bCs/>
          <w:sz w:val="22"/>
          <w:szCs w:val="22"/>
        </w:rPr>
        <w:t>/202</w:t>
      </w:r>
      <w:r w:rsidR="00654247">
        <w:rPr>
          <w:rFonts w:ascii="Arial" w:hAnsi="Arial" w:cs="Arial"/>
          <w:b/>
          <w:bCs/>
          <w:sz w:val="22"/>
          <w:szCs w:val="22"/>
        </w:rPr>
        <w:t>4</w:t>
      </w:r>
      <w:r w:rsidRPr="00C91217">
        <w:rPr>
          <w:rFonts w:ascii="Arial" w:hAnsi="Arial" w:cs="Arial"/>
          <w:sz w:val="22"/>
          <w:szCs w:val="22"/>
        </w:rPr>
        <w:t xml:space="preserve">, de fecha </w:t>
      </w:r>
      <w:r w:rsidR="00654247">
        <w:rPr>
          <w:rFonts w:ascii="Arial" w:hAnsi="Arial" w:cs="Arial"/>
          <w:sz w:val="22"/>
          <w:szCs w:val="22"/>
        </w:rPr>
        <w:t xml:space="preserve">veintiocho </w:t>
      </w:r>
      <w:r w:rsidR="00451F9C">
        <w:rPr>
          <w:rFonts w:ascii="Arial" w:hAnsi="Arial" w:cs="Arial"/>
          <w:sz w:val="22"/>
          <w:szCs w:val="22"/>
        </w:rPr>
        <w:t>de febrero</w:t>
      </w:r>
      <w:r w:rsidRPr="00C91217">
        <w:rPr>
          <w:rFonts w:ascii="Arial" w:hAnsi="Arial" w:cs="Arial"/>
          <w:sz w:val="22"/>
          <w:szCs w:val="22"/>
        </w:rPr>
        <w:t xml:space="preserve"> de dos mil veinti</w:t>
      </w:r>
      <w:r>
        <w:rPr>
          <w:rFonts w:ascii="Arial" w:hAnsi="Arial" w:cs="Arial"/>
          <w:sz w:val="22"/>
          <w:szCs w:val="22"/>
        </w:rPr>
        <w:t>cuatro</w:t>
      </w:r>
      <w:r w:rsidRPr="00C91217">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C91217">
        <w:rPr>
          <w:rFonts w:ascii="Arial" w:hAnsi="Arial" w:cs="Arial"/>
          <w:sz w:val="22"/>
          <w:szCs w:val="22"/>
        </w:rPr>
        <w:t xml:space="preserve">- - - - - - - - - - - - - - - - - </w:t>
      </w:r>
      <w:r>
        <w:rPr>
          <w:rFonts w:ascii="Arial" w:hAnsi="Arial" w:cs="Arial"/>
          <w:sz w:val="22"/>
          <w:szCs w:val="22"/>
        </w:rPr>
        <w:t xml:space="preserve">  - - - - - - - - - - - - - - - - - - - - - - - - - - </w:t>
      </w:r>
      <w:r w:rsidRPr="00C91217">
        <w:rPr>
          <w:rFonts w:ascii="Arial" w:hAnsi="Arial" w:cs="Arial"/>
          <w:b/>
          <w:sz w:val="22"/>
          <w:szCs w:val="22"/>
        </w:rPr>
        <w:t xml:space="preserve">ORDEN DEL DÍA </w:t>
      </w:r>
      <w:r w:rsidRPr="00C91217">
        <w:rPr>
          <w:rFonts w:ascii="Arial" w:hAnsi="Arial" w:cs="Arial"/>
          <w:sz w:val="22"/>
          <w:szCs w:val="22"/>
        </w:rPr>
        <w:t xml:space="preserve">- - - - - - - - - - - - - - - - - - - - - - - - - </w:t>
      </w:r>
      <w:r>
        <w:rPr>
          <w:rFonts w:ascii="Arial" w:hAnsi="Arial" w:cs="Arial"/>
          <w:sz w:val="22"/>
          <w:szCs w:val="22"/>
        </w:rPr>
        <w:t xml:space="preserve">- - </w:t>
      </w:r>
    </w:p>
    <w:p w14:paraId="620985F0" w14:textId="2F9346AE"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legal.</w:t>
      </w:r>
      <w:r>
        <w:rPr>
          <w:rFonts w:ascii="Arial" w:hAnsi="Arial" w:cs="Arial"/>
          <w:sz w:val="22"/>
          <w:szCs w:val="22"/>
        </w:rPr>
        <w:t xml:space="preserve"> </w:t>
      </w:r>
      <w:r w:rsidRPr="00C91217">
        <w:rPr>
          <w:rFonts w:ascii="Arial" w:hAnsi="Arial" w:cs="Arial"/>
          <w:sz w:val="22"/>
          <w:szCs w:val="22"/>
        </w:rPr>
        <w:t xml:space="preserve">- - - - - - - - - - - - - - - - - - - - </w:t>
      </w:r>
    </w:p>
    <w:p w14:paraId="226425C6" w14:textId="77777777"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Declaración de instalación de la sesión.</w:t>
      </w:r>
      <w:r>
        <w:rPr>
          <w:rFonts w:ascii="Arial" w:hAnsi="Arial" w:cs="Arial"/>
          <w:sz w:val="22"/>
          <w:szCs w:val="22"/>
        </w:rPr>
        <w:t xml:space="preserve"> </w:t>
      </w:r>
      <w:r w:rsidRPr="00C91217">
        <w:rPr>
          <w:rFonts w:ascii="Arial" w:hAnsi="Arial" w:cs="Arial"/>
          <w:sz w:val="22"/>
          <w:szCs w:val="22"/>
        </w:rPr>
        <w:t xml:space="preserve">- - - - - - - - - - - - - - - - - - - - - - - - - - - - - - - - - - </w:t>
      </w:r>
    </w:p>
    <w:p w14:paraId="7709F1BF" w14:textId="77777777" w:rsidR="005A7B8F" w:rsidRPr="00C91217" w:rsidRDefault="005A7B8F" w:rsidP="005A7B8F">
      <w:pPr>
        <w:pStyle w:val="Prrafodelista"/>
        <w:numPr>
          <w:ilvl w:val="0"/>
          <w:numId w:val="2"/>
        </w:numPr>
        <w:spacing w:line="360" w:lineRule="auto"/>
        <w:ind w:left="0" w:firstLine="0"/>
        <w:jc w:val="both"/>
        <w:rPr>
          <w:rFonts w:ascii="Arial" w:hAnsi="Arial" w:cs="Arial"/>
          <w:sz w:val="22"/>
          <w:szCs w:val="22"/>
          <w:lang w:val="es-ES"/>
        </w:rPr>
      </w:pPr>
      <w:r w:rsidRPr="00C91217">
        <w:rPr>
          <w:rFonts w:ascii="Arial" w:hAnsi="Arial" w:cs="Arial"/>
          <w:sz w:val="22"/>
          <w:szCs w:val="22"/>
        </w:rPr>
        <w:t>Aprobación del orden del día.</w:t>
      </w:r>
      <w:r>
        <w:rPr>
          <w:rFonts w:ascii="Arial" w:hAnsi="Arial" w:cs="Arial"/>
          <w:sz w:val="22"/>
          <w:szCs w:val="22"/>
        </w:rPr>
        <w:t xml:space="preserve"> </w:t>
      </w:r>
      <w:r w:rsidRPr="00C91217">
        <w:rPr>
          <w:rFonts w:ascii="Arial" w:hAnsi="Arial" w:cs="Arial"/>
          <w:sz w:val="22"/>
          <w:szCs w:val="22"/>
        </w:rPr>
        <w:t xml:space="preserve">- - - - - - - - - - - - - - - - - - - - - - - - - - - - - - - - - - - - - - - - - </w:t>
      </w:r>
    </w:p>
    <w:p w14:paraId="262A2E9A" w14:textId="5971336C" w:rsidR="00654247" w:rsidRPr="00654247" w:rsidRDefault="00654247" w:rsidP="00654247">
      <w:pPr>
        <w:pStyle w:val="Prrafodelista"/>
        <w:numPr>
          <w:ilvl w:val="0"/>
          <w:numId w:val="2"/>
        </w:numPr>
        <w:spacing w:line="360" w:lineRule="auto"/>
        <w:jc w:val="both"/>
        <w:rPr>
          <w:rFonts w:ascii="Arial" w:hAnsi="Arial" w:cs="Arial"/>
          <w:sz w:val="22"/>
          <w:szCs w:val="22"/>
        </w:rPr>
      </w:pPr>
      <w:r w:rsidRPr="00654247">
        <w:rPr>
          <w:rFonts w:ascii="Arial" w:hAnsi="Arial" w:cs="Arial"/>
          <w:sz w:val="22"/>
          <w:szCs w:val="22"/>
        </w:rPr>
        <w:t xml:space="preserve">Aprobación del acuerdo número </w:t>
      </w:r>
      <w:r w:rsidRPr="00654247">
        <w:rPr>
          <w:rFonts w:ascii="Arial" w:hAnsi="Arial" w:cs="Arial"/>
          <w:b/>
          <w:bCs/>
          <w:sz w:val="22"/>
          <w:szCs w:val="22"/>
        </w:rPr>
        <w:t>OGAIPO/CG/028/2024</w:t>
      </w:r>
      <w:r w:rsidRPr="00654247">
        <w:rPr>
          <w:rFonts w:ascii="Arial" w:hAnsi="Arial" w:cs="Arial"/>
          <w:sz w:val="22"/>
          <w:szCs w:val="22"/>
        </w:rPr>
        <w:t>, mediante el cual el Consejo General del Órgano Garante de Acceso a la Información Pública, Transparencia, Protección de Datos Personales y Buen Gobierno del Estado de Oaxaca, aprueba la excusa de las Comisionadas y Comisionados que lo integran, para conocer, sustanciar y resolver el Recurso de Revisión RRA 85/24. -----------------------------------------------------</w:t>
      </w:r>
    </w:p>
    <w:p w14:paraId="3B4AA1E9" w14:textId="66CEA174" w:rsidR="00654247" w:rsidRPr="00654247" w:rsidRDefault="00654247" w:rsidP="00654247">
      <w:pPr>
        <w:pStyle w:val="Prrafodelista"/>
        <w:numPr>
          <w:ilvl w:val="0"/>
          <w:numId w:val="2"/>
        </w:numPr>
        <w:spacing w:line="360" w:lineRule="auto"/>
        <w:jc w:val="both"/>
        <w:rPr>
          <w:rFonts w:ascii="Arial" w:hAnsi="Arial" w:cs="Arial"/>
          <w:sz w:val="22"/>
          <w:szCs w:val="22"/>
        </w:rPr>
      </w:pPr>
      <w:r w:rsidRPr="00654247">
        <w:rPr>
          <w:rFonts w:ascii="Arial" w:hAnsi="Arial" w:cs="Arial"/>
          <w:sz w:val="22"/>
          <w:szCs w:val="22"/>
        </w:rPr>
        <w:t xml:space="preserve">Aprobación del acuerdo número </w:t>
      </w:r>
      <w:r w:rsidRPr="00654247">
        <w:rPr>
          <w:rFonts w:ascii="Arial" w:hAnsi="Arial" w:cs="Arial"/>
          <w:b/>
          <w:bCs/>
          <w:sz w:val="22"/>
          <w:szCs w:val="22"/>
        </w:rPr>
        <w:t>OGAIPO/CG/029/2024</w:t>
      </w:r>
      <w:r w:rsidRPr="00654247">
        <w:rPr>
          <w:rFonts w:ascii="Arial" w:hAnsi="Arial" w:cs="Arial"/>
          <w:sz w:val="22"/>
          <w:szCs w:val="22"/>
        </w:rPr>
        <w:t>, 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resolver y votar, el Recurso de Revisión número RRA 97/24. --</w:t>
      </w:r>
    </w:p>
    <w:p w14:paraId="24BC9E32" w14:textId="02750B9A" w:rsidR="00451F9C" w:rsidRPr="00654247" w:rsidRDefault="00654247" w:rsidP="00654247">
      <w:pPr>
        <w:pStyle w:val="Prrafodelista"/>
        <w:numPr>
          <w:ilvl w:val="0"/>
          <w:numId w:val="2"/>
        </w:numPr>
        <w:spacing w:line="360" w:lineRule="auto"/>
        <w:jc w:val="both"/>
        <w:rPr>
          <w:rFonts w:ascii="Arial" w:hAnsi="Arial" w:cs="Arial"/>
          <w:sz w:val="22"/>
          <w:szCs w:val="22"/>
        </w:rPr>
      </w:pPr>
      <w:r w:rsidRPr="00654247">
        <w:rPr>
          <w:rFonts w:ascii="Arial" w:hAnsi="Arial" w:cs="Arial"/>
          <w:sz w:val="22"/>
          <w:szCs w:val="22"/>
        </w:rPr>
        <w:t>Clausura de la Sesión. ------------------------------------------------------------------------------------</w:t>
      </w:r>
    </w:p>
    <w:p w14:paraId="3591D7BC" w14:textId="77777777" w:rsidR="005A7B8F" w:rsidRPr="00083E9A" w:rsidRDefault="005A7B8F" w:rsidP="005A7B8F">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w:t>
      </w:r>
      <w:r w:rsidRPr="00083E9A">
        <w:rPr>
          <w:rFonts w:ascii="Arial" w:hAnsi="Arial" w:cs="Arial"/>
          <w:sz w:val="22"/>
          <w:szCs w:val="22"/>
        </w:rPr>
        <w:lastRenderedPageBreak/>
        <w:t xml:space="preserve">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Pr>
          <w:rFonts w:ascii="Arial" w:hAnsi="Arial" w:cs="Arial"/>
          <w:sz w:val="22"/>
          <w:szCs w:val="22"/>
        </w:rPr>
        <w:t xml:space="preserve"> </w:t>
      </w:r>
      <w:r w:rsidRPr="00083E9A">
        <w:rPr>
          <w:rFonts w:ascii="Arial" w:hAnsi="Arial" w:cs="Arial"/>
          <w:sz w:val="22"/>
          <w:szCs w:val="22"/>
        </w:rPr>
        <w:t xml:space="preserve">- - - - - - - - - - - - - - - - - - - - - - - - - - - </w:t>
      </w:r>
    </w:p>
    <w:p w14:paraId="370E14B3" w14:textId="52FA3295" w:rsidR="005A7B8F" w:rsidRPr="00C91217" w:rsidRDefault="005A7B8F" w:rsidP="005A7B8F">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Pr>
          <w:rFonts w:ascii="Arial" w:hAnsi="Arial" w:cs="Arial"/>
          <w:sz w:val="22"/>
          <w:szCs w:val="22"/>
        </w:rPr>
        <w:t xml:space="preserve"> manifestando:</w:t>
      </w:r>
      <w:r w:rsidRPr="00C91217">
        <w:rPr>
          <w:rFonts w:ascii="Arial" w:hAnsi="Arial" w:cs="Arial"/>
          <w:sz w:val="22"/>
          <w:szCs w:val="22"/>
        </w:rPr>
        <w:t xml:space="preserve"> </w:t>
      </w:r>
      <w:r w:rsidRPr="00C91217">
        <w:rPr>
          <w:rFonts w:ascii="Arial" w:hAnsi="Arial" w:cs="Arial"/>
          <w:i/>
          <w:iCs/>
          <w:sz w:val="22"/>
          <w:szCs w:val="22"/>
        </w:rPr>
        <w:t>“</w:t>
      </w:r>
      <w:r w:rsidR="00654247" w:rsidRPr="00654247">
        <w:rPr>
          <w:rFonts w:ascii="Arial" w:hAnsi="Arial" w:cs="Arial"/>
          <w:i/>
          <w:iCs/>
          <w:sz w:val="22"/>
          <w:szCs w:val="22"/>
        </w:rPr>
        <w:t xml:space="preserve">siendo las doce horas con treinta y ocho minutos del veintiocho de febrero de 2024, se declara formalmente instalada la </w:t>
      </w:r>
      <w:r w:rsidR="00654247" w:rsidRPr="00654247">
        <w:rPr>
          <w:rFonts w:ascii="Arial" w:hAnsi="Arial" w:cs="Arial"/>
          <w:b/>
          <w:bCs/>
          <w:i/>
          <w:iCs/>
          <w:sz w:val="22"/>
          <w:szCs w:val="22"/>
        </w:rPr>
        <w:t>Tercera Sesión Extraordinaria 2024</w:t>
      </w:r>
      <w:r w:rsidR="00654247" w:rsidRPr="00654247">
        <w:rPr>
          <w:rFonts w:ascii="Arial" w:hAnsi="Arial" w:cs="Arial"/>
          <w:i/>
          <w:iCs/>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Pr="00C91217">
        <w:rPr>
          <w:rFonts w:ascii="Arial" w:eastAsia="Calibri" w:hAnsi="Arial" w:cs="Arial"/>
          <w:i/>
          <w:iCs/>
          <w:sz w:val="22"/>
          <w:szCs w:val="22"/>
        </w:rPr>
        <w:t>”</w:t>
      </w:r>
      <w:r>
        <w:rPr>
          <w:rFonts w:ascii="Arial" w:eastAsia="Calibri" w:hAnsi="Arial" w:cs="Arial"/>
          <w:i/>
          <w:iCs/>
          <w:sz w:val="22"/>
          <w:szCs w:val="22"/>
        </w:rPr>
        <w:t xml:space="preserve"> (Sic) </w:t>
      </w:r>
      <w:r w:rsidRPr="00C91217">
        <w:rPr>
          <w:rFonts w:ascii="Arial" w:hAnsi="Arial" w:cs="Arial"/>
          <w:sz w:val="22"/>
          <w:szCs w:val="22"/>
        </w:rPr>
        <w:t xml:space="preserve">- - - - - - - - - </w:t>
      </w:r>
      <w:r>
        <w:rPr>
          <w:rFonts w:ascii="Arial" w:hAnsi="Arial" w:cs="Arial"/>
          <w:sz w:val="22"/>
          <w:szCs w:val="22"/>
        </w:rPr>
        <w:t xml:space="preserve">- - - - - - - - - - - - - - - - - - </w:t>
      </w:r>
    </w:p>
    <w:p w14:paraId="323CE2DB" w14:textId="7D4E74FE" w:rsidR="005A7B8F" w:rsidRPr="00C91217" w:rsidRDefault="005A7B8F" w:rsidP="005A7B8F">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proofErr w:type="gramStart"/>
      <w:r w:rsidR="00654247" w:rsidRPr="00C91217">
        <w:rPr>
          <w:rFonts w:ascii="Arial" w:hAnsi="Arial" w:cs="Arial"/>
          <w:sz w:val="22"/>
          <w:szCs w:val="22"/>
        </w:rPr>
        <w:t>Secretario General</w:t>
      </w:r>
      <w:proofErr w:type="gramEnd"/>
      <w:r w:rsidR="00654247" w:rsidRPr="00C91217">
        <w:rPr>
          <w:rFonts w:ascii="Arial" w:hAnsi="Arial" w:cs="Arial"/>
          <w:sz w:val="22"/>
          <w:szCs w:val="22"/>
        </w:rPr>
        <w:t xml:space="preserve"> </w:t>
      </w:r>
      <w:r w:rsidRPr="00C91217">
        <w:rPr>
          <w:rFonts w:ascii="Arial" w:hAnsi="Arial" w:cs="Arial"/>
          <w:sz w:val="22"/>
          <w:szCs w:val="22"/>
        </w:rPr>
        <w:t xml:space="preserve">de </w:t>
      </w:r>
      <w:r w:rsidR="00654247">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451F9C">
        <w:rPr>
          <w:rFonts w:ascii="Arial" w:hAnsi="Arial" w:cs="Arial"/>
          <w:sz w:val="22"/>
          <w:szCs w:val="22"/>
        </w:rPr>
        <w:t xml:space="preserve"> </w:t>
      </w:r>
      <w:r>
        <w:rPr>
          <w:rFonts w:ascii="Arial" w:hAnsi="Arial" w:cs="Arial"/>
          <w:sz w:val="22"/>
          <w:szCs w:val="22"/>
        </w:rPr>
        <w:t>l</w:t>
      </w:r>
      <w:r w:rsidR="00451F9C">
        <w:rPr>
          <w:rFonts w:ascii="Arial" w:hAnsi="Arial" w:cs="Arial"/>
          <w:sz w:val="22"/>
          <w:szCs w:val="22"/>
        </w:rPr>
        <w:t>os</w:t>
      </w:r>
      <w:r>
        <w:rPr>
          <w:rFonts w:ascii="Arial" w:hAnsi="Arial" w:cs="Arial"/>
          <w:sz w:val="22"/>
          <w:szCs w:val="22"/>
        </w:rPr>
        <w:t xml:space="preserve"> </w:t>
      </w:r>
      <w:r w:rsidRPr="00C91217">
        <w:rPr>
          <w:rFonts w:ascii="Arial" w:hAnsi="Arial" w:cs="Arial"/>
          <w:sz w:val="22"/>
          <w:szCs w:val="22"/>
        </w:rPr>
        <w:t>acuerdo</w:t>
      </w:r>
      <w:r w:rsidR="00451F9C">
        <w:rPr>
          <w:rFonts w:ascii="Arial" w:hAnsi="Arial" w:cs="Arial"/>
          <w:sz w:val="22"/>
          <w:szCs w:val="22"/>
        </w:rPr>
        <w:t>s</w:t>
      </w:r>
      <w:r>
        <w:rPr>
          <w:rFonts w:ascii="Arial" w:hAnsi="Arial" w:cs="Arial"/>
          <w:sz w:val="22"/>
          <w:szCs w:val="22"/>
        </w:rPr>
        <w:t xml:space="preserve"> </w:t>
      </w:r>
      <w:r w:rsidRPr="00C91217">
        <w:rPr>
          <w:rFonts w:ascii="Arial" w:hAnsi="Arial" w:cs="Arial"/>
          <w:sz w:val="22"/>
          <w:szCs w:val="22"/>
        </w:rPr>
        <w:t xml:space="preserve">que se tenga que desahogar en el orden del día de la </w:t>
      </w:r>
      <w:r w:rsidR="00654247">
        <w:rPr>
          <w:rFonts w:ascii="Arial" w:hAnsi="Arial" w:cs="Arial"/>
          <w:b/>
          <w:bCs/>
          <w:sz w:val="22"/>
          <w:szCs w:val="22"/>
        </w:rPr>
        <w:t>Tercera</w:t>
      </w:r>
      <w:r w:rsidRPr="00C91217">
        <w:rPr>
          <w:rFonts w:ascii="Arial" w:hAnsi="Arial" w:cs="Arial"/>
          <w:b/>
          <w:bCs/>
          <w:sz w:val="22"/>
          <w:szCs w:val="22"/>
        </w:rPr>
        <w:t xml:space="preserve"> Sesión Extraordinaria 202</w:t>
      </w:r>
      <w:r>
        <w:rPr>
          <w:rFonts w:ascii="Arial" w:hAnsi="Arial" w:cs="Arial"/>
          <w:b/>
          <w:bCs/>
          <w:sz w:val="22"/>
          <w:szCs w:val="22"/>
        </w:rPr>
        <w:t>4</w:t>
      </w:r>
      <w:r w:rsidRPr="00C91217">
        <w:rPr>
          <w:rFonts w:ascii="Arial" w:hAnsi="Arial" w:cs="Arial"/>
          <w:b/>
          <w:bCs/>
          <w:sz w:val="22"/>
          <w:szCs w:val="22"/>
        </w:rPr>
        <w:t>,</w:t>
      </w:r>
      <w:r w:rsidRPr="00C91217">
        <w:rPr>
          <w:rFonts w:ascii="Arial" w:hAnsi="Arial" w:cs="Arial"/>
          <w:sz w:val="22"/>
          <w:szCs w:val="22"/>
        </w:rPr>
        <w:t xml:space="preserve"> excepción expresa, respecto de los proemios, así como de los resolutivos que formen parte de</w:t>
      </w:r>
      <w:r w:rsidR="00451F9C">
        <w:rPr>
          <w:rFonts w:ascii="Arial" w:hAnsi="Arial" w:cs="Arial"/>
          <w:sz w:val="22"/>
          <w:szCs w:val="22"/>
        </w:rPr>
        <w:t xml:space="preserve"> </w:t>
      </w:r>
      <w:r w:rsidRPr="00C91217">
        <w:rPr>
          <w:rFonts w:ascii="Arial" w:hAnsi="Arial" w:cs="Arial"/>
          <w:sz w:val="22"/>
          <w:szCs w:val="22"/>
        </w:rPr>
        <w:t>l</w:t>
      </w:r>
      <w:r w:rsidR="00451F9C">
        <w:rPr>
          <w:rFonts w:ascii="Arial" w:hAnsi="Arial" w:cs="Arial"/>
          <w:sz w:val="22"/>
          <w:szCs w:val="22"/>
        </w:rPr>
        <w:t>os</w:t>
      </w:r>
      <w:r w:rsidRPr="00C91217">
        <w:rPr>
          <w:rFonts w:ascii="Arial" w:hAnsi="Arial" w:cs="Arial"/>
          <w:sz w:val="22"/>
          <w:szCs w:val="22"/>
        </w:rPr>
        <w:t xml:space="preserve"> acuerdo</w:t>
      </w:r>
      <w:r w:rsidR="00451F9C">
        <w:rPr>
          <w:rFonts w:ascii="Arial" w:hAnsi="Arial" w:cs="Arial"/>
          <w:sz w:val="22"/>
          <w:szCs w:val="22"/>
        </w:rPr>
        <w:t>s</w:t>
      </w:r>
      <w:r w:rsidRPr="00C91217">
        <w:rPr>
          <w:rFonts w:ascii="Arial" w:hAnsi="Arial" w:cs="Arial"/>
          <w:sz w:val="22"/>
          <w:szCs w:val="22"/>
        </w:rPr>
        <w:t xml:space="preserve"> respectivo</w:t>
      </w:r>
      <w:r w:rsidR="00451F9C">
        <w:rPr>
          <w:rFonts w:ascii="Arial" w:hAnsi="Arial" w:cs="Arial"/>
          <w:sz w:val="22"/>
          <w:szCs w:val="22"/>
        </w:rPr>
        <w:t>s</w:t>
      </w:r>
      <w:r w:rsidRPr="00C91217">
        <w:rPr>
          <w:rFonts w:ascii="Arial" w:hAnsi="Arial" w:cs="Arial"/>
          <w:sz w:val="22"/>
          <w:szCs w:val="22"/>
        </w:rPr>
        <w:t>.</w:t>
      </w:r>
      <w:r>
        <w:rPr>
          <w:rFonts w:ascii="Arial" w:hAnsi="Arial" w:cs="Arial"/>
          <w:sz w:val="22"/>
          <w:szCs w:val="22"/>
        </w:rPr>
        <w:t xml:space="preserve"> </w:t>
      </w:r>
      <w:r w:rsidRPr="00C91217">
        <w:rPr>
          <w:rFonts w:ascii="Arial" w:hAnsi="Arial" w:cs="Arial"/>
          <w:sz w:val="22"/>
          <w:szCs w:val="22"/>
        </w:rPr>
        <w:t xml:space="preserve">- - - - - - - - - - - - - - - - - - - - - - </w:t>
      </w:r>
      <w:r>
        <w:rPr>
          <w:rFonts w:ascii="Arial" w:hAnsi="Arial" w:cs="Arial"/>
          <w:sz w:val="22"/>
          <w:szCs w:val="22"/>
        </w:rPr>
        <w:t xml:space="preserve">- - </w:t>
      </w:r>
    </w:p>
    <w:p w14:paraId="64D7BE81" w14:textId="233D8C33" w:rsidR="005A7B8F" w:rsidRDefault="005A7B8F" w:rsidP="005A7B8F">
      <w:pPr>
        <w:spacing w:line="360" w:lineRule="auto"/>
        <w:jc w:val="both"/>
        <w:rPr>
          <w:rFonts w:ascii="Arial" w:hAnsi="Arial" w:cs="Arial"/>
          <w:sz w:val="22"/>
          <w:szCs w:val="22"/>
        </w:rPr>
      </w:pPr>
      <w:r w:rsidRPr="00C91217">
        <w:rPr>
          <w:rFonts w:ascii="Arial" w:hAnsi="Arial" w:cs="Arial"/>
          <w:sz w:val="22"/>
          <w:szCs w:val="22"/>
        </w:rPr>
        <w:t>Una vez que recabó los votos del Consejo General hizo del conocimiento que, por unanimidad de votos fue aprobado el orden del día, así como dispensada la lectura de los antecedentes y considerandos</w:t>
      </w:r>
      <w:r w:rsidR="00451F9C">
        <w:rPr>
          <w:rFonts w:ascii="Arial" w:hAnsi="Arial" w:cs="Arial"/>
          <w:sz w:val="22"/>
          <w:szCs w:val="22"/>
        </w:rPr>
        <w:t xml:space="preserve"> de los</w:t>
      </w:r>
      <w:r w:rsidRPr="00C91217">
        <w:rPr>
          <w:rFonts w:ascii="Arial" w:hAnsi="Arial" w:cs="Arial"/>
          <w:sz w:val="22"/>
          <w:szCs w:val="22"/>
        </w:rPr>
        <w:t xml:space="preserve"> acuerdo</w:t>
      </w:r>
      <w:r w:rsidR="00451F9C">
        <w:rPr>
          <w:rFonts w:ascii="Arial" w:hAnsi="Arial" w:cs="Arial"/>
          <w:sz w:val="22"/>
          <w:szCs w:val="22"/>
        </w:rPr>
        <w:t>s</w:t>
      </w:r>
      <w:r w:rsidRPr="00C91217">
        <w:rPr>
          <w:rFonts w:ascii="Arial" w:hAnsi="Arial" w:cs="Arial"/>
          <w:sz w:val="22"/>
          <w:szCs w:val="22"/>
        </w:rPr>
        <w:t>, que se tenga</w:t>
      </w:r>
      <w:r w:rsidR="00451F9C">
        <w:rPr>
          <w:rFonts w:ascii="Arial" w:hAnsi="Arial" w:cs="Arial"/>
          <w:sz w:val="22"/>
          <w:szCs w:val="22"/>
        </w:rPr>
        <w:t>n</w:t>
      </w:r>
      <w:r>
        <w:rPr>
          <w:rFonts w:ascii="Arial" w:hAnsi="Arial" w:cs="Arial"/>
          <w:sz w:val="22"/>
          <w:szCs w:val="22"/>
        </w:rPr>
        <w:t xml:space="preserve"> </w:t>
      </w:r>
      <w:r w:rsidRPr="00C91217">
        <w:rPr>
          <w:rFonts w:ascii="Arial" w:hAnsi="Arial" w:cs="Arial"/>
          <w:sz w:val="22"/>
          <w:szCs w:val="22"/>
        </w:rPr>
        <w:t>que desahogar.</w:t>
      </w:r>
      <w:r>
        <w:rPr>
          <w:rFonts w:ascii="Arial" w:hAnsi="Arial" w:cs="Arial"/>
          <w:sz w:val="22"/>
          <w:szCs w:val="22"/>
        </w:rPr>
        <w:t xml:space="preserve"> </w:t>
      </w:r>
      <w:r w:rsidRPr="00C91217">
        <w:rPr>
          <w:rFonts w:ascii="Arial" w:hAnsi="Arial" w:cs="Arial"/>
          <w:sz w:val="22"/>
          <w:szCs w:val="22"/>
        </w:rPr>
        <w:t xml:space="preserve">- - - - - - - - </w:t>
      </w:r>
    </w:p>
    <w:p w14:paraId="04FB2440" w14:textId="3A07ED10" w:rsidR="00654247" w:rsidRDefault="00654247" w:rsidP="00654247">
      <w:pPr>
        <w:spacing w:line="360" w:lineRule="auto"/>
        <w:jc w:val="both"/>
        <w:rPr>
          <w:rFonts w:ascii="Arial" w:hAnsi="Arial" w:cs="Arial"/>
          <w:sz w:val="22"/>
          <w:szCs w:val="22"/>
          <w:lang w:eastAsia="es-ES"/>
        </w:rPr>
      </w:pPr>
      <w:r>
        <w:rPr>
          <w:rFonts w:ascii="Arial" w:hAnsi="Arial" w:cs="Arial"/>
          <w:sz w:val="22"/>
          <w:szCs w:val="22"/>
        </w:rPr>
        <w:t xml:space="preserve">Acto seguido, el Comisionado </w:t>
      </w:r>
      <w:proofErr w:type="gramStart"/>
      <w:r>
        <w:rPr>
          <w:rFonts w:ascii="Arial" w:hAnsi="Arial" w:cs="Arial"/>
          <w:sz w:val="22"/>
          <w:szCs w:val="22"/>
        </w:rPr>
        <w:t>Presidente</w:t>
      </w:r>
      <w:proofErr w:type="gramEnd"/>
      <w:r>
        <w:rPr>
          <w:rFonts w:ascii="Arial" w:hAnsi="Arial" w:cs="Arial"/>
          <w:sz w:val="22"/>
          <w:szCs w:val="22"/>
        </w:rPr>
        <w:t xml:space="preserve"> instruyó al Secretario General de Acuerdos, dar cuenta del </w:t>
      </w:r>
      <w:r>
        <w:rPr>
          <w:rFonts w:ascii="Arial" w:hAnsi="Arial" w:cs="Arial"/>
          <w:b/>
          <w:sz w:val="22"/>
          <w:szCs w:val="22"/>
        </w:rPr>
        <w:t xml:space="preserve">punto número </w:t>
      </w:r>
      <w:r w:rsidRPr="00083E9A">
        <w:rPr>
          <w:rFonts w:ascii="Arial" w:hAnsi="Arial" w:cs="Arial"/>
          <w:b/>
          <w:bCs/>
          <w:sz w:val="22"/>
          <w:szCs w:val="22"/>
        </w:rPr>
        <w:t xml:space="preserve">4 (cuatro)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w:t>
      </w:r>
    </w:p>
    <w:p w14:paraId="43B437A0" w14:textId="1BD0E869" w:rsidR="005A7B8F" w:rsidRDefault="005A7B8F" w:rsidP="005A7B8F">
      <w:pPr>
        <w:spacing w:line="360" w:lineRule="auto"/>
        <w:jc w:val="both"/>
        <w:rPr>
          <w:rFonts w:ascii="Arial" w:hAnsi="Arial" w:cs="Arial"/>
          <w:bCs/>
          <w:sz w:val="22"/>
          <w:szCs w:val="22"/>
        </w:rPr>
      </w:pPr>
      <w:bookmarkStart w:id="0"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w:t>
      </w:r>
      <w:r w:rsidR="00654247" w:rsidRPr="00654247">
        <w:rPr>
          <w:rFonts w:ascii="Arial" w:hAnsi="Arial" w:cs="Arial"/>
          <w:sz w:val="22"/>
          <w:szCs w:val="22"/>
        </w:rPr>
        <w:t xml:space="preserve">acuerdo número </w:t>
      </w:r>
      <w:r w:rsidR="00654247" w:rsidRPr="00654247">
        <w:rPr>
          <w:rFonts w:ascii="Arial" w:hAnsi="Arial" w:cs="Arial"/>
          <w:b/>
          <w:bCs/>
          <w:sz w:val="22"/>
          <w:szCs w:val="22"/>
        </w:rPr>
        <w:t>OGAIPO/CG/028/2024</w:t>
      </w:r>
      <w:r w:rsidR="00654247" w:rsidRPr="00654247">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excusa de las Comisionadas y Comisionados que lo integran, para conocer, sustanciar y resolver el Recurso de Revisión RRA 85/24. </w:t>
      </w:r>
      <w:r w:rsidR="00451F9C">
        <w:rPr>
          <w:rFonts w:ascii="Arial" w:hAnsi="Arial" w:cs="Arial"/>
          <w:sz w:val="22"/>
          <w:szCs w:val="22"/>
        </w:rPr>
        <w:t xml:space="preserve"> </w:t>
      </w:r>
      <w:r>
        <w:rPr>
          <w:rFonts w:ascii="Arial" w:hAnsi="Arial" w:cs="Arial"/>
          <w:sz w:val="22"/>
          <w:szCs w:val="22"/>
        </w:rPr>
        <w:t xml:space="preserve">- - </w:t>
      </w:r>
    </w:p>
    <w:p w14:paraId="73C6CA04" w14:textId="38A15338" w:rsidR="005A7B8F" w:rsidRDefault="005A7B8F" w:rsidP="005A7B8F">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w:t>
      </w:r>
      <w:r w:rsidR="00C65787">
        <w:rPr>
          <w:rFonts w:ascii="Arial" w:eastAsia="Arial Unicode MS" w:hAnsi="Arial" w:cs="Arial"/>
          <w:bCs/>
          <w:sz w:val="22"/>
          <w:szCs w:val="22"/>
        </w:rPr>
        <w:t xml:space="preserve">- - - - - - - - - - - - - </w:t>
      </w:r>
    </w:p>
    <w:p w14:paraId="2C40F3F0" w14:textId="4DA8514A" w:rsidR="005A7B8F" w:rsidRPr="00927E98" w:rsidRDefault="00654247" w:rsidP="005A7B8F">
      <w:pPr>
        <w:shd w:val="clear" w:color="auto" w:fill="FFFFFF"/>
        <w:spacing w:line="360" w:lineRule="auto"/>
        <w:jc w:val="both"/>
        <w:rPr>
          <w:rFonts w:ascii="Arial" w:eastAsia="Arial Unicode MS" w:hAnsi="Arial" w:cs="Arial"/>
          <w:sz w:val="22"/>
          <w:szCs w:val="22"/>
        </w:rPr>
      </w:pPr>
      <w:r w:rsidRPr="00654247">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5A7B8F">
        <w:rPr>
          <w:rFonts w:ascii="Arial" w:eastAsia="Times New Roman" w:hAnsi="Arial" w:cs="Arial"/>
          <w:color w:val="000000"/>
          <w:sz w:val="22"/>
          <w:szCs w:val="22"/>
          <w:lang w:eastAsia="es-MX"/>
        </w:rPr>
        <w:t xml:space="preserve"> </w:t>
      </w:r>
      <w:r w:rsidR="005A7B8F" w:rsidRPr="004D10E4">
        <w:rPr>
          <w:rFonts w:ascii="Arial" w:hAnsi="Arial" w:cs="Arial"/>
          <w:color w:val="000000"/>
          <w:sz w:val="22"/>
          <w:szCs w:val="22"/>
          <w:lang w:eastAsia="es-MX"/>
        </w:rPr>
        <w:t>-</w:t>
      </w:r>
      <w:r w:rsidR="005A7B8F" w:rsidRPr="00C91217">
        <w:rPr>
          <w:rFonts w:ascii="Arial" w:hAnsi="Arial" w:cs="Arial"/>
          <w:color w:val="000000"/>
          <w:sz w:val="22"/>
          <w:szCs w:val="22"/>
          <w:lang w:eastAsia="es-MX"/>
        </w:rPr>
        <w:t xml:space="preserve"> - - - - - - - - - - - - -</w:t>
      </w:r>
      <w:r w:rsidR="005A7B8F">
        <w:rPr>
          <w:rFonts w:ascii="Arial" w:hAnsi="Arial" w:cs="Arial"/>
          <w:color w:val="000000"/>
          <w:sz w:val="22"/>
          <w:szCs w:val="22"/>
          <w:lang w:eastAsia="es-MX"/>
        </w:rPr>
        <w:t xml:space="preserve"> - - - -</w:t>
      </w:r>
      <w:r w:rsidR="00957455">
        <w:rPr>
          <w:rFonts w:ascii="Arial" w:hAnsi="Arial" w:cs="Arial"/>
          <w:color w:val="000000"/>
          <w:sz w:val="22"/>
          <w:szCs w:val="22"/>
          <w:lang w:eastAsia="es-MX"/>
        </w:rPr>
        <w:t xml:space="preserve"> </w:t>
      </w:r>
      <w:r w:rsidR="009E3E63">
        <w:rPr>
          <w:rFonts w:ascii="Arial" w:hAnsi="Arial" w:cs="Arial"/>
          <w:color w:val="000000"/>
          <w:sz w:val="22"/>
          <w:szCs w:val="22"/>
          <w:lang w:eastAsia="es-MX"/>
        </w:rPr>
        <w:t xml:space="preserve">- - - - - - - - - - - - - - - - - - - - - - - - - - </w:t>
      </w:r>
      <w:r w:rsidR="005A7B8F" w:rsidRPr="00C91217">
        <w:rPr>
          <w:rFonts w:ascii="Arial" w:hAnsi="Arial" w:cs="Arial"/>
          <w:b/>
          <w:bCs/>
          <w:color w:val="000000"/>
          <w:sz w:val="22"/>
          <w:szCs w:val="22"/>
          <w:lang w:eastAsia="es-MX"/>
        </w:rPr>
        <w:t>ANTECEDENTES: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 - - - - - - - - - - - - - - - - - - - - - - - -</w:t>
      </w:r>
      <w:r w:rsidR="005A7B8F">
        <w:rPr>
          <w:rFonts w:ascii="Arial" w:hAnsi="Arial" w:cs="Arial"/>
          <w:bCs/>
          <w:color w:val="000000"/>
          <w:sz w:val="22"/>
          <w:szCs w:val="22"/>
          <w:lang w:eastAsia="es-MX"/>
        </w:rPr>
        <w:t xml:space="preserve"> - </w:t>
      </w:r>
    </w:p>
    <w:p w14:paraId="3AA8910B" w14:textId="63BACC58" w:rsidR="005A7B8F" w:rsidRPr="009E3E63" w:rsidRDefault="00654247" w:rsidP="00AD2772">
      <w:pPr>
        <w:spacing w:line="360" w:lineRule="auto"/>
        <w:jc w:val="both"/>
        <w:rPr>
          <w:rFonts w:ascii="Arial" w:hAnsi="Arial" w:cs="Arial"/>
          <w:b/>
          <w:color w:val="000000"/>
          <w:sz w:val="22"/>
          <w:szCs w:val="22"/>
        </w:rPr>
      </w:pPr>
      <w:r w:rsidRPr="00DE7028">
        <w:rPr>
          <w:rFonts w:ascii="Arial" w:hAnsi="Arial" w:cs="Arial"/>
          <w:b/>
          <w:sz w:val="22"/>
          <w:szCs w:val="22"/>
        </w:rPr>
        <w:t>PRIMERO</w:t>
      </w:r>
      <w:r w:rsidRPr="00DE7028">
        <w:rPr>
          <w:rFonts w:ascii="Arial" w:hAnsi="Arial" w:cs="Arial"/>
          <w:sz w:val="22"/>
          <w:szCs w:val="22"/>
        </w:rPr>
        <w:t xml:space="preserve">. Con fecha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w:t>
      </w:r>
      <w:r w:rsidRPr="00DE7028">
        <w:rPr>
          <w:rFonts w:ascii="Arial" w:hAnsi="Arial" w:cs="Arial"/>
          <w:sz w:val="22"/>
          <w:szCs w:val="22"/>
        </w:rPr>
        <w:lastRenderedPageBreak/>
        <w:t>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DE7028">
        <w:rPr>
          <w:rFonts w:ascii="Arial" w:hAnsi="Arial" w:cs="Arial"/>
          <w:b/>
          <w:sz w:val="22"/>
          <w:szCs w:val="22"/>
        </w:rPr>
        <w:t>SEGUNDO</w:t>
      </w:r>
      <w:r w:rsidRPr="00DE7028">
        <w:rPr>
          <w:rFonts w:ascii="Arial" w:hAnsi="Arial" w:cs="Arial"/>
          <w:sz w:val="22"/>
          <w:szCs w:val="22"/>
        </w:rPr>
        <w:t>. Con fecha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DE7028">
        <w:rPr>
          <w:rFonts w:ascii="Arial" w:hAnsi="Arial" w:cs="Arial"/>
          <w:b/>
          <w:bCs/>
          <w:sz w:val="22"/>
          <w:szCs w:val="22"/>
        </w:rPr>
        <w:t xml:space="preserve">TERCERO. </w:t>
      </w:r>
      <w:r w:rsidRPr="00DE7028">
        <w:rPr>
          <w:rFonts w:ascii="Arial" w:hAnsi="Arial" w:cs="Arial"/>
          <w:sz w:val="22"/>
          <w:szCs w:val="22"/>
        </w:rPr>
        <w:t>Con fecha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DE7028">
        <w:rPr>
          <w:rFonts w:ascii="Arial" w:hAnsi="Arial" w:cs="Arial"/>
          <w:b/>
          <w:sz w:val="22"/>
          <w:szCs w:val="22"/>
        </w:rPr>
        <w:t>CUARTO</w:t>
      </w:r>
      <w:r w:rsidRPr="00DE7028">
        <w:rPr>
          <w:rFonts w:ascii="Arial" w:hAnsi="Arial" w:cs="Arial"/>
          <w:sz w:val="22"/>
          <w:szCs w:val="22"/>
        </w:rPr>
        <w:t>. Con fecha 11 de noviembre de 2021, se publicaron el Periódico Oficial del Estado de Oaxaca los Decretos 2890, 2891, 2892, 2893 y 2894, todos de fecha 22 de octubre de 2021; por los que la Sexagésima Cuarta Legislatura Constitucional del Estado Libre y Soberano de Oaxaca, nombró a los CC. Xóchitl Elizabeth Méndez Sánchez, José Luis Echeverría Morales, Claudia Ivette Soto Pineda, Josué Solana Salmorán y María Tanivet Ramos Reyes como Comisionados y Comisionadas del Órgano Garante de Acceso a la Información Pública y Buen Gobierno del Estado de Oaxaca.</w:t>
      </w:r>
      <w:r>
        <w:rPr>
          <w:rFonts w:ascii="Arial" w:hAnsi="Arial" w:cs="Arial"/>
          <w:sz w:val="22"/>
          <w:szCs w:val="22"/>
        </w:rPr>
        <w:t xml:space="preserve"> </w:t>
      </w:r>
      <w:r w:rsidRPr="00DE7028">
        <w:rPr>
          <w:rFonts w:ascii="Arial" w:hAnsi="Arial" w:cs="Arial"/>
          <w:b/>
          <w:sz w:val="22"/>
          <w:szCs w:val="22"/>
        </w:rPr>
        <w:t>QUINTO</w:t>
      </w:r>
      <w:r w:rsidRPr="00DE7028">
        <w:rPr>
          <w:rFonts w:ascii="Arial" w:hAnsi="Arial" w:cs="Arial"/>
          <w:sz w:val="22"/>
          <w:szCs w:val="22"/>
        </w:rPr>
        <w:t xml:space="preserve">. Con fecha 27 de octubre del año 2021, el Órgano Garante de Acceso a la Información Pública, Transparencia, Protección de Datos Personales y Buen Gobierno del Estado de Oaxaca, celebró Sesión Solemne mediante la cual inició sus funciones legales. En dicho acto protocolario las Comisionadas y los Comisionados nombraron al C. José Luis Echeverría Morales como Comisionado </w:t>
      </w:r>
      <w:proofErr w:type="gramStart"/>
      <w:r w:rsidRPr="00DE7028">
        <w:rPr>
          <w:rFonts w:ascii="Arial" w:hAnsi="Arial" w:cs="Arial"/>
          <w:sz w:val="22"/>
          <w:szCs w:val="22"/>
        </w:rPr>
        <w:t>Presidente</w:t>
      </w:r>
      <w:proofErr w:type="gramEnd"/>
      <w:r w:rsidRPr="00DE7028">
        <w:rPr>
          <w:rFonts w:ascii="Arial" w:hAnsi="Arial" w:cs="Arial"/>
          <w:sz w:val="22"/>
          <w:szCs w:val="22"/>
        </w:rPr>
        <w:t>.</w:t>
      </w:r>
      <w:r>
        <w:rPr>
          <w:rFonts w:ascii="Arial" w:hAnsi="Arial" w:cs="Arial"/>
          <w:sz w:val="22"/>
          <w:szCs w:val="22"/>
        </w:rPr>
        <w:t xml:space="preserve"> </w:t>
      </w:r>
      <w:r w:rsidRPr="00DE7028">
        <w:rPr>
          <w:rFonts w:ascii="Arial" w:hAnsi="Arial" w:cs="Arial"/>
          <w:b/>
          <w:bCs/>
          <w:sz w:val="22"/>
          <w:szCs w:val="22"/>
        </w:rPr>
        <w:t xml:space="preserve">SEXTO. </w:t>
      </w:r>
      <w:r w:rsidRPr="00DE7028">
        <w:rPr>
          <w:rFonts w:ascii="Arial" w:hAnsi="Arial" w:cs="Arial"/>
          <w:sz w:val="22"/>
          <w:szCs w:val="22"/>
        </w:rPr>
        <w:t xml:space="preserve">Con fecha 03 de enero de 2023, el Comisionado José Luis Echeverría Morales, presentó su renuncia voluntaria e irrevocable al cargo de </w:t>
      </w:r>
      <w:proofErr w:type="gramStart"/>
      <w:r w:rsidRPr="00DE7028">
        <w:rPr>
          <w:rFonts w:ascii="Arial" w:hAnsi="Arial" w:cs="Arial"/>
          <w:sz w:val="22"/>
          <w:szCs w:val="22"/>
        </w:rPr>
        <w:t>Presidente</w:t>
      </w:r>
      <w:proofErr w:type="gramEnd"/>
      <w:r w:rsidRPr="00DE7028">
        <w:rPr>
          <w:rFonts w:ascii="Arial" w:hAnsi="Arial" w:cs="Arial"/>
          <w:sz w:val="22"/>
          <w:szCs w:val="22"/>
        </w:rPr>
        <w:t>, por lo que, en atención a la misma las y los integrantes del Consejo General del Órgano Garante designaron al C. Josué Solana Salmorán, como Comisionado Presidente por el periodo que comprende del 03 de enero al 27 de octubre 2023.</w:t>
      </w:r>
      <w:r>
        <w:rPr>
          <w:rFonts w:ascii="Arial" w:hAnsi="Arial" w:cs="Arial"/>
          <w:sz w:val="22"/>
          <w:szCs w:val="22"/>
        </w:rPr>
        <w:t xml:space="preserve"> </w:t>
      </w:r>
      <w:r w:rsidRPr="00DE7028">
        <w:rPr>
          <w:rFonts w:ascii="Arial" w:hAnsi="Arial" w:cs="Arial"/>
          <w:b/>
          <w:bCs/>
          <w:sz w:val="22"/>
          <w:szCs w:val="22"/>
        </w:rPr>
        <w:t xml:space="preserve">SÉPTIMO. </w:t>
      </w:r>
      <w:r w:rsidRPr="00DE7028">
        <w:rPr>
          <w:rFonts w:ascii="Arial" w:hAnsi="Arial" w:cs="Arial"/>
          <w:sz w:val="22"/>
          <w:szCs w:val="22"/>
        </w:rPr>
        <w:t xml:space="preserve">Con fecha 10 de octubre de 2023, el Consejo General del Órgano Garante celebró la Décimo Quinta Sesión Extraordinaria 2023, en la cual ratificó al Comisionado Josué Solana Salmorán como Comisionado </w:t>
      </w:r>
      <w:proofErr w:type="gramStart"/>
      <w:r w:rsidRPr="00DE7028">
        <w:rPr>
          <w:rFonts w:ascii="Arial" w:hAnsi="Arial" w:cs="Arial"/>
          <w:sz w:val="22"/>
          <w:szCs w:val="22"/>
        </w:rPr>
        <w:t>Presidente</w:t>
      </w:r>
      <w:proofErr w:type="gramEnd"/>
      <w:r w:rsidRPr="00DE7028">
        <w:rPr>
          <w:rFonts w:ascii="Arial" w:hAnsi="Arial" w:cs="Arial"/>
          <w:sz w:val="22"/>
          <w:szCs w:val="22"/>
        </w:rPr>
        <w:t xml:space="preserve"> del Consejo General de este Órgano Garante, para completar un periodo de hasta dos años.</w:t>
      </w:r>
      <w:r w:rsidR="00AE3B50">
        <w:rPr>
          <w:rFonts w:ascii="Arial" w:hAnsi="Arial" w:cs="Arial"/>
          <w:sz w:val="22"/>
          <w:szCs w:val="22"/>
        </w:rPr>
        <w:t xml:space="preserve"> </w:t>
      </w:r>
      <w:r w:rsidR="005A7B8F">
        <w:rPr>
          <w:rFonts w:ascii="Arial" w:eastAsia="Times New Roman" w:hAnsi="Arial" w:cs="Arial"/>
          <w:color w:val="000000"/>
          <w:sz w:val="22"/>
          <w:szCs w:val="22"/>
          <w:lang w:eastAsia="es-MX"/>
        </w:rPr>
        <w:t xml:space="preserve">- - - - - - - - - - - - - - - - - - - - </w:t>
      </w:r>
      <w:r w:rsidR="009E3E63">
        <w:rPr>
          <w:rFonts w:ascii="Arial" w:hAnsi="Arial" w:cs="Arial"/>
          <w:color w:val="000000"/>
          <w:sz w:val="22"/>
          <w:szCs w:val="22"/>
          <w:lang w:eastAsia="es-MX"/>
        </w:rPr>
        <w:t xml:space="preserve">- - - - - - - - - - - - - </w:t>
      </w:r>
      <w:r w:rsidR="005A7B8F">
        <w:rPr>
          <w:rFonts w:ascii="Arial" w:hAnsi="Arial" w:cs="Arial"/>
          <w:color w:val="000000"/>
          <w:sz w:val="22"/>
          <w:szCs w:val="22"/>
          <w:lang w:eastAsia="es-MX"/>
        </w:rPr>
        <w:t xml:space="preserve">- - - - - - - - - - </w:t>
      </w:r>
      <w:r w:rsidR="005A7B8F" w:rsidRPr="00C91217">
        <w:rPr>
          <w:rFonts w:ascii="Arial" w:hAnsi="Arial" w:cs="Arial"/>
          <w:b/>
          <w:bCs/>
          <w:color w:val="000000"/>
          <w:sz w:val="22"/>
          <w:szCs w:val="22"/>
          <w:lang w:eastAsia="es-MX"/>
        </w:rPr>
        <w:t>C O N S I D E R A N D O</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xml:space="preserve">- - - - - - - - - - - - - - - - - - - - - - - </w:t>
      </w:r>
      <w:r w:rsidR="00AD2772" w:rsidRPr="00DE7028">
        <w:rPr>
          <w:rFonts w:ascii="Arial" w:hAnsi="Arial" w:cs="Arial"/>
          <w:b/>
          <w:sz w:val="22"/>
          <w:szCs w:val="22"/>
        </w:rPr>
        <w:t>PRIMERO</w:t>
      </w:r>
      <w:r w:rsidR="00AD2772" w:rsidRPr="00DE7028">
        <w:rPr>
          <w:rFonts w:ascii="Arial" w:hAnsi="Arial" w:cs="Arial"/>
          <w:sz w:val="22"/>
          <w:szCs w:val="22"/>
        </w:rPr>
        <w:t>.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citada Ley Local.</w:t>
      </w:r>
      <w:r w:rsidR="00AD2772">
        <w:rPr>
          <w:rFonts w:ascii="Arial" w:hAnsi="Arial" w:cs="Arial"/>
          <w:sz w:val="22"/>
          <w:szCs w:val="22"/>
        </w:rPr>
        <w:t xml:space="preserve"> </w:t>
      </w:r>
      <w:r w:rsidR="00AD2772" w:rsidRPr="00DE7028">
        <w:rPr>
          <w:rFonts w:ascii="Arial" w:hAnsi="Arial" w:cs="Arial"/>
          <w:b/>
          <w:sz w:val="22"/>
          <w:szCs w:val="22"/>
        </w:rPr>
        <w:t>SEGUNDO</w:t>
      </w:r>
      <w:r w:rsidR="00AD2772" w:rsidRPr="00DE7028">
        <w:rPr>
          <w:rFonts w:ascii="Arial" w:hAnsi="Arial" w:cs="Arial"/>
          <w:sz w:val="22"/>
          <w:szCs w:val="22"/>
        </w:rPr>
        <w:t xml:space="preserve">. En tal virtud, los artículos 88, 93 fracción IV inciso e) y 97 fracción IX de la Ley de Transparencia, Acceso a la Información Pública y Buen </w:t>
      </w:r>
      <w:r w:rsidR="00AD2772" w:rsidRPr="00DE7028">
        <w:rPr>
          <w:rFonts w:ascii="Arial" w:hAnsi="Arial" w:cs="Arial"/>
          <w:sz w:val="22"/>
          <w:szCs w:val="22"/>
        </w:rPr>
        <w:lastRenderedPageBreak/>
        <w:t>Gobierno del Estado de Oaxaca, establecen que:</w:t>
      </w:r>
      <w:r w:rsidR="00AD2772">
        <w:rPr>
          <w:rFonts w:ascii="Arial" w:hAnsi="Arial" w:cs="Arial"/>
          <w:sz w:val="22"/>
          <w:szCs w:val="22"/>
        </w:rPr>
        <w:t xml:space="preserve"> </w:t>
      </w:r>
      <w:r w:rsidR="00AD2772" w:rsidRPr="00DE7028">
        <w:rPr>
          <w:rFonts w:ascii="Arial" w:hAnsi="Arial" w:cs="Arial"/>
          <w:iCs/>
          <w:sz w:val="22"/>
          <w:szCs w:val="22"/>
        </w:rPr>
        <w:t>“</w:t>
      </w:r>
      <w:r w:rsidR="00AD2772" w:rsidRPr="00DE7028">
        <w:rPr>
          <w:rFonts w:ascii="Arial" w:hAnsi="Arial" w:cs="Arial"/>
          <w:b/>
          <w:bCs/>
          <w:i/>
          <w:sz w:val="22"/>
          <w:szCs w:val="22"/>
        </w:rPr>
        <w:t>Artículo 88.</w:t>
      </w:r>
      <w:r w:rsidR="00AD2772" w:rsidRPr="00DE7028">
        <w:rPr>
          <w:rFonts w:ascii="Arial" w:hAnsi="Arial" w:cs="Arial"/>
          <w:i/>
          <w:sz w:val="22"/>
          <w:szCs w:val="22"/>
        </w:rPr>
        <w:t xml:space="preserve"> El Consejo General es el órgano superior del Órgano Garante y tiene por objeto lo siguiente:</w:t>
      </w:r>
      <w:r w:rsidR="00AD2772">
        <w:rPr>
          <w:rFonts w:ascii="Arial" w:hAnsi="Arial" w:cs="Arial"/>
          <w:i/>
          <w:sz w:val="22"/>
          <w:szCs w:val="22"/>
        </w:rPr>
        <w:t xml:space="preserve"> I. </w:t>
      </w:r>
      <w:r w:rsidR="00AD2772" w:rsidRPr="00DE7028">
        <w:rPr>
          <w:rFonts w:ascii="Arial" w:hAnsi="Arial" w:cs="Arial"/>
          <w:i/>
          <w:sz w:val="22"/>
          <w:szCs w:val="22"/>
        </w:rPr>
        <w:t>Vigilar el cumplimiento de las disposiciones establecidas en esta Ley, así como interpretar y aplicar las mismas, y</w:t>
      </w:r>
      <w:r w:rsidR="00AD2772">
        <w:rPr>
          <w:rFonts w:ascii="Arial" w:hAnsi="Arial" w:cs="Arial"/>
          <w:i/>
          <w:sz w:val="22"/>
          <w:szCs w:val="22"/>
        </w:rPr>
        <w:t xml:space="preserve"> II. </w:t>
      </w:r>
      <w:r w:rsidR="00AD2772" w:rsidRPr="00DE7028">
        <w:rPr>
          <w:rFonts w:ascii="Arial" w:hAnsi="Arial" w:cs="Arial"/>
          <w:i/>
          <w:sz w:val="22"/>
          <w:szCs w:val="22"/>
        </w:rPr>
        <w:t>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w:t>
      </w:r>
      <w:r w:rsidR="00AD2772" w:rsidRPr="00DE7028">
        <w:rPr>
          <w:rFonts w:ascii="Arial" w:hAnsi="Arial" w:cs="Arial"/>
          <w:iCs/>
          <w:sz w:val="22"/>
          <w:szCs w:val="22"/>
        </w:rPr>
        <w:t>”</w:t>
      </w:r>
      <w:r w:rsidR="00AD2772">
        <w:rPr>
          <w:rFonts w:ascii="Arial" w:hAnsi="Arial" w:cs="Arial"/>
          <w:iCs/>
          <w:sz w:val="22"/>
          <w:szCs w:val="22"/>
        </w:rPr>
        <w:t xml:space="preserve"> </w:t>
      </w:r>
      <w:r w:rsidR="00AD2772" w:rsidRPr="00DE7028">
        <w:rPr>
          <w:rFonts w:ascii="Arial" w:hAnsi="Arial" w:cs="Arial"/>
          <w:i/>
          <w:sz w:val="22"/>
          <w:szCs w:val="22"/>
        </w:rPr>
        <w:t>“</w:t>
      </w:r>
      <w:r w:rsidR="00AD2772" w:rsidRPr="00DE7028">
        <w:rPr>
          <w:rFonts w:ascii="Arial" w:hAnsi="Arial" w:cs="Arial"/>
          <w:b/>
          <w:bCs/>
          <w:i/>
          <w:sz w:val="22"/>
          <w:szCs w:val="22"/>
        </w:rPr>
        <w:t>Artículo 93.</w:t>
      </w:r>
      <w:r w:rsidR="00AD2772" w:rsidRPr="00DE7028">
        <w:rPr>
          <w:rFonts w:ascii="Arial" w:hAnsi="Arial" w:cs="Arial"/>
          <w:i/>
          <w:sz w:val="22"/>
          <w:szCs w:val="22"/>
        </w:rPr>
        <w:t xml:space="preserve"> El Órgano Garante, además de las atribuciones a que se refiere el artículo 42 de la Ley General, el artículo 114 Apartado C de la Constitución Política del Estado, en el ámbito de su competencia, ejercerá a través de su Consejo General, las facultades siguientes:</w:t>
      </w:r>
      <w:r w:rsidR="00AD2772">
        <w:rPr>
          <w:rFonts w:ascii="Arial" w:hAnsi="Arial" w:cs="Arial"/>
          <w:i/>
          <w:sz w:val="22"/>
          <w:szCs w:val="22"/>
        </w:rPr>
        <w:t xml:space="preserve"> </w:t>
      </w:r>
      <w:r w:rsidR="00AD2772" w:rsidRPr="00DE7028">
        <w:rPr>
          <w:rFonts w:ascii="Arial" w:hAnsi="Arial" w:cs="Arial"/>
          <w:i/>
          <w:sz w:val="22"/>
          <w:szCs w:val="22"/>
        </w:rPr>
        <w:t>…</w:t>
      </w:r>
      <w:r w:rsidR="00AD2772">
        <w:rPr>
          <w:rFonts w:ascii="Arial" w:hAnsi="Arial" w:cs="Arial"/>
          <w:i/>
          <w:sz w:val="22"/>
          <w:szCs w:val="22"/>
        </w:rPr>
        <w:t xml:space="preserve"> </w:t>
      </w:r>
      <w:r w:rsidR="00AD2772" w:rsidRPr="00AD2772">
        <w:rPr>
          <w:rFonts w:ascii="Arial" w:hAnsi="Arial" w:cs="Arial"/>
          <w:b/>
          <w:bCs/>
          <w:i/>
          <w:sz w:val="22"/>
          <w:szCs w:val="22"/>
        </w:rPr>
        <w:t>IV.</w:t>
      </w:r>
      <w:r w:rsidR="00AD2772">
        <w:rPr>
          <w:rFonts w:ascii="Arial" w:hAnsi="Arial" w:cs="Arial"/>
          <w:i/>
          <w:sz w:val="22"/>
          <w:szCs w:val="22"/>
        </w:rPr>
        <w:t xml:space="preserve"> </w:t>
      </w:r>
      <w:r w:rsidR="00AD2772" w:rsidRPr="00DE7028">
        <w:rPr>
          <w:rFonts w:ascii="Arial" w:hAnsi="Arial" w:cs="Arial"/>
          <w:b/>
          <w:bCs/>
          <w:i/>
          <w:sz w:val="22"/>
          <w:szCs w:val="22"/>
        </w:rPr>
        <w:t>En materia de acceso a la información pública y transparencia:</w:t>
      </w:r>
      <w:r w:rsidR="00AD2772">
        <w:rPr>
          <w:rFonts w:ascii="Arial" w:hAnsi="Arial" w:cs="Arial"/>
          <w:b/>
          <w:bCs/>
          <w:i/>
          <w:sz w:val="22"/>
          <w:szCs w:val="22"/>
        </w:rPr>
        <w:t xml:space="preserve"> </w:t>
      </w:r>
      <w:r w:rsidR="00AD2772" w:rsidRPr="00DE7028">
        <w:rPr>
          <w:rFonts w:ascii="Arial" w:hAnsi="Arial" w:cs="Arial"/>
          <w:i/>
          <w:sz w:val="22"/>
          <w:szCs w:val="22"/>
        </w:rPr>
        <w:t>…</w:t>
      </w:r>
      <w:r w:rsidR="00AD2772">
        <w:rPr>
          <w:rFonts w:ascii="Arial" w:hAnsi="Arial" w:cs="Arial"/>
          <w:i/>
          <w:sz w:val="22"/>
          <w:szCs w:val="22"/>
        </w:rPr>
        <w:t xml:space="preserve"> </w:t>
      </w:r>
      <w:r w:rsidR="00AD2772" w:rsidRPr="00AD2772">
        <w:rPr>
          <w:rFonts w:ascii="Arial" w:hAnsi="Arial" w:cs="Arial"/>
          <w:b/>
          <w:bCs/>
          <w:i/>
          <w:sz w:val="22"/>
          <w:szCs w:val="22"/>
        </w:rPr>
        <w:t>e)</w:t>
      </w:r>
      <w:r w:rsidR="00AD2772">
        <w:rPr>
          <w:rFonts w:ascii="Arial" w:hAnsi="Arial" w:cs="Arial"/>
          <w:i/>
          <w:sz w:val="22"/>
          <w:szCs w:val="22"/>
        </w:rPr>
        <w:t xml:space="preserve"> </w:t>
      </w:r>
      <w:r w:rsidR="00AD2772" w:rsidRPr="00DE7028">
        <w:rPr>
          <w:rFonts w:ascii="Arial" w:hAnsi="Arial" w:cs="Arial"/>
          <w:i/>
          <w:sz w:val="22"/>
          <w:szCs w:val="22"/>
        </w:rPr>
        <w:t>Excusar a las y los Comisionados del estudio, o votación en la resolución, de los recursos de revisión, cuando alguna de las partes lo haya solicitado y acreditado el conflicto de interés;</w:t>
      </w:r>
      <w:r w:rsidR="00AD2772">
        <w:rPr>
          <w:rFonts w:ascii="Arial" w:hAnsi="Arial" w:cs="Arial"/>
          <w:i/>
          <w:sz w:val="22"/>
          <w:szCs w:val="22"/>
        </w:rPr>
        <w:t xml:space="preserve"> </w:t>
      </w:r>
      <w:r w:rsidR="00AD2772" w:rsidRPr="00DE7028">
        <w:rPr>
          <w:rFonts w:ascii="Arial" w:hAnsi="Arial" w:cs="Arial"/>
          <w:i/>
          <w:sz w:val="22"/>
          <w:szCs w:val="22"/>
        </w:rPr>
        <w:t>…</w:t>
      </w:r>
      <w:r w:rsidR="00AD2772" w:rsidRPr="00DE7028">
        <w:rPr>
          <w:rFonts w:ascii="Arial" w:hAnsi="Arial" w:cs="Arial"/>
          <w:iCs/>
          <w:sz w:val="22"/>
          <w:szCs w:val="22"/>
        </w:rPr>
        <w:t>” (Sic)</w:t>
      </w:r>
      <w:r w:rsidR="00AD2772">
        <w:rPr>
          <w:rFonts w:ascii="Arial" w:hAnsi="Arial" w:cs="Arial"/>
          <w:iCs/>
          <w:sz w:val="22"/>
          <w:szCs w:val="22"/>
        </w:rPr>
        <w:t xml:space="preserve">. </w:t>
      </w:r>
      <w:r w:rsidR="00AD2772" w:rsidRPr="00DE7028">
        <w:rPr>
          <w:rFonts w:ascii="Arial" w:hAnsi="Arial" w:cs="Arial"/>
          <w:i/>
          <w:sz w:val="22"/>
          <w:szCs w:val="22"/>
        </w:rPr>
        <w:t>“</w:t>
      </w:r>
      <w:r w:rsidR="00AD2772" w:rsidRPr="00DE7028">
        <w:rPr>
          <w:rFonts w:ascii="Arial" w:hAnsi="Arial" w:cs="Arial"/>
          <w:b/>
          <w:bCs/>
          <w:i/>
          <w:sz w:val="22"/>
          <w:szCs w:val="22"/>
        </w:rPr>
        <w:t>Artículo 97.</w:t>
      </w:r>
      <w:r w:rsidR="00AD2772" w:rsidRPr="00DE7028">
        <w:rPr>
          <w:rFonts w:ascii="Arial" w:hAnsi="Arial" w:cs="Arial"/>
          <w:i/>
          <w:sz w:val="22"/>
          <w:szCs w:val="22"/>
        </w:rPr>
        <w:t xml:space="preserve">  Las Comisionadas y los Comisionados tendrán las siguientes atribuciones generales:</w:t>
      </w:r>
      <w:r w:rsidR="00AD2772">
        <w:rPr>
          <w:rFonts w:ascii="Arial" w:hAnsi="Arial" w:cs="Arial"/>
          <w:i/>
          <w:sz w:val="22"/>
          <w:szCs w:val="22"/>
        </w:rPr>
        <w:t xml:space="preserve"> </w:t>
      </w:r>
      <w:r w:rsidR="00AD2772" w:rsidRPr="00DE7028">
        <w:rPr>
          <w:rFonts w:ascii="Arial" w:hAnsi="Arial" w:cs="Arial"/>
          <w:i/>
          <w:sz w:val="22"/>
          <w:szCs w:val="22"/>
        </w:rPr>
        <w:t>…</w:t>
      </w:r>
      <w:r w:rsidR="00AD2772">
        <w:rPr>
          <w:rFonts w:ascii="Arial" w:hAnsi="Arial" w:cs="Arial"/>
          <w:i/>
          <w:sz w:val="22"/>
          <w:szCs w:val="22"/>
        </w:rPr>
        <w:t xml:space="preserve"> </w:t>
      </w:r>
      <w:r w:rsidR="00AD2772" w:rsidRPr="00AD2772">
        <w:rPr>
          <w:rFonts w:ascii="Arial" w:hAnsi="Arial" w:cs="Arial"/>
          <w:b/>
          <w:bCs/>
          <w:i/>
          <w:sz w:val="22"/>
          <w:szCs w:val="22"/>
        </w:rPr>
        <w:t>IX.</w:t>
      </w:r>
      <w:r w:rsidR="00AD2772">
        <w:rPr>
          <w:rFonts w:ascii="Arial" w:hAnsi="Arial" w:cs="Arial"/>
          <w:i/>
          <w:sz w:val="22"/>
          <w:szCs w:val="22"/>
        </w:rPr>
        <w:t xml:space="preserve"> </w:t>
      </w:r>
      <w:r w:rsidR="00AD2772" w:rsidRPr="00DE7028">
        <w:rPr>
          <w:rFonts w:ascii="Arial" w:hAnsi="Arial" w:cs="Arial"/>
          <w:i/>
          <w:sz w:val="22"/>
          <w:szCs w:val="22"/>
        </w:rPr>
        <w:t>Excusarse en el estudio de los Recursos de Revisión que les sean turnados, cuando exista conflicto de interés …</w:t>
      </w:r>
      <w:r w:rsidR="00AD2772" w:rsidRPr="00DE7028">
        <w:rPr>
          <w:rFonts w:ascii="Arial" w:hAnsi="Arial" w:cs="Arial"/>
          <w:iCs/>
          <w:sz w:val="22"/>
          <w:szCs w:val="22"/>
        </w:rPr>
        <w:t>” (Sic)</w:t>
      </w:r>
      <w:r w:rsidR="00AD2772">
        <w:rPr>
          <w:rFonts w:ascii="Arial" w:hAnsi="Arial" w:cs="Arial"/>
          <w:iCs/>
          <w:sz w:val="22"/>
          <w:szCs w:val="22"/>
        </w:rPr>
        <w:t xml:space="preserve">. </w:t>
      </w:r>
      <w:r w:rsidR="00AD2772" w:rsidRPr="00DE7028">
        <w:rPr>
          <w:rFonts w:ascii="Arial" w:hAnsi="Arial" w:cs="Arial"/>
          <w:b/>
          <w:bCs/>
          <w:sz w:val="22"/>
          <w:szCs w:val="22"/>
        </w:rPr>
        <w:t>TERCERO</w:t>
      </w:r>
      <w:r w:rsidR="00AD2772" w:rsidRPr="00DE7028">
        <w:rPr>
          <w:rFonts w:ascii="Arial" w:hAnsi="Arial" w:cs="Arial"/>
          <w:sz w:val="22"/>
          <w:szCs w:val="22"/>
        </w:rPr>
        <w:t>. Por otra parte, el artículo 5 fracción XVIII del Reglamento Interno del Órgano Garante de Acceso a la Información Pública, Transparencia, Protección de Datos Personales y Buen Gobierno del Estado de Oaxaca, señala que las y los integrantes del Consejo General del Órgano Garante, tienen entre sus facultades, atribuciones y responsabilidades calificar las excusas y recusaciones cuando exista algún impedimento del Comisionado Ponente para el trámite de recursos de revisión, la emisión del proyecto de resolución y determinar lo procedente.</w:t>
      </w:r>
      <w:r w:rsidR="00AD2772">
        <w:rPr>
          <w:rFonts w:ascii="Arial" w:hAnsi="Arial" w:cs="Arial"/>
          <w:sz w:val="22"/>
          <w:szCs w:val="22"/>
        </w:rPr>
        <w:t xml:space="preserve"> </w:t>
      </w:r>
      <w:r w:rsidR="00AD2772" w:rsidRPr="00DE7028">
        <w:rPr>
          <w:rFonts w:ascii="Arial" w:hAnsi="Arial" w:cs="Arial"/>
          <w:b/>
          <w:bCs/>
          <w:sz w:val="22"/>
          <w:szCs w:val="22"/>
        </w:rPr>
        <w:t xml:space="preserve">CUARTO. </w:t>
      </w:r>
      <w:r w:rsidR="00AD2772" w:rsidRPr="00DE7028">
        <w:rPr>
          <w:rFonts w:ascii="Arial" w:hAnsi="Arial" w:cs="Arial"/>
          <w:sz w:val="22"/>
          <w:szCs w:val="22"/>
        </w:rPr>
        <w:t>Aunado a lo anterior, conforme a lo previsto por el artículo 48 del Reglamento del Recurso de Revisión del Órgano Garante, cuando las y los comisionados conozcan de un recurso de revisión, en el que tengan interés directo o su intervención pueda afectar de manera sustancial la imparcialidad en el procedimiento deberá excusarse, debiendo hacerlo del conocimiento del Consejo General, quien determinará lo conducente.</w:t>
      </w:r>
      <w:r w:rsidR="00AD2772">
        <w:rPr>
          <w:rFonts w:ascii="Arial" w:hAnsi="Arial" w:cs="Arial"/>
          <w:sz w:val="22"/>
          <w:szCs w:val="22"/>
        </w:rPr>
        <w:t xml:space="preserve"> </w:t>
      </w:r>
      <w:r w:rsidR="00AD2772" w:rsidRPr="00DE7028">
        <w:rPr>
          <w:rFonts w:ascii="Arial" w:hAnsi="Arial" w:cs="Arial"/>
          <w:b/>
          <w:bCs/>
          <w:sz w:val="22"/>
          <w:szCs w:val="22"/>
        </w:rPr>
        <w:t xml:space="preserve">QUINTO. </w:t>
      </w:r>
      <w:r w:rsidR="00AD2772" w:rsidRPr="00DE7028">
        <w:rPr>
          <w:rFonts w:ascii="Arial" w:hAnsi="Arial" w:cs="Arial"/>
          <w:sz w:val="22"/>
          <w:szCs w:val="22"/>
        </w:rPr>
        <w:t>Bajo ese tenor, el artículo 181 de la Ley General de Transparencia y Acceso a la Información Pública señala que, el Pleno del Instituto Nacional de Transparencia, Acceso a la Información y Protección de Datos Personales,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r w:rsidR="00AD2772">
        <w:rPr>
          <w:rFonts w:ascii="Arial" w:hAnsi="Arial" w:cs="Arial"/>
          <w:sz w:val="22"/>
          <w:szCs w:val="22"/>
        </w:rPr>
        <w:t xml:space="preserve"> </w:t>
      </w:r>
      <w:r w:rsidR="00AD2772" w:rsidRPr="00DE7028">
        <w:rPr>
          <w:rFonts w:ascii="Arial" w:hAnsi="Arial" w:cs="Arial"/>
          <w:b/>
          <w:bCs/>
          <w:sz w:val="22"/>
          <w:szCs w:val="22"/>
        </w:rPr>
        <w:t xml:space="preserve">SEXTO. </w:t>
      </w:r>
      <w:r w:rsidR="00AD2772" w:rsidRPr="00DE7028">
        <w:rPr>
          <w:rFonts w:ascii="Arial" w:hAnsi="Arial" w:cs="Arial"/>
          <w:sz w:val="22"/>
          <w:szCs w:val="22"/>
        </w:rPr>
        <w:t>Para tal efecto, el artículo 5 de los Lineamientos Generales para que el Instituto Nacional de Transparencia, Acceso a la Información y Protección de Datos Personales ejerza la facultad de atracción, señala:</w:t>
      </w:r>
      <w:r w:rsidR="00AD2772">
        <w:rPr>
          <w:rFonts w:ascii="Arial" w:hAnsi="Arial" w:cs="Arial"/>
          <w:sz w:val="22"/>
          <w:szCs w:val="22"/>
        </w:rPr>
        <w:t xml:space="preserve"> </w:t>
      </w:r>
      <w:r w:rsidR="00AD2772" w:rsidRPr="00DE7028">
        <w:rPr>
          <w:rFonts w:ascii="Arial" w:hAnsi="Arial" w:cs="Arial"/>
          <w:sz w:val="22"/>
          <w:szCs w:val="22"/>
        </w:rPr>
        <w:t>“</w:t>
      </w:r>
      <w:r w:rsidR="00AD2772" w:rsidRPr="00DE7028">
        <w:rPr>
          <w:rFonts w:ascii="Arial" w:hAnsi="Arial" w:cs="Arial"/>
          <w:b/>
          <w:bCs/>
          <w:i/>
          <w:iCs/>
          <w:sz w:val="22"/>
          <w:szCs w:val="22"/>
        </w:rPr>
        <w:t>ARTÍCULO 5.</w:t>
      </w:r>
      <w:r w:rsidR="00AD2772" w:rsidRPr="00DE7028">
        <w:rPr>
          <w:rFonts w:ascii="Arial" w:hAnsi="Arial" w:cs="Arial"/>
          <w:i/>
          <w:iCs/>
          <w:sz w:val="22"/>
          <w:szCs w:val="22"/>
        </w:rPr>
        <w:t> Para que un recurso de revisión presentado ante un organismo garante pueda ser sometido al Pleno del Instituto para que determine sobre el ejercicio de la facultad de atracción, deberá cumplir con los siguientes requisitos formales de procedencia:</w:t>
      </w:r>
      <w:r w:rsidR="00AD2772">
        <w:rPr>
          <w:rFonts w:ascii="Arial" w:hAnsi="Arial" w:cs="Arial"/>
          <w:i/>
          <w:iCs/>
          <w:sz w:val="22"/>
          <w:szCs w:val="22"/>
        </w:rPr>
        <w:t xml:space="preserve"> I. </w:t>
      </w:r>
      <w:r w:rsidR="00AD2772" w:rsidRPr="00DE7028">
        <w:rPr>
          <w:rFonts w:ascii="Arial" w:hAnsi="Arial" w:cs="Arial"/>
          <w:i/>
          <w:iCs/>
          <w:sz w:val="22"/>
          <w:szCs w:val="22"/>
        </w:rPr>
        <w:t>Haber sido admitido por el organismo garante;</w:t>
      </w:r>
      <w:r w:rsidR="00AD2772">
        <w:rPr>
          <w:rFonts w:ascii="Arial" w:hAnsi="Arial" w:cs="Arial"/>
          <w:i/>
          <w:iCs/>
          <w:sz w:val="22"/>
          <w:szCs w:val="22"/>
        </w:rPr>
        <w:t xml:space="preserve"> II. </w:t>
      </w:r>
      <w:r w:rsidR="00AD2772" w:rsidRPr="00DE7028">
        <w:rPr>
          <w:rFonts w:ascii="Arial" w:hAnsi="Arial" w:cs="Arial"/>
          <w:i/>
          <w:iCs/>
          <w:sz w:val="22"/>
          <w:szCs w:val="22"/>
        </w:rPr>
        <w:t>Estar pendiente de resolución, y</w:t>
      </w:r>
      <w:r w:rsidR="00AD2772">
        <w:rPr>
          <w:rFonts w:ascii="Arial" w:hAnsi="Arial" w:cs="Arial"/>
          <w:i/>
          <w:iCs/>
          <w:sz w:val="22"/>
          <w:szCs w:val="22"/>
        </w:rPr>
        <w:t xml:space="preserve"> III. </w:t>
      </w:r>
      <w:r w:rsidR="00AD2772" w:rsidRPr="00DE7028">
        <w:rPr>
          <w:rFonts w:ascii="Arial" w:hAnsi="Arial" w:cs="Arial"/>
          <w:i/>
          <w:iCs/>
          <w:sz w:val="22"/>
          <w:szCs w:val="22"/>
        </w:rPr>
        <w:t>Haber agotado el análisis de todos aquellos aspectos cuyo estudio sean previos al fondo del asunto, a excepción del caso en que los aspectos de interés y trascendencia deriven de la procedencia del recurso de revisión.</w:t>
      </w:r>
      <w:r w:rsidR="00AD2772">
        <w:rPr>
          <w:rFonts w:ascii="Arial" w:hAnsi="Arial" w:cs="Arial"/>
          <w:i/>
          <w:iCs/>
          <w:sz w:val="22"/>
          <w:szCs w:val="22"/>
        </w:rPr>
        <w:t xml:space="preserve"> IV. </w:t>
      </w:r>
      <w:r w:rsidR="00AD2772" w:rsidRPr="00DE7028">
        <w:rPr>
          <w:rFonts w:ascii="Arial" w:hAnsi="Arial" w:cs="Arial"/>
          <w:i/>
          <w:iCs/>
          <w:sz w:val="22"/>
          <w:szCs w:val="22"/>
        </w:rPr>
        <w:t xml:space="preserve">Para el caso de que se trate de la petición de ejercicio de la facultad de atracción, además de los requisitos previstos en las fracciones anteriores, el organismo garante deberá </w:t>
      </w:r>
      <w:r w:rsidR="00AD2772" w:rsidRPr="00DE7028">
        <w:rPr>
          <w:rFonts w:ascii="Arial" w:hAnsi="Arial" w:cs="Arial"/>
          <w:i/>
          <w:iCs/>
          <w:sz w:val="22"/>
          <w:szCs w:val="22"/>
        </w:rPr>
        <w:lastRenderedPageBreak/>
        <w:t>formular su solicitud en el plazo legal correspondiente en términos del artículo 7 de los presentes Lineamientos, y contener una exposición de las razones de interés y de trascendencia por las cuales considera que el recurso de revisión debe ser atraído por el Instituto.</w:t>
      </w:r>
      <w:r w:rsidR="00AD2772" w:rsidRPr="00DE7028">
        <w:rPr>
          <w:rFonts w:ascii="Arial" w:hAnsi="Arial" w:cs="Arial"/>
          <w:sz w:val="22"/>
          <w:szCs w:val="22"/>
        </w:rPr>
        <w:t>”</w:t>
      </w:r>
      <w:r w:rsidR="00AD2772">
        <w:rPr>
          <w:rFonts w:ascii="Arial" w:hAnsi="Arial" w:cs="Arial"/>
          <w:sz w:val="22"/>
          <w:szCs w:val="22"/>
        </w:rPr>
        <w:t xml:space="preserve"> </w:t>
      </w:r>
      <w:r w:rsidR="00AD2772" w:rsidRPr="00DE7028">
        <w:rPr>
          <w:rFonts w:ascii="Arial" w:hAnsi="Arial" w:cs="Arial"/>
          <w:b/>
          <w:bCs/>
          <w:sz w:val="22"/>
          <w:szCs w:val="22"/>
        </w:rPr>
        <w:t xml:space="preserve">SÉPTIMO. </w:t>
      </w:r>
      <w:r w:rsidR="00AD2772" w:rsidRPr="00DE7028">
        <w:rPr>
          <w:rFonts w:ascii="Arial" w:hAnsi="Arial" w:cs="Arial"/>
          <w:sz w:val="22"/>
          <w:szCs w:val="22"/>
        </w:rPr>
        <w:t xml:space="preserve">Conforme a lo anterior, con fecha veintidós de enero del año dos mil veinticuatro, a través del sistema electrónico Plataforma Nacional de Transparencia, se realizó solicitud de información al Sujeto Obligado denominado Órgano Garante de Acceso a la Información Pública, Transparencia, Protección de Datos Personales y Buen Gobierno del Estado de Oaxaca, la cual fue registrada con número de folio </w:t>
      </w:r>
      <w:bookmarkStart w:id="1" w:name="_Hlk130372096"/>
      <w:r w:rsidR="00AD2772" w:rsidRPr="00DE7028">
        <w:rPr>
          <w:rFonts w:ascii="Arial" w:hAnsi="Arial" w:cs="Arial"/>
          <w:b/>
          <w:bCs/>
          <w:sz w:val="22"/>
          <w:szCs w:val="22"/>
        </w:rPr>
        <w:t>202728524000013</w:t>
      </w:r>
      <w:r w:rsidR="00AD2772" w:rsidRPr="00DE7028">
        <w:rPr>
          <w:rFonts w:ascii="Arial" w:hAnsi="Arial" w:cs="Arial"/>
          <w:sz w:val="22"/>
          <w:szCs w:val="22"/>
        </w:rPr>
        <w:t>.</w:t>
      </w:r>
      <w:r w:rsidR="00AD2772">
        <w:rPr>
          <w:rFonts w:ascii="Arial" w:hAnsi="Arial" w:cs="Arial"/>
          <w:sz w:val="22"/>
          <w:szCs w:val="22"/>
        </w:rPr>
        <w:t xml:space="preserve"> </w:t>
      </w:r>
      <w:bookmarkEnd w:id="1"/>
      <w:r w:rsidR="00AD2772" w:rsidRPr="00DE7028">
        <w:rPr>
          <w:rFonts w:ascii="Arial" w:hAnsi="Arial" w:cs="Arial"/>
          <w:b/>
          <w:sz w:val="22"/>
          <w:szCs w:val="22"/>
        </w:rPr>
        <w:t>OCTAVO</w:t>
      </w:r>
      <w:r w:rsidR="00AD2772" w:rsidRPr="00DE7028">
        <w:rPr>
          <w:rFonts w:ascii="Arial" w:hAnsi="Arial" w:cs="Arial"/>
          <w:sz w:val="22"/>
          <w:szCs w:val="22"/>
        </w:rPr>
        <w:t xml:space="preserve">. Por lo que, en seguimiento a la solicitud de acceso a la información pública anteriormente citada, en lo que interesa, </w:t>
      </w:r>
      <w:r w:rsidR="00AD2772" w:rsidRPr="00AD2772">
        <w:rPr>
          <w:rFonts w:ascii="Arial" w:hAnsi="Arial" w:cs="Arial"/>
          <w:sz w:val="22"/>
          <w:szCs w:val="22"/>
        </w:rPr>
        <w:t>las Comisionadas y Comisionados del Órgano Garante emitieron</w:t>
      </w:r>
      <w:r w:rsidR="00AD2772" w:rsidRPr="00DE7028">
        <w:rPr>
          <w:rFonts w:ascii="Arial" w:hAnsi="Arial" w:cs="Arial"/>
          <w:sz w:val="22"/>
          <w:szCs w:val="22"/>
        </w:rPr>
        <w:t xml:space="preserve"> respuesta mediante oficios número OGAIPO/PRESIDENCIA/0702024, de fecha seis de febrero de dos mil veinticuatro, suscrito por el Comisionado Presidente Josué Solana Salmorán; OGAIPO/CNPBG/0019/2024, de fecha veintiséis de enero de dos mil veinticuatro, suscrito por la Comisionada Claudia Ivette Soto Pineda; OGAIPO/MTRR/020/2024, de fecha veintiséis de enero de dos mil veinticuatro, suscrito por la Comisionada María Tanivet Ramos Reyes; OGAIPO/PCXEMS/0007/2024, de fecha seis de febrero de dos mil veinticuatro, suscrito por la Comisionada Xóchitl Elizabeth Méndez Sánchez</w:t>
      </w:r>
      <w:r w:rsidR="002D07AC">
        <w:rPr>
          <w:rFonts w:ascii="Arial" w:hAnsi="Arial" w:cs="Arial"/>
          <w:sz w:val="22"/>
          <w:szCs w:val="22"/>
        </w:rPr>
        <w:t xml:space="preserve">; </w:t>
      </w:r>
      <w:r w:rsidR="002D07AC" w:rsidRPr="0002494B">
        <w:rPr>
          <w:rFonts w:ascii="Arial" w:hAnsi="Arial" w:cs="Arial"/>
          <w:sz w:val="22"/>
          <w:szCs w:val="22"/>
        </w:rPr>
        <w:t>y OGAIPO/CPDP/JLEM/013/2024, de fecha veinticuatro de enero de dos mil veinticuatro, suscrito por el Comisionado José Luis Echeverría Morales.</w:t>
      </w:r>
      <w:r w:rsidR="00AD2772">
        <w:rPr>
          <w:rFonts w:ascii="Arial" w:hAnsi="Arial" w:cs="Arial"/>
          <w:sz w:val="22"/>
          <w:szCs w:val="22"/>
        </w:rPr>
        <w:t xml:space="preserve"> </w:t>
      </w:r>
      <w:r w:rsidR="00AD2772" w:rsidRPr="00DE7028">
        <w:rPr>
          <w:rFonts w:ascii="Arial" w:hAnsi="Arial" w:cs="Arial"/>
          <w:b/>
          <w:sz w:val="22"/>
          <w:szCs w:val="22"/>
        </w:rPr>
        <w:t>NOVENO</w:t>
      </w:r>
      <w:r w:rsidR="00AD2772" w:rsidRPr="00DE7028">
        <w:rPr>
          <w:rFonts w:ascii="Arial" w:hAnsi="Arial" w:cs="Arial"/>
          <w:sz w:val="22"/>
          <w:szCs w:val="22"/>
        </w:rPr>
        <w:t xml:space="preserve">. Ahora bien, con fecha veintitrés de febrero de dos mil veinticuatro, fue recibido a través de la Oficialía de Partes de este Órgano Garante y turnado a la ponencia de la Comisionada Claudia Ivette Soto Pineda, con fecha veintiséis de febrero de ese mismo mes y año, el Recurso de Revisión registrado con el número </w:t>
      </w:r>
      <w:r w:rsidR="00AD2772" w:rsidRPr="00DE7028">
        <w:rPr>
          <w:rFonts w:ascii="Arial" w:hAnsi="Arial" w:cs="Arial"/>
          <w:b/>
          <w:bCs/>
          <w:sz w:val="22"/>
          <w:szCs w:val="22"/>
        </w:rPr>
        <w:t>RRA 85/24,</w:t>
      </w:r>
      <w:r w:rsidR="00AD2772" w:rsidRPr="00DE7028">
        <w:rPr>
          <w:rFonts w:ascii="Arial" w:hAnsi="Arial" w:cs="Arial"/>
          <w:sz w:val="22"/>
          <w:szCs w:val="22"/>
        </w:rPr>
        <w:t xml:space="preserve"> interpuesto en contra del Sujeto Obligado, Órgano Garante de Acceso a la Información Pública, Transparencia, Protección de Datos Personales y Buen Gobierno del Estado de Oaxaca, por inconformidad con la respuesta otorgada a la solicitud de acceso a la información pública con número de folio 202728524000013. </w:t>
      </w:r>
      <w:r w:rsidR="00AD2772" w:rsidRPr="00DE7028">
        <w:rPr>
          <w:rFonts w:ascii="Arial" w:hAnsi="Arial" w:cs="Arial"/>
          <w:b/>
          <w:sz w:val="22"/>
          <w:szCs w:val="22"/>
        </w:rPr>
        <w:t>DÉCIMO</w:t>
      </w:r>
      <w:r w:rsidR="00AD2772" w:rsidRPr="00DE7028">
        <w:rPr>
          <w:rFonts w:ascii="Arial" w:hAnsi="Arial" w:cs="Arial"/>
          <w:sz w:val="22"/>
          <w:szCs w:val="22"/>
        </w:rPr>
        <w:t xml:space="preserve">. Derivado de lo anterior, y toda vez que con ello se actualiza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w:t>
      </w:r>
      <w:r w:rsidR="00AD2772" w:rsidRPr="00AD2772">
        <w:rPr>
          <w:rFonts w:ascii="Arial" w:hAnsi="Arial" w:cs="Arial"/>
          <w:sz w:val="22"/>
          <w:szCs w:val="22"/>
        </w:rPr>
        <w:t xml:space="preserve">la totalidad de las Comisionadas y Comisionados que conforman este Órgano Garante, se encuentran impedidos para conocer, sustanciar y en su caso resolver el Recurso de Revisión registrado con el número </w:t>
      </w:r>
      <w:r w:rsidR="00AD2772" w:rsidRPr="00AD2772">
        <w:rPr>
          <w:rFonts w:ascii="Arial" w:hAnsi="Arial" w:cs="Arial"/>
          <w:b/>
          <w:bCs/>
          <w:sz w:val="22"/>
          <w:szCs w:val="22"/>
        </w:rPr>
        <w:t>RRA 85/24</w:t>
      </w:r>
      <w:r w:rsidR="00AD2772" w:rsidRPr="00AD2772">
        <w:rPr>
          <w:rFonts w:ascii="Arial" w:hAnsi="Arial" w:cs="Arial"/>
          <w:sz w:val="22"/>
          <w:szCs w:val="22"/>
        </w:rPr>
        <w:t xml:space="preserve"> al acreditarse un interés directo, en virtud que cada uno de ellos emitió una respuesta a la solicitud de información motivo de la inconformidad expresada por la parte Recurrente, y que dio origen al citado medio de defensa.</w:t>
      </w:r>
      <w:r w:rsidR="00AD2772">
        <w:rPr>
          <w:rFonts w:ascii="Arial" w:hAnsi="Arial" w:cs="Arial"/>
          <w:sz w:val="22"/>
          <w:szCs w:val="22"/>
        </w:rPr>
        <w:t xml:space="preserve"> </w:t>
      </w:r>
      <w:r w:rsidR="00AD2772" w:rsidRPr="00AD2772">
        <w:rPr>
          <w:rFonts w:ascii="Arial" w:hAnsi="Arial" w:cs="Arial"/>
          <w:b/>
          <w:bCs/>
          <w:sz w:val="22"/>
          <w:szCs w:val="22"/>
        </w:rPr>
        <w:t xml:space="preserve">DÉCIMO PRIMERO. </w:t>
      </w:r>
      <w:r w:rsidR="00AD2772" w:rsidRPr="00AD2772">
        <w:rPr>
          <w:rFonts w:ascii="Arial" w:hAnsi="Arial" w:cs="Arial"/>
          <w:sz w:val="22"/>
          <w:szCs w:val="22"/>
        </w:rPr>
        <w:t xml:space="preserve">Por lo tanto, se considera que la intervención de las Comisionadas y Comisionados que conforman este Órgano Garante, al haber participado en la respuesta que el particular pretende impugnar con la interposición de su Recurso de Revisión, podría afectar de manera sustancial el principio de imparcialidad en el procedimiento, siendo una cualidad que debe imperar respecto de las actuaciones que </w:t>
      </w:r>
      <w:r w:rsidR="00AD2772" w:rsidRPr="00AD2772">
        <w:rPr>
          <w:rFonts w:ascii="Arial" w:hAnsi="Arial" w:cs="Arial"/>
          <w:sz w:val="22"/>
          <w:szCs w:val="22"/>
        </w:rPr>
        <w:lastRenderedPageBreak/>
        <w:t>realicen en los Recursos de Revisión, consistente en ser ajenos o extraños a los intereses de las partes en controversia y resolver sin favorecer indebidamente a ninguna de ellas.</w:t>
      </w:r>
      <w:r w:rsidR="00AD2772">
        <w:rPr>
          <w:rFonts w:ascii="Arial" w:hAnsi="Arial" w:cs="Arial"/>
          <w:sz w:val="22"/>
          <w:szCs w:val="22"/>
        </w:rPr>
        <w:t xml:space="preserve"> </w:t>
      </w:r>
      <w:r w:rsidR="00AD2772" w:rsidRPr="00AD2772">
        <w:rPr>
          <w:rFonts w:ascii="Arial" w:hAnsi="Arial" w:cs="Arial"/>
          <w:sz w:val="22"/>
          <w:szCs w:val="22"/>
        </w:rPr>
        <w:t>Al respecto, resulta aplicable por analogía la jurisprudencia 1a./J. 1/2012 (9a.) sostenida por la Primera Sala de la Suprema Corte de Justicia de la Nación, de rubro y texto siguientes:</w:t>
      </w:r>
      <w:r w:rsidR="00AD2772">
        <w:rPr>
          <w:rFonts w:ascii="Arial" w:hAnsi="Arial" w:cs="Arial"/>
          <w:sz w:val="22"/>
          <w:szCs w:val="22"/>
        </w:rPr>
        <w:t xml:space="preserve"> </w:t>
      </w:r>
      <w:r w:rsidR="00AD2772" w:rsidRPr="00AD2772">
        <w:rPr>
          <w:rFonts w:ascii="Arial" w:hAnsi="Arial" w:cs="Arial"/>
          <w:sz w:val="22"/>
          <w:szCs w:val="22"/>
        </w:rPr>
        <w:t>“</w:t>
      </w:r>
      <w:r w:rsidR="00AD2772" w:rsidRPr="00AD2772">
        <w:rPr>
          <w:rFonts w:ascii="Arial" w:hAnsi="Arial" w:cs="Arial"/>
          <w:b/>
          <w:bCs/>
          <w:i/>
          <w:iCs/>
          <w:sz w:val="22"/>
          <w:szCs w:val="22"/>
        </w:rPr>
        <w:t>IMPARCIALIDAD. CONTENIDO DEL PRINCIPIO PREVISTO EN EL ARTÍCULO 17 CONSTITUCIONAL.</w:t>
      </w:r>
      <w:r w:rsidR="00AD2772">
        <w:rPr>
          <w:rFonts w:ascii="Arial" w:hAnsi="Arial" w:cs="Arial"/>
          <w:b/>
          <w:bCs/>
          <w:i/>
          <w:iCs/>
          <w:sz w:val="22"/>
          <w:szCs w:val="22"/>
        </w:rPr>
        <w:t xml:space="preserve"> </w:t>
      </w:r>
      <w:r w:rsidR="00AD2772" w:rsidRPr="00AD2772">
        <w:rPr>
          <w:rFonts w:ascii="Arial" w:hAnsi="Arial" w:cs="Arial"/>
          <w:i/>
          <w:iCs/>
          <w:sz w:val="22"/>
          <w:szCs w:val="22"/>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w:t>
      </w:r>
      <w:proofErr w:type="gramStart"/>
      <w:r w:rsidR="00AD2772" w:rsidRPr="00AD2772">
        <w:rPr>
          <w:rFonts w:ascii="Arial" w:hAnsi="Arial" w:cs="Arial"/>
          <w:i/>
          <w:iCs/>
          <w:sz w:val="22"/>
          <w:szCs w:val="22"/>
        </w:rPr>
        <w:t>si</w:t>
      </w:r>
      <w:proofErr w:type="gramEnd"/>
      <w:r w:rsidR="00AD2772" w:rsidRPr="00AD2772">
        <w:rPr>
          <w:rFonts w:ascii="Arial" w:hAnsi="Arial" w:cs="Arial"/>
          <w:i/>
          <w:iCs/>
          <w:sz w:val="22"/>
          <w:szCs w:val="22"/>
        </w:rPr>
        <w:t xml:space="preserve">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w:t>
      </w:r>
      <w:r w:rsidR="00AD2772">
        <w:rPr>
          <w:rFonts w:ascii="Arial" w:hAnsi="Arial" w:cs="Arial"/>
          <w:i/>
          <w:iCs/>
          <w:sz w:val="22"/>
          <w:szCs w:val="22"/>
        </w:rPr>
        <w:t xml:space="preserve"> </w:t>
      </w:r>
      <w:r w:rsidR="00AD2772" w:rsidRPr="00AD2772">
        <w:rPr>
          <w:rFonts w:ascii="Arial" w:hAnsi="Arial" w:cs="Arial"/>
          <w:i/>
          <w:iCs/>
          <w:sz w:val="22"/>
          <w:szCs w:val="22"/>
        </w:rPr>
        <w:t>…</w:t>
      </w:r>
      <w:r w:rsidR="00AD2772" w:rsidRPr="00AD2772">
        <w:rPr>
          <w:rFonts w:ascii="Arial" w:hAnsi="Arial" w:cs="Arial"/>
          <w:sz w:val="22"/>
          <w:szCs w:val="22"/>
        </w:rPr>
        <w:t>” (Sic)</w:t>
      </w:r>
      <w:r w:rsidR="00AD2772">
        <w:rPr>
          <w:rFonts w:ascii="Arial" w:hAnsi="Arial" w:cs="Arial"/>
          <w:sz w:val="22"/>
          <w:szCs w:val="22"/>
        </w:rPr>
        <w:t xml:space="preserve"> </w:t>
      </w:r>
      <w:r w:rsidR="00AD2772" w:rsidRPr="00DE7028">
        <w:rPr>
          <w:rFonts w:ascii="Arial" w:hAnsi="Arial" w:cs="Arial"/>
          <w:b/>
          <w:bCs/>
          <w:sz w:val="22"/>
          <w:szCs w:val="22"/>
        </w:rPr>
        <w:t xml:space="preserve">DÉCIMO SEGUNDO. </w:t>
      </w:r>
      <w:r w:rsidR="00AD2772" w:rsidRPr="00DE7028">
        <w:rPr>
          <w:rFonts w:ascii="Arial" w:hAnsi="Arial" w:cs="Arial"/>
          <w:sz w:val="22"/>
          <w:szCs w:val="22"/>
        </w:rPr>
        <w:t>Por lo que, dada la naturaleza del asunto y para efectos de cumplir con el requisito que señala la fracción I del artículo 5 de los Lineamientos Generales para que el Instituto Nacional de Transparencia, Acceso a la Información y Protección de Datos Personales ejerza la facultad de atracción, es procedente que, en caso de colmarse los elementos que actualizan la procedencia del Recurso de Revisión, la Comisionada Claudia Ivette Soto Pineda admita el medio de defensa que se trata única y exclusivamente para tal fin.</w:t>
      </w:r>
      <w:r w:rsidR="00AD2772">
        <w:rPr>
          <w:rFonts w:ascii="Arial" w:hAnsi="Arial" w:cs="Arial"/>
          <w:sz w:val="22"/>
          <w:szCs w:val="22"/>
        </w:rPr>
        <w:t xml:space="preserve"> </w:t>
      </w:r>
      <w:r w:rsidR="00AD2772" w:rsidRPr="00DE7028">
        <w:rPr>
          <w:rFonts w:ascii="Arial" w:hAnsi="Arial" w:cs="Arial"/>
          <w:sz w:val="22"/>
          <w:szCs w:val="22"/>
        </w:rPr>
        <w:t>Por lo expuesto y con fundamento en los artículos 6°, Apartado A, fracción VIII de la Constitución Política de los Estados Unidos Mexicanos; 114 Apartado C de la Constitución Política del Estado Libre y Soberano de Oaxaca; 42 de la Ley General de Transparencia y Acceso a la Información Pública; 74, 88, 93 fracciones II y IV, incisos c) y e) de la Ley de Transparencia, Acceso a la Información Pública y Buen Gobierno del Estado de Oaxaca; el Consejo General de este Órgano Garante;</w:t>
      </w:r>
      <w:r w:rsidR="00AD2772">
        <w:rPr>
          <w:rFonts w:ascii="Arial" w:hAnsi="Arial" w:cs="Arial"/>
          <w:sz w:val="22"/>
          <w:szCs w:val="22"/>
        </w:rPr>
        <w:t xml:space="preserve"> </w:t>
      </w:r>
      <w:r w:rsidR="005A7B8F">
        <w:rPr>
          <w:rFonts w:ascii="Arial" w:eastAsia="Arial Unicode MS" w:hAnsi="Arial" w:cs="Arial"/>
          <w:sz w:val="22"/>
          <w:szCs w:val="22"/>
          <w:lang w:val="en-US" w:eastAsia="es-ES"/>
        </w:rPr>
        <w:t xml:space="preserve">- - - - - - - - - - - - - - - - - - -  </w:t>
      </w:r>
      <w:r w:rsidR="005A7B8F">
        <w:rPr>
          <w:rFonts w:ascii="Arial" w:eastAsia="Times New Roman" w:hAnsi="Arial" w:cs="Arial"/>
          <w:color w:val="000000"/>
          <w:sz w:val="22"/>
          <w:szCs w:val="22"/>
          <w:lang w:val="es-ES_tradnl" w:eastAsia="es-MX"/>
        </w:rPr>
        <w:t xml:space="preserve">- </w:t>
      </w:r>
      <w:r w:rsidR="005A7B8F">
        <w:rPr>
          <w:rFonts w:ascii="Arial" w:hAnsi="Arial" w:cs="Arial"/>
          <w:sz w:val="22"/>
          <w:szCs w:val="22"/>
        </w:rPr>
        <w:t xml:space="preserve">- - - - - - - - - - - - - - - - - - - - - - - - - </w:t>
      </w:r>
      <w:r w:rsidR="00601592">
        <w:rPr>
          <w:rFonts w:ascii="Arial" w:hAnsi="Arial" w:cs="Arial"/>
          <w:sz w:val="22"/>
          <w:szCs w:val="22"/>
        </w:rPr>
        <w:t xml:space="preserve">- - - - - - - - - - - - - - </w:t>
      </w:r>
      <w:r w:rsidR="00AD2772">
        <w:rPr>
          <w:rFonts w:ascii="Arial" w:hAnsi="Arial" w:cs="Arial"/>
          <w:b/>
          <w:bCs/>
          <w:sz w:val="22"/>
          <w:szCs w:val="22"/>
        </w:rPr>
        <w:t>R E S U E L V E</w:t>
      </w:r>
      <w:r w:rsidR="005A7B8F">
        <w:rPr>
          <w:rFonts w:ascii="Arial" w:hAnsi="Arial" w:cs="Arial"/>
          <w:b/>
          <w:bCs/>
          <w:sz w:val="22"/>
          <w:szCs w:val="22"/>
        </w:rPr>
        <w:t xml:space="preserve">: </w:t>
      </w:r>
      <w:r w:rsidR="005A7B8F">
        <w:rPr>
          <w:rFonts w:ascii="Arial" w:hAnsi="Arial" w:cs="Arial"/>
          <w:sz w:val="22"/>
          <w:szCs w:val="22"/>
        </w:rPr>
        <w:t xml:space="preserve">- - - - - - - - - - - - - - - - - - - - - - - - - - - </w:t>
      </w:r>
      <w:r w:rsidR="00AD2772" w:rsidRPr="00DE7028">
        <w:rPr>
          <w:rFonts w:ascii="Arial" w:hAnsi="Arial" w:cs="Arial"/>
          <w:b/>
          <w:bCs/>
          <w:sz w:val="22"/>
          <w:szCs w:val="22"/>
        </w:rPr>
        <w:t>PRIMERO.</w:t>
      </w:r>
      <w:r w:rsidR="00AD2772" w:rsidRPr="00DE7028">
        <w:rPr>
          <w:rFonts w:ascii="Arial" w:hAnsi="Arial" w:cs="Arial"/>
          <w:sz w:val="22"/>
          <w:szCs w:val="22"/>
        </w:rPr>
        <w:t xml:space="preserve"> Es procedente la aprobación de la excusa </w:t>
      </w:r>
      <w:r w:rsidR="00AD2772" w:rsidRPr="00AD2772">
        <w:rPr>
          <w:rFonts w:ascii="Arial" w:hAnsi="Arial" w:cs="Arial"/>
          <w:sz w:val="22"/>
          <w:szCs w:val="22"/>
        </w:rPr>
        <w:t>de la totalidad de las Comisionadas y Comisionadas que integran el Consejo General</w:t>
      </w:r>
      <w:r w:rsidR="00AD2772" w:rsidRPr="00DE7028">
        <w:rPr>
          <w:rFonts w:ascii="Arial" w:hAnsi="Arial" w:cs="Arial"/>
          <w:sz w:val="22"/>
          <w:szCs w:val="22"/>
        </w:rPr>
        <w:t xml:space="preserve"> de este Órgano Garante de Acceso a la Información Pública, Transparencia, Protección de Datos Personales y Buen Gobierno del Estado de Oaxaca, para conocer, sustanciar y resolver el Recurso de Revisión registrado con el número </w:t>
      </w:r>
      <w:r w:rsidR="00AD2772" w:rsidRPr="00DE7028">
        <w:rPr>
          <w:rFonts w:ascii="Arial" w:hAnsi="Arial" w:cs="Arial"/>
          <w:b/>
          <w:bCs/>
          <w:sz w:val="22"/>
          <w:szCs w:val="22"/>
        </w:rPr>
        <w:t>RRA 85/24</w:t>
      </w:r>
      <w:r w:rsidR="00AD2772" w:rsidRPr="00DE7028">
        <w:rPr>
          <w:rFonts w:ascii="Arial" w:hAnsi="Arial" w:cs="Arial"/>
          <w:sz w:val="22"/>
          <w:szCs w:val="22"/>
        </w:rPr>
        <w:t>.</w:t>
      </w:r>
      <w:r w:rsidR="00AD2772">
        <w:rPr>
          <w:rFonts w:ascii="Arial" w:hAnsi="Arial" w:cs="Arial"/>
          <w:sz w:val="22"/>
          <w:szCs w:val="22"/>
        </w:rPr>
        <w:t xml:space="preserve"> </w:t>
      </w:r>
      <w:r w:rsidR="00AD2772" w:rsidRPr="00DE7028">
        <w:rPr>
          <w:rFonts w:ascii="Arial" w:hAnsi="Arial" w:cs="Arial"/>
          <w:b/>
          <w:bCs/>
          <w:sz w:val="22"/>
          <w:szCs w:val="22"/>
        </w:rPr>
        <w:t xml:space="preserve">SEGUNDO. </w:t>
      </w:r>
      <w:r w:rsidR="00AD2772" w:rsidRPr="00DE7028">
        <w:rPr>
          <w:rFonts w:ascii="Arial" w:hAnsi="Arial" w:cs="Arial"/>
          <w:sz w:val="22"/>
          <w:szCs w:val="22"/>
        </w:rPr>
        <w:t xml:space="preserve">Para efectos única y exclusivamente de cumplir con el requisito previsto en la fracción I del artículo 5 de los Lineamientos Generales para que el Instituto Nacional de Transparencia, Acceso a la Información y Protección de Datos Personales ejerza la facultad de atracción, se faculta a la C. Claudia Ivette Soto Pineda para que, en caso de surtirse los elementos que actualizan la procedencia del medio de </w:t>
      </w:r>
      <w:r w:rsidR="00AD2772" w:rsidRPr="00DE7028">
        <w:rPr>
          <w:rFonts w:ascii="Arial" w:hAnsi="Arial" w:cs="Arial"/>
          <w:sz w:val="22"/>
          <w:szCs w:val="22"/>
        </w:rPr>
        <w:lastRenderedPageBreak/>
        <w:t xml:space="preserve">defensa, emita el acuerdo de admisión correspondiente dentro del Recurso de Revisión registrado con el número </w:t>
      </w:r>
      <w:r w:rsidR="00AD2772" w:rsidRPr="00DE7028">
        <w:rPr>
          <w:rFonts w:ascii="Arial" w:hAnsi="Arial" w:cs="Arial"/>
          <w:b/>
          <w:bCs/>
          <w:sz w:val="22"/>
          <w:szCs w:val="22"/>
        </w:rPr>
        <w:t>RRA 85/24</w:t>
      </w:r>
      <w:r w:rsidR="00AD2772" w:rsidRPr="00DE7028">
        <w:rPr>
          <w:rFonts w:ascii="Arial" w:hAnsi="Arial" w:cs="Arial"/>
          <w:sz w:val="22"/>
          <w:szCs w:val="22"/>
        </w:rPr>
        <w:t>.</w:t>
      </w:r>
      <w:r w:rsidR="00AD2772">
        <w:rPr>
          <w:rFonts w:ascii="Arial" w:hAnsi="Arial" w:cs="Arial"/>
          <w:sz w:val="22"/>
          <w:szCs w:val="22"/>
        </w:rPr>
        <w:t xml:space="preserve"> </w:t>
      </w:r>
      <w:r w:rsidR="00AD2772" w:rsidRPr="00DE7028">
        <w:rPr>
          <w:rFonts w:ascii="Arial" w:hAnsi="Arial" w:cs="Arial"/>
          <w:b/>
          <w:bCs/>
          <w:sz w:val="22"/>
          <w:szCs w:val="22"/>
        </w:rPr>
        <w:t xml:space="preserve">TERCERO. </w:t>
      </w:r>
      <w:r w:rsidR="00AD2772" w:rsidRPr="00DE7028">
        <w:rPr>
          <w:rFonts w:ascii="Arial" w:hAnsi="Arial" w:cs="Arial"/>
          <w:sz w:val="22"/>
          <w:szCs w:val="22"/>
        </w:rPr>
        <w:t xml:space="preserve">Con fundamento en los artículos 6 y 7 de los “Lineamientos Generales para que el Instituto Nacional de Transparencia, Acceso a la Información y Protección de Datos Personales ejerza la facultad de atracción” y el inciso b), de la fracción I, del artículo 10 del Reglamento Interno del Órgano Garante de Acceso a la Información Pública, Transparencia, Protección de Datos Personales y Buen Gobierno del Estado de Oaxaca, una vez colmados los requisitos legales, se instruye al Secretario General de Acuerdos realizar los trámites respectivos a efecto de que el Instituto Nacional de Transparencia, Acceso a la Información y Protección de Datos Personales, ejerza su facultad de atracción para conocer y resolver del Recurso de Revisión registrado con el número </w:t>
      </w:r>
      <w:r w:rsidR="00AD2772" w:rsidRPr="00DE7028">
        <w:rPr>
          <w:rFonts w:ascii="Arial" w:hAnsi="Arial" w:cs="Arial"/>
          <w:b/>
          <w:bCs/>
          <w:sz w:val="22"/>
          <w:szCs w:val="22"/>
        </w:rPr>
        <w:t>RRA 85/24</w:t>
      </w:r>
      <w:r w:rsidR="00AD2772" w:rsidRPr="00DE7028">
        <w:rPr>
          <w:rFonts w:ascii="Arial" w:hAnsi="Arial" w:cs="Arial"/>
          <w:sz w:val="22"/>
          <w:szCs w:val="22"/>
        </w:rPr>
        <w:t xml:space="preserve"> dada la imposibilidad del Consejo General de este Órgano Garante para resolverlo por unanimidad o mayoría de votos, en términos del artículo 25 del Reglamento Interno del Órgano Garante.</w:t>
      </w:r>
      <w:r w:rsidR="00AD2772">
        <w:rPr>
          <w:rFonts w:ascii="Arial" w:hAnsi="Arial" w:cs="Arial"/>
          <w:sz w:val="22"/>
          <w:szCs w:val="22"/>
        </w:rPr>
        <w:t xml:space="preserve"> </w:t>
      </w:r>
      <w:r w:rsidR="00AD2772" w:rsidRPr="00DE7028">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w:t>
      </w:r>
      <w:r w:rsidR="00AD2772">
        <w:rPr>
          <w:rFonts w:ascii="Arial" w:hAnsi="Arial" w:cs="Arial"/>
          <w:sz w:val="22"/>
          <w:szCs w:val="22"/>
        </w:rPr>
        <w:t>veintiocho</w:t>
      </w:r>
      <w:r w:rsidR="00AD2772" w:rsidRPr="00DE7028">
        <w:rPr>
          <w:rFonts w:ascii="Arial" w:hAnsi="Arial" w:cs="Arial"/>
          <w:sz w:val="22"/>
          <w:szCs w:val="22"/>
        </w:rPr>
        <w:t xml:space="preserve"> días del mes de febrero del año dos mil veinticuatro. Conste. </w:t>
      </w:r>
      <w:r w:rsidR="009E3E63">
        <w:rPr>
          <w:rFonts w:ascii="Arial" w:eastAsia="Times New Roman" w:hAnsi="Arial" w:cs="Arial"/>
          <w:color w:val="000000"/>
          <w:sz w:val="22"/>
          <w:szCs w:val="22"/>
          <w:lang w:eastAsia="es-MX"/>
        </w:rPr>
        <w:t xml:space="preserve"> </w:t>
      </w:r>
      <w:r w:rsidR="005A7B8F" w:rsidRPr="00EB627B">
        <w:rPr>
          <w:rFonts w:ascii="Arial" w:hAnsi="Arial" w:cs="Arial"/>
          <w:sz w:val="22"/>
          <w:szCs w:val="22"/>
        </w:rPr>
        <w:t xml:space="preserve">- - - - </w:t>
      </w:r>
      <w:r w:rsidR="005A7B8F">
        <w:rPr>
          <w:rFonts w:ascii="Arial" w:hAnsi="Arial" w:cs="Arial"/>
          <w:sz w:val="22"/>
          <w:szCs w:val="22"/>
        </w:rPr>
        <w:t xml:space="preserve">- - - - - - - - - </w:t>
      </w:r>
    </w:p>
    <w:p w14:paraId="6FD120FE" w14:textId="43272CC8" w:rsidR="005A7B8F" w:rsidRDefault="005A7B8F" w:rsidP="005A7B8F">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AD2772">
        <w:rPr>
          <w:rFonts w:ascii="Arial" w:eastAsia="Times New Roman" w:hAnsi="Arial" w:cs="Arial"/>
          <w:b/>
          <w:color w:val="000000"/>
          <w:sz w:val="22"/>
          <w:szCs w:val="22"/>
          <w:lang w:eastAsia="es-MX"/>
        </w:rPr>
        <w:t>28</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31D53CD6" w14:textId="77777777" w:rsidR="009E3E63" w:rsidRDefault="009E3E63" w:rsidP="009E3E63">
      <w:pPr>
        <w:autoSpaceDE w:val="0"/>
        <w:autoSpaceDN w:val="0"/>
        <w:adjustRightInd w:val="0"/>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Acto seguido, el Comisionado </w:t>
      </w:r>
      <w:proofErr w:type="gramStart"/>
      <w:r>
        <w:rPr>
          <w:rFonts w:ascii="Arial" w:eastAsia="Times New Roman" w:hAnsi="Arial" w:cs="Arial"/>
          <w:color w:val="000000"/>
          <w:sz w:val="22"/>
          <w:szCs w:val="22"/>
          <w:lang w:eastAsia="es-MX"/>
        </w:rPr>
        <w:t>Presidente</w:t>
      </w:r>
      <w:proofErr w:type="gramEnd"/>
      <w:r>
        <w:rPr>
          <w:rFonts w:ascii="Arial" w:eastAsia="Times New Roman" w:hAnsi="Arial" w:cs="Arial"/>
          <w:color w:val="000000"/>
          <w:sz w:val="22"/>
          <w:szCs w:val="22"/>
          <w:lang w:eastAsia="es-MX"/>
        </w:rPr>
        <w:t xml:space="preserve"> instruyó al Secretario General de Acuerdos, dar cuenta del </w:t>
      </w:r>
      <w:r>
        <w:rPr>
          <w:rFonts w:ascii="Arial" w:eastAsia="Times New Roman" w:hAnsi="Arial" w:cs="Arial"/>
          <w:b/>
          <w:bCs/>
          <w:color w:val="000000"/>
          <w:sz w:val="22"/>
          <w:szCs w:val="22"/>
          <w:lang w:eastAsia="es-MX"/>
        </w:rPr>
        <w:t>punto número 5 (cinco)</w:t>
      </w:r>
      <w:r>
        <w:rPr>
          <w:rFonts w:ascii="Arial" w:eastAsia="Times New Roman" w:hAnsi="Arial" w:cs="Arial"/>
          <w:color w:val="000000"/>
          <w:sz w:val="22"/>
          <w:szCs w:val="22"/>
          <w:lang w:eastAsia="es-MX"/>
        </w:rPr>
        <w:t xml:space="preserve"> del orden del día y recabar los votos respectivos. - - - </w:t>
      </w:r>
    </w:p>
    <w:p w14:paraId="5C8BAD17" w14:textId="776A08A6" w:rsidR="009E3E63" w:rsidRDefault="009E3E63" w:rsidP="009E3E63">
      <w:pPr>
        <w:autoSpaceDE w:val="0"/>
        <w:autoSpaceDN w:val="0"/>
        <w:adjustRightInd w:val="0"/>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El </w:t>
      </w:r>
      <w:proofErr w:type="gramStart"/>
      <w:r>
        <w:rPr>
          <w:rFonts w:ascii="Arial" w:eastAsia="Times New Roman" w:hAnsi="Arial" w:cs="Arial"/>
          <w:color w:val="000000"/>
          <w:sz w:val="22"/>
          <w:szCs w:val="22"/>
          <w:lang w:eastAsia="es-MX"/>
        </w:rPr>
        <w:t>Secretario General</w:t>
      </w:r>
      <w:proofErr w:type="gramEnd"/>
      <w:r>
        <w:rPr>
          <w:rFonts w:ascii="Arial" w:eastAsia="Times New Roman" w:hAnsi="Arial" w:cs="Arial"/>
          <w:color w:val="000000"/>
          <w:sz w:val="22"/>
          <w:szCs w:val="22"/>
          <w:lang w:eastAsia="es-MX"/>
        </w:rPr>
        <w:t xml:space="preserve"> de Acuerdos, dio cuenta con el punto número cinco del orden del día, relativo a la aprobación d</w:t>
      </w:r>
      <w:r>
        <w:rPr>
          <w:rFonts w:ascii="Arial" w:hAnsi="Arial" w:cs="Arial"/>
          <w:sz w:val="22"/>
          <w:szCs w:val="22"/>
        </w:rPr>
        <w:t xml:space="preserve">el acuerdo </w:t>
      </w:r>
      <w:r>
        <w:rPr>
          <w:rFonts w:ascii="Arial" w:hAnsi="Arial" w:cs="Arial"/>
          <w:b/>
          <w:bCs/>
          <w:sz w:val="22"/>
          <w:szCs w:val="22"/>
        </w:rPr>
        <w:t>OGAIPO/CG/0</w:t>
      </w:r>
      <w:r w:rsidR="00AD2772">
        <w:rPr>
          <w:rFonts w:ascii="Arial" w:hAnsi="Arial" w:cs="Arial"/>
          <w:b/>
          <w:bCs/>
          <w:sz w:val="22"/>
          <w:szCs w:val="22"/>
        </w:rPr>
        <w:t>29</w:t>
      </w:r>
      <w:r>
        <w:rPr>
          <w:rFonts w:ascii="Arial" w:hAnsi="Arial" w:cs="Arial"/>
          <w:b/>
          <w:bCs/>
          <w:sz w:val="22"/>
          <w:szCs w:val="22"/>
        </w:rPr>
        <w:t>/2023</w:t>
      </w:r>
      <w:r>
        <w:rPr>
          <w:rFonts w:ascii="Arial" w:hAnsi="Arial" w:cs="Arial"/>
          <w:sz w:val="22"/>
          <w:szCs w:val="22"/>
        </w:rPr>
        <w:t xml:space="preserve"> </w:t>
      </w:r>
      <w:r w:rsidR="00AD2772" w:rsidRPr="00CF3768">
        <w:rPr>
          <w:rFonts w:ascii="Arial" w:hAnsi="Arial" w:cs="Arial"/>
          <w:sz w:val="22"/>
          <w:szCs w:val="22"/>
        </w:rPr>
        <w:t xml:space="preserve">mediante el cual el </w:t>
      </w:r>
      <w:r w:rsidR="00AD2772" w:rsidRPr="003D7B6E">
        <w:rPr>
          <w:rFonts w:ascii="Arial" w:hAnsi="Arial" w:cs="Arial"/>
          <w:sz w:val="22"/>
          <w:szCs w:val="22"/>
        </w:rPr>
        <w:t>Consejo General del Órgano Garante de Acceso a la Información Pública, Transparencia, Protección de Datos Personales y Buen Gobierno del Estado de Oaxaca,</w:t>
      </w:r>
      <w:r w:rsidR="00AD2772">
        <w:rPr>
          <w:rFonts w:ascii="Arial" w:hAnsi="Arial" w:cs="Arial"/>
          <w:sz w:val="22"/>
          <w:szCs w:val="22"/>
        </w:rPr>
        <w:t xml:space="preserve"> </w:t>
      </w:r>
      <w:r w:rsidR="00AD2772" w:rsidRPr="005926A5">
        <w:rPr>
          <w:rFonts w:ascii="Arial" w:hAnsi="Arial" w:cs="Arial"/>
          <w:sz w:val="22"/>
          <w:szCs w:val="22"/>
        </w:rPr>
        <w:t xml:space="preserve">aprueba la excusa de la </w:t>
      </w:r>
      <w:r w:rsidR="00AD2772" w:rsidRPr="005926A5">
        <w:rPr>
          <w:rFonts w:ascii="Arial" w:hAnsi="Arial" w:cs="Arial"/>
          <w:b/>
          <w:bCs/>
          <w:sz w:val="22"/>
          <w:szCs w:val="22"/>
        </w:rPr>
        <w:t>C. María Tanivet Ramos Reyes</w:t>
      </w:r>
      <w:r w:rsidR="00AD2772" w:rsidRPr="005926A5">
        <w:rPr>
          <w:rFonts w:ascii="Arial" w:hAnsi="Arial" w:cs="Arial"/>
          <w:sz w:val="22"/>
          <w:szCs w:val="22"/>
        </w:rPr>
        <w:t xml:space="preserve">, quien es Comisionada de este Órgano Garante, para conocer, resolver y votar, el Recurso </w:t>
      </w:r>
      <w:r w:rsidR="00AD2772">
        <w:rPr>
          <w:rFonts w:ascii="Arial" w:hAnsi="Arial" w:cs="Arial"/>
          <w:sz w:val="22"/>
          <w:szCs w:val="22"/>
        </w:rPr>
        <w:t>d</w:t>
      </w:r>
      <w:r w:rsidR="00AD2772" w:rsidRPr="005926A5">
        <w:rPr>
          <w:rFonts w:ascii="Arial" w:hAnsi="Arial" w:cs="Arial"/>
          <w:sz w:val="22"/>
          <w:szCs w:val="22"/>
        </w:rPr>
        <w:t>e Revisión número RRA 97/24</w:t>
      </w:r>
      <w:r w:rsidR="00AD2772">
        <w:rPr>
          <w:rFonts w:ascii="Arial" w:hAnsi="Arial" w:cs="Arial"/>
          <w:sz w:val="22"/>
          <w:szCs w:val="22"/>
        </w:rPr>
        <w:t>.</w:t>
      </w:r>
      <w:r>
        <w:rPr>
          <w:rFonts w:ascii="Arial" w:hAnsi="Arial" w:cs="Arial"/>
          <w:sz w:val="22"/>
          <w:szCs w:val="22"/>
        </w:rPr>
        <w:t xml:space="preserve"> - - - - - - - - - - - - </w:t>
      </w:r>
      <w:r w:rsidR="00AD2772">
        <w:rPr>
          <w:rFonts w:ascii="Arial" w:hAnsi="Arial" w:cs="Arial"/>
          <w:sz w:val="22"/>
          <w:szCs w:val="22"/>
        </w:rPr>
        <w:t xml:space="preserve">- - - </w:t>
      </w:r>
    </w:p>
    <w:p w14:paraId="757C32E7" w14:textId="39B1AD81" w:rsidR="009E3E63" w:rsidRDefault="009E3E63" w:rsidP="009E3E63">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w:t>
      </w:r>
      <w:r w:rsidR="00AE3B50">
        <w:rPr>
          <w:rFonts w:ascii="Arial" w:eastAsia="Arial Unicode MS" w:hAnsi="Arial" w:cs="Arial"/>
          <w:bCs/>
          <w:sz w:val="22"/>
          <w:szCs w:val="22"/>
        </w:rPr>
        <w:t xml:space="preserve">- - - - - - - - - - - - - </w:t>
      </w:r>
    </w:p>
    <w:p w14:paraId="4A4419CC" w14:textId="2E3CB660" w:rsidR="009E3E63" w:rsidRPr="00D0309D" w:rsidRDefault="00AD2772" w:rsidP="00AD2772">
      <w:pPr>
        <w:spacing w:line="360" w:lineRule="auto"/>
        <w:jc w:val="both"/>
        <w:rPr>
          <w:rFonts w:ascii="Arial" w:eastAsia="Times New Roman" w:hAnsi="Arial" w:cs="Arial"/>
          <w:color w:val="000000"/>
          <w:sz w:val="22"/>
          <w:szCs w:val="22"/>
          <w:lang w:eastAsia="es-MX"/>
        </w:rPr>
      </w:pPr>
      <w:r w:rsidRPr="003938AA">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hAnsi="Arial" w:cs="Arial"/>
          <w:sz w:val="22"/>
          <w:szCs w:val="22"/>
        </w:rPr>
        <w:t xml:space="preserve"> </w:t>
      </w:r>
      <w:r w:rsidR="009E3E63">
        <w:rPr>
          <w:rFonts w:ascii="Arial" w:eastAsia="Times New Roman" w:hAnsi="Arial" w:cs="Arial"/>
          <w:color w:val="000000"/>
          <w:sz w:val="22"/>
          <w:szCs w:val="22"/>
          <w:lang w:eastAsia="es-MX"/>
        </w:rPr>
        <w:t xml:space="preserve">- - - - - - - - - - - - - - - - - - -  - - - - - - - - - - - - - - - - - - - - - - </w:t>
      </w:r>
      <w:r w:rsidR="009E3E63">
        <w:rPr>
          <w:rFonts w:ascii="Arial" w:eastAsia="Times New Roman" w:hAnsi="Arial" w:cs="Arial"/>
          <w:b/>
          <w:bCs/>
          <w:color w:val="000000"/>
          <w:sz w:val="22"/>
          <w:szCs w:val="22"/>
          <w:lang w:eastAsia="es-MX"/>
        </w:rPr>
        <w:t xml:space="preserve">A N T E C E D E N T E S </w:t>
      </w:r>
      <w:r w:rsidR="009E3E63">
        <w:rPr>
          <w:rFonts w:ascii="Arial" w:eastAsia="Times New Roman" w:hAnsi="Arial" w:cs="Arial"/>
          <w:color w:val="000000"/>
          <w:sz w:val="22"/>
          <w:szCs w:val="22"/>
          <w:lang w:eastAsia="es-MX"/>
        </w:rPr>
        <w:t xml:space="preserve">- - - - - - - - - - - - - - - - - - - - - - - - - </w:t>
      </w:r>
    </w:p>
    <w:p w14:paraId="3D526B37" w14:textId="34FEF6E5" w:rsidR="009E3E63" w:rsidRPr="00D0309D" w:rsidRDefault="00113986" w:rsidP="00113986">
      <w:pPr>
        <w:spacing w:line="360" w:lineRule="auto"/>
        <w:jc w:val="both"/>
        <w:rPr>
          <w:rFonts w:ascii="Arial" w:eastAsia="Arial Unicode MS" w:hAnsi="Arial" w:cs="Arial"/>
          <w:b/>
          <w:sz w:val="22"/>
          <w:szCs w:val="22"/>
        </w:rPr>
      </w:pPr>
      <w:r w:rsidRPr="003938AA">
        <w:rPr>
          <w:rFonts w:ascii="Arial" w:hAnsi="Arial" w:cs="Arial"/>
          <w:b/>
          <w:sz w:val="22"/>
          <w:szCs w:val="22"/>
        </w:rPr>
        <w:t>PRIMERO</w:t>
      </w:r>
      <w:r w:rsidRPr="003938AA">
        <w:rPr>
          <w:rFonts w:ascii="Arial" w:hAnsi="Arial" w:cs="Arial"/>
          <w:sz w:val="22"/>
          <w:szCs w:val="22"/>
        </w:rPr>
        <w:t xml:space="preserve">. El 1 de junio de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w:t>
      </w:r>
      <w:r w:rsidRPr="003938AA">
        <w:rPr>
          <w:rFonts w:ascii="Arial" w:hAnsi="Arial" w:cs="Arial"/>
          <w:sz w:val="22"/>
          <w:szCs w:val="22"/>
        </w:rPr>
        <w:lastRenderedPageBreak/>
        <w:t>a la información pública, a la protección de datos personales y garantizar la observancia de las normas y principios de buen gobierno.</w:t>
      </w:r>
      <w:r>
        <w:rPr>
          <w:rFonts w:ascii="Arial" w:hAnsi="Arial" w:cs="Arial"/>
          <w:sz w:val="22"/>
          <w:szCs w:val="22"/>
        </w:rPr>
        <w:t xml:space="preserve"> </w:t>
      </w:r>
      <w:r w:rsidRPr="003938AA">
        <w:rPr>
          <w:rFonts w:ascii="Arial" w:hAnsi="Arial" w:cs="Arial"/>
          <w:b/>
          <w:sz w:val="22"/>
          <w:szCs w:val="22"/>
        </w:rPr>
        <w:t>SEGUNDO</w:t>
      </w:r>
      <w:r w:rsidRPr="003938AA">
        <w:rPr>
          <w:rFonts w:ascii="Arial" w:hAnsi="Arial" w:cs="Arial"/>
          <w:sz w:val="22"/>
          <w:szCs w:val="22"/>
        </w:rPr>
        <w:t>. El 4 de septiembre de 2021, se publicó en el Periódico Oficial del Estado de Oaxaca el decreto 2582; por medio del cual se expide la Ley de Transparencia, Acceso a la Información Pública y Buen Gobierno del Estado de Oaxaca</w:t>
      </w:r>
      <w:r w:rsidRPr="003938AA">
        <w:rPr>
          <w:rFonts w:ascii="Arial" w:eastAsia="Times New Roman" w:hAnsi="Arial" w:cs="Arial"/>
          <w:color w:val="000000"/>
          <w:sz w:val="22"/>
          <w:szCs w:val="22"/>
          <w:lang w:eastAsia="es-MX"/>
        </w:rPr>
        <w:t>,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3938AA">
        <w:rPr>
          <w:rFonts w:ascii="Arial" w:hAnsi="Arial" w:cs="Arial"/>
          <w:b/>
          <w:sz w:val="22"/>
          <w:szCs w:val="22"/>
        </w:rPr>
        <w:t>TERCERO</w:t>
      </w:r>
      <w:r w:rsidRPr="003938AA">
        <w:rPr>
          <w:rFonts w:ascii="Arial" w:hAnsi="Arial" w:cs="Arial"/>
          <w:sz w:val="22"/>
          <w:szCs w:val="22"/>
        </w:rPr>
        <w:t>. Co</w:t>
      </w:r>
      <w:r w:rsidRPr="003938AA">
        <w:rPr>
          <w:rFonts w:ascii="Arial" w:eastAsia="Times New Roman" w:hAnsi="Arial" w:cs="Arial"/>
          <w:color w:val="000000"/>
          <w:sz w:val="22"/>
          <w:szCs w:val="22"/>
          <w:lang w:eastAsia="es-MX"/>
        </w:rPr>
        <w:t>n fecha 11 de noviembre de 2021, se publicaron en el Periódico Oficial del Gobierno del Estado de Oaxaca, los Decretos 2890, 2891, 2892, 2893 y 2894 de fecha 22 de octubre de 2021,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3938AA">
        <w:rPr>
          <w:rFonts w:ascii="Arial" w:hAnsi="Arial" w:cs="Arial"/>
          <w:b/>
          <w:sz w:val="22"/>
          <w:szCs w:val="22"/>
        </w:rPr>
        <w:t>CUARTO</w:t>
      </w:r>
      <w:r w:rsidRPr="003938AA">
        <w:rPr>
          <w:rFonts w:ascii="Arial" w:hAnsi="Arial" w:cs="Arial"/>
          <w:sz w:val="22"/>
          <w:szCs w:val="22"/>
        </w:rPr>
        <w:t>. El 27 de octubre de 2021</w:t>
      </w:r>
      <w:r w:rsidRPr="003938AA">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3938AA">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3938AA">
        <w:rPr>
          <w:rFonts w:ascii="Arial" w:eastAsia="Times New Roman" w:hAnsi="Arial" w:cs="Arial"/>
          <w:color w:val="000000"/>
          <w:sz w:val="22"/>
          <w:szCs w:val="22"/>
          <w:lang w:eastAsia="es-MX"/>
        </w:rPr>
        <w:t>Presidente</w:t>
      </w:r>
      <w:proofErr w:type="gramEnd"/>
      <w:r w:rsidRPr="003938AA">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3938AA">
        <w:rPr>
          <w:rFonts w:ascii="Arial" w:eastAsia="Times New Roman" w:hAnsi="Arial" w:cs="Arial"/>
          <w:b/>
          <w:color w:val="000000"/>
          <w:sz w:val="22"/>
          <w:szCs w:val="22"/>
          <w:lang w:eastAsia="es-MX"/>
        </w:rPr>
        <w:t>QUINTO.</w:t>
      </w:r>
      <w:r w:rsidRPr="003938AA">
        <w:rPr>
          <w:rFonts w:ascii="Arial" w:eastAsia="Times New Roman" w:hAnsi="Arial" w:cs="Arial"/>
          <w:color w:val="000000"/>
          <w:sz w:val="22"/>
          <w:szCs w:val="22"/>
          <w:lang w:eastAsia="es-MX"/>
        </w:rPr>
        <w:t xml:space="preserve"> Con fecha 3 de enero del 2023, el Comisionado José Luis Echeverría Morales, presentó su renuncia voluntaria e irrevocable al cargo de Presidente, por lo que en atención a la misma las y los integrantes del Consejo General del Órgano Garante celebraron la Primera Sesión Extraordinaria de 2023 en la aprobaron el Acuerdo OGAIPO/CG/01/2023</w:t>
      </w:r>
      <w:r w:rsidRPr="003938AA">
        <w:rPr>
          <w:rFonts w:ascii="Arial" w:eastAsia="Times New Roman" w:hAnsi="Arial" w:cs="Arial"/>
          <w:color w:val="000000"/>
          <w:sz w:val="22"/>
          <w:szCs w:val="22"/>
          <w:vertAlign w:val="superscript"/>
          <w:lang w:eastAsia="es-MX"/>
        </w:rPr>
        <w:footnoteReference w:id="1"/>
      </w:r>
      <w:r w:rsidRPr="003938AA">
        <w:rPr>
          <w:rFonts w:ascii="Arial" w:eastAsia="Times New Roman" w:hAnsi="Arial" w:cs="Arial"/>
          <w:color w:val="000000"/>
          <w:sz w:val="22"/>
          <w:szCs w:val="22"/>
          <w:lang w:eastAsia="es-MX"/>
        </w:rPr>
        <w:t xml:space="preserve">, mismo en el que designaron al Comisionado Josué Solana Salmorán al cargo de Comisionado Presidente por el periodo que comprende del tres del 3 de enero al 27 de octubre del presente año. </w:t>
      </w:r>
      <w:r w:rsidRPr="003938AA">
        <w:rPr>
          <w:rFonts w:ascii="Arial" w:eastAsia="Times New Roman" w:hAnsi="Arial" w:cs="Arial"/>
          <w:b/>
          <w:bCs/>
          <w:color w:val="000000"/>
          <w:sz w:val="22"/>
          <w:szCs w:val="22"/>
          <w:lang w:eastAsia="es-MX"/>
        </w:rPr>
        <w:t>SEXTO.</w:t>
      </w:r>
      <w:r w:rsidRPr="003938AA">
        <w:rPr>
          <w:rFonts w:ascii="Arial" w:eastAsia="Times New Roman" w:hAnsi="Arial" w:cs="Arial"/>
          <w:color w:val="000000"/>
          <w:sz w:val="22"/>
          <w:szCs w:val="22"/>
          <w:lang w:eastAsia="es-MX"/>
        </w:rPr>
        <w:t xml:space="preserve"> Con fecha 10 de octubre del 2023, el Consejo General del Órgano Garante celebró la Décimo Quinta Sesión Extraordinaria de 2023, en la que aprobó el Acuerdo OGAIPO/CG/088/2023</w:t>
      </w:r>
      <w:r w:rsidRPr="003938AA">
        <w:rPr>
          <w:rFonts w:ascii="Arial" w:hAnsi="Arial" w:cs="Arial"/>
          <w:color w:val="333333"/>
          <w:sz w:val="22"/>
          <w:szCs w:val="22"/>
          <w:shd w:val="clear" w:color="auto" w:fill="FFFFFF"/>
        </w:rPr>
        <w:t xml:space="preserve"> </w:t>
      </w:r>
      <w:r w:rsidRPr="003938AA">
        <w:rPr>
          <w:rFonts w:ascii="Arial" w:eastAsia="Times New Roman" w:hAnsi="Arial" w:cs="Arial"/>
          <w:color w:val="000000"/>
          <w:sz w:val="22"/>
          <w:szCs w:val="22"/>
          <w:lang w:eastAsia="es-MX"/>
        </w:rPr>
        <w:t xml:space="preserve">mediante el que se ratifica al Comisionado Josué Solana Salmorán </w:t>
      </w:r>
      <w:r w:rsidRPr="003938AA">
        <w:rPr>
          <w:rFonts w:ascii="Arial" w:eastAsia="Times New Roman" w:hAnsi="Arial" w:cs="Arial"/>
          <w:color w:val="000000"/>
          <w:sz w:val="22"/>
          <w:szCs w:val="22"/>
          <w:lang w:eastAsia="es-MX"/>
        </w:rPr>
        <w:lastRenderedPageBreak/>
        <w:t>como Comisionado Presidente del Consejo General y del Órgano Garante para completar un periodo de hasta dos años, y</w:t>
      </w:r>
      <w:r>
        <w:rPr>
          <w:rFonts w:ascii="Arial" w:eastAsia="Times New Roman" w:hAnsi="Arial" w:cs="Arial"/>
          <w:color w:val="000000"/>
          <w:sz w:val="22"/>
          <w:szCs w:val="22"/>
          <w:lang w:eastAsia="es-MX"/>
        </w:rPr>
        <w:t xml:space="preserve"> </w:t>
      </w:r>
      <w:r w:rsidR="009E3E63">
        <w:rPr>
          <w:rFonts w:ascii="Arial" w:eastAsia="Times New Roman" w:hAnsi="Arial" w:cs="Arial"/>
          <w:color w:val="000000"/>
          <w:sz w:val="22"/>
          <w:szCs w:val="22"/>
          <w:lang w:eastAsia="es-MX"/>
        </w:rPr>
        <w:t xml:space="preserve">- - - - - - - - - - - - - - - - - - - - - - - - - - - - - - - - - - - - - - - - - -  - - - - - - - - - - - - - - - - - - - - - - - </w:t>
      </w:r>
      <w:r w:rsidR="009E3E63" w:rsidRPr="00D0309D">
        <w:rPr>
          <w:rFonts w:ascii="Arial" w:eastAsia="Arial Unicode MS" w:hAnsi="Arial" w:cs="Arial"/>
          <w:b/>
          <w:sz w:val="22"/>
          <w:szCs w:val="22"/>
        </w:rPr>
        <w:t>C O N S I D E R A N D O</w:t>
      </w:r>
      <w:r w:rsidR="009E3E63" w:rsidRPr="009E3E63">
        <w:rPr>
          <w:rFonts w:ascii="Arial" w:eastAsia="Arial Unicode MS" w:hAnsi="Arial" w:cs="Arial"/>
          <w:bCs/>
          <w:sz w:val="22"/>
          <w:szCs w:val="22"/>
        </w:rPr>
        <w:t>: - - - - - - - - - - - - - - - - - - - - - - - -</w:t>
      </w:r>
      <w:r w:rsidR="009E3E63">
        <w:rPr>
          <w:rFonts w:ascii="Arial" w:eastAsia="Arial Unicode MS" w:hAnsi="Arial" w:cs="Arial"/>
          <w:b/>
          <w:sz w:val="22"/>
          <w:szCs w:val="22"/>
        </w:rPr>
        <w:t xml:space="preserve"> </w:t>
      </w:r>
    </w:p>
    <w:p w14:paraId="642E25B7" w14:textId="03D50D28" w:rsidR="00113986" w:rsidRPr="003938AA" w:rsidRDefault="00113986" w:rsidP="00113986">
      <w:pPr>
        <w:spacing w:line="360" w:lineRule="auto"/>
        <w:jc w:val="both"/>
        <w:rPr>
          <w:rFonts w:ascii="Arial" w:hAnsi="Arial" w:cs="Arial"/>
          <w:sz w:val="22"/>
          <w:szCs w:val="22"/>
        </w:rPr>
      </w:pPr>
      <w:r w:rsidRPr="003938AA">
        <w:rPr>
          <w:rFonts w:ascii="Arial" w:hAnsi="Arial" w:cs="Arial"/>
          <w:b/>
          <w:sz w:val="22"/>
          <w:szCs w:val="22"/>
        </w:rPr>
        <w:t>PRIMERO</w:t>
      </w:r>
      <w:r w:rsidRPr="003938AA">
        <w:rPr>
          <w:rFonts w:ascii="Arial" w:hAnsi="Arial" w:cs="Arial"/>
          <w:sz w:val="22"/>
          <w:szCs w:val="22"/>
        </w:rPr>
        <w:t xml:space="preserve">. </w:t>
      </w:r>
      <w:r w:rsidRPr="003938AA">
        <w:rPr>
          <w:rFonts w:ascii="Arial" w:eastAsia="Times New Roman" w:hAnsi="Arial" w:cs="Arial"/>
          <w:color w:val="000000"/>
          <w:sz w:val="22"/>
          <w:szCs w:val="22"/>
          <w:lang w:eastAsia="es-MX"/>
        </w:rPr>
        <w:t>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3938AA">
        <w:rPr>
          <w:rFonts w:ascii="Arial" w:hAnsi="Arial" w:cs="Arial"/>
          <w:b/>
          <w:sz w:val="22"/>
          <w:szCs w:val="22"/>
        </w:rPr>
        <w:t>SEGUNDO</w:t>
      </w:r>
      <w:r w:rsidRPr="003938AA">
        <w:rPr>
          <w:rFonts w:ascii="Arial" w:hAnsi="Arial" w:cs="Arial"/>
          <w:sz w:val="22"/>
          <w:szCs w:val="22"/>
        </w:rPr>
        <w:t xml:space="preserve">. </w:t>
      </w:r>
      <w:r w:rsidRPr="003938AA">
        <w:rPr>
          <w:rFonts w:ascii="Arial" w:eastAsia="Times New Roman" w:hAnsi="Arial" w:cs="Arial"/>
          <w:color w:val="000000"/>
          <w:sz w:val="22"/>
          <w:szCs w:val="22"/>
          <w:lang w:eastAsia="es-MX"/>
        </w:rPr>
        <w:t>Así mismo, el artículo 42 fracción II de la Ley General, determina que es atribución de los organismos garantes el conocer y resolver los recursos de revisión interpuestos por los particulares en contra de las resoluciones de los sujetos obligados en el ámbito local, en términos de lo dispuesto en el Capítulo I del Título Octavo del ordenamiento jurídico en cita.</w:t>
      </w:r>
      <w:r>
        <w:rPr>
          <w:rFonts w:ascii="Arial" w:eastAsia="Times New Roman" w:hAnsi="Arial" w:cs="Arial"/>
          <w:color w:val="000000"/>
          <w:sz w:val="22"/>
          <w:szCs w:val="22"/>
          <w:lang w:eastAsia="es-MX"/>
        </w:rPr>
        <w:t xml:space="preserve"> </w:t>
      </w:r>
      <w:r w:rsidRPr="003938AA">
        <w:rPr>
          <w:rFonts w:ascii="Arial" w:eastAsia="Times New Roman" w:hAnsi="Arial" w:cs="Arial"/>
          <w:color w:val="000000"/>
          <w:sz w:val="22"/>
          <w:szCs w:val="22"/>
          <w:lang w:eastAsia="es-MX"/>
        </w:rPr>
        <w:t xml:space="preserve">En este orden de ideas, el contenido del numeral 8 de la Ley General instituye que los organismos garantes del derecho de acceso a la información deberán regir su funcionamiento en observancia de distintos principios entre los que se encuentran: </w:t>
      </w:r>
      <w:r w:rsidRPr="00113986">
        <w:rPr>
          <w:rFonts w:ascii="Arial" w:eastAsia="Times New Roman" w:hAnsi="Arial" w:cs="Arial"/>
          <w:color w:val="000000"/>
          <w:sz w:val="22"/>
          <w:szCs w:val="22"/>
          <w:lang w:eastAsia="es-MX"/>
        </w:rPr>
        <w:t>la i</w:t>
      </w:r>
      <w:r w:rsidRPr="00113986">
        <w:rPr>
          <w:rFonts w:ascii="Arial" w:eastAsia="Times New Roman" w:hAnsi="Arial" w:cs="Arial"/>
          <w:bCs/>
          <w:color w:val="000000"/>
          <w:sz w:val="22"/>
          <w:szCs w:val="22"/>
          <w:lang w:eastAsia="es-MX"/>
        </w:rPr>
        <w:t>mparcialidad</w:t>
      </w:r>
      <w:r w:rsidRPr="003938AA">
        <w:rPr>
          <w:rFonts w:ascii="Arial" w:eastAsia="Times New Roman" w:hAnsi="Arial" w:cs="Arial"/>
          <w:bCs/>
          <w:color w:val="000000"/>
          <w:sz w:val="22"/>
          <w:szCs w:val="22"/>
          <w:lang w:eastAsia="es-MX"/>
        </w:rPr>
        <w:t>, entendiendo que es la c</w:t>
      </w:r>
      <w:r w:rsidRPr="003938AA">
        <w:rPr>
          <w:rFonts w:ascii="Arial" w:eastAsia="Times New Roman" w:hAnsi="Arial" w:cs="Arial"/>
          <w:color w:val="000000"/>
          <w:sz w:val="22"/>
          <w:szCs w:val="22"/>
          <w:lang w:eastAsia="es-MX"/>
        </w:rPr>
        <w:t xml:space="preserve">ualidad que deben tener los organismos garantes respecto de sus actuaciones de ser ajenos o extraños a los intereses de las partes en controversia y resolver sin favorecer indebidamente a ninguna de ellas y </w:t>
      </w:r>
      <w:r w:rsidRPr="00113986">
        <w:rPr>
          <w:rFonts w:ascii="Arial" w:eastAsia="Times New Roman" w:hAnsi="Arial" w:cs="Arial"/>
          <w:color w:val="000000"/>
          <w:sz w:val="22"/>
          <w:szCs w:val="22"/>
          <w:lang w:eastAsia="es-MX"/>
        </w:rPr>
        <w:t xml:space="preserve">la </w:t>
      </w:r>
      <w:r w:rsidRPr="00113986">
        <w:rPr>
          <w:rFonts w:ascii="Arial" w:eastAsia="Times New Roman" w:hAnsi="Arial" w:cs="Arial"/>
          <w:bCs/>
          <w:color w:val="000000"/>
          <w:sz w:val="22"/>
          <w:szCs w:val="22"/>
          <w:lang w:eastAsia="es-MX"/>
        </w:rPr>
        <w:t>objetividad</w:t>
      </w:r>
      <w:r w:rsidRPr="003938AA">
        <w:rPr>
          <w:rFonts w:ascii="Arial" w:eastAsia="Times New Roman" w:hAnsi="Arial" w:cs="Arial"/>
          <w:bCs/>
          <w:color w:val="000000"/>
          <w:sz w:val="22"/>
          <w:szCs w:val="22"/>
          <w:lang w:eastAsia="es-MX"/>
        </w:rPr>
        <w:t xml:space="preserve"> como la o</w:t>
      </w:r>
      <w:r w:rsidRPr="003938AA">
        <w:rPr>
          <w:rFonts w:ascii="Arial" w:eastAsia="Times New Roman" w:hAnsi="Arial" w:cs="Arial"/>
          <w:color w:val="000000"/>
          <w:sz w:val="22"/>
          <w:szCs w:val="22"/>
          <w:lang w:eastAsia="es-MX"/>
        </w:rPr>
        <w:t>bligación de ajustar su actuación a los presupuestos de ley que deben ser aplicados al analizar el caso en concreto y resolver todos los hechos, prescindiendo de las consideraciones y criterios personales.</w:t>
      </w:r>
      <w:r>
        <w:rPr>
          <w:rFonts w:ascii="Arial" w:eastAsia="Times New Roman" w:hAnsi="Arial" w:cs="Arial"/>
          <w:color w:val="000000"/>
          <w:sz w:val="22"/>
          <w:szCs w:val="22"/>
          <w:lang w:eastAsia="es-MX"/>
        </w:rPr>
        <w:t xml:space="preserve"> </w:t>
      </w:r>
      <w:r w:rsidRPr="003938AA">
        <w:rPr>
          <w:rFonts w:ascii="Arial" w:eastAsia="Arial Unicode MS" w:hAnsi="Arial" w:cs="Arial"/>
          <w:b/>
          <w:sz w:val="22"/>
          <w:szCs w:val="22"/>
          <w:lang w:val="es-ES"/>
        </w:rPr>
        <w:t>TERCERO.</w:t>
      </w:r>
      <w:r w:rsidRPr="003938AA">
        <w:rPr>
          <w:rFonts w:ascii="Arial" w:eastAsia="Arial Unicode MS" w:hAnsi="Arial" w:cs="Arial"/>
          <w:sz w:val="22"/>
          <w:szCs w:val="22"/>
          <w:lang w:val="es-ES"/>
        </w:rPr>
        <w:t xml:space="preserve"> </w:t>
      </w:r>
      <w:r w:rsidRPr="003938AA">
        <w:rPr>
          <w:rFonts w:ascii="Arial" w:eastAsia="Times New Roman" w:hAnsi="Arial" w:cs="Arial"/>
          <w:color w:val="000000"/>
          <w:sz w:val="22"/>
          <w:szCs w:val="22"/>
          <w:lang w:eastAsia="es-MX"/>
        </w:rPr>
        <w:t>Que, el artículo 88 fracciones I y III</w:t>
      </w:r>
      <w:r w:rsidRPr="003938AA">
        <w:rPr>
          <w:rFonts w:ascii="Arial" w:eastAsia="Arial Unicode MS" w:hAnsi="Arial" w:cs="Arial"/>
          <w:sz w:val="22"/>
          <w:szCs w:val="22"/>
        </w:rPr>
        <w:t xml:space="preserve"> </w:t>
      </w:r>
      <w:r w:rsidRPr="003938AA">
        <w:rPr>
          <w:rFonts w:ascii="Arial" w:eastAsia="Times New Roman" w:hAnsi="Arial" w:cs="Arial"/>
          <w:color w:val="000000"/>
          <w:sz w:val="22"/>
          <w:szCs w:val="22"/>
          <w:lang w:eastAsia="es-MX"/>
        </w:rPr>
        <w:t>de la</w:t>
      </w:r>
      <w:r w:rsidRPr="003938AA">
        <w:rPr>
          <w:rFonts w:ascii="Arial" w:eastAsia="Times New Roman" w:hAnsi="Arial" w:cs="Arial"/>
          <w:color w:val="000000"/>
          <w:sz w:val="22"/>
          <w:szCs w:val="22"/>
          <w:lang w:val="es-ES" w:eastAsia="es-MX"/>
        </w:rPr>
        <w:t xml:space="preserve"> </w:t>
      </w:r>
      <w:r w:rsidRPr="003938AA">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En esta tesitura, el numeral 93 fracción IV inciso e) señala que es facultad del Órgano Garante, excusar a las y los comisionados del estudio, o votación en la resolución, de los recursos de revisión, cuando alguna de las partes lo haya solicitado y acreditado el conflicto de interés.</w:t>
      </w:r>
      <w:r>
        <w:rPr>
          <w:rFonts w:ascii="Arial" w:eastAsia="Times New Roman" w:hAnsi="Arial" w:cs="Arial"/>
          <w:color w:val="000000"/>
          <w:sz w:val="22"/>
          <w:szCs w:val="22"/>
          <w:lang w:eastAsia="es-MX"/>
        </w:rPr>
        <w:t xml:space="preserve"> </w:t>
      </w:r>
      <w:r w:rsidRPr="003938AA">
        <w:rPr>
          <w:rFonts w:ascii="Arial" w:hAnsi="Arial" w:cs="Arial"/>
          <w:b/>
          <w:sz w:val="22"/>
          <w:szCs w:val="22"/>
        </w:rPr>
        <w:t>CUARTO</w:t>
      </w:r>
      <w:r w:rsidRPr="003938AA">
        <w:rPr>
          <w:rFonts w:ascii="Arial" w:hAnsi="Arial" w:cs="Arial"/>
          <w:sz w:val="22"/>
          <w:szCs w:val="22"/>
        </w:rPr>
        <w:t xml:space="preserve">. </w:t>
      </w:r>
      <w:r w:rsidRPr="003938AA">
        <w:rPr>
          <w:rFonts w:ascii="Arial" w:eastAsia="Arial Unicode MS" w:hAnsi="Arial" w:cs="Arial"/>
          <w:sz w:val="22"/>
          <w:szCs w:val="22"/>
        </w:rPr>
        <w:t xml:space="preserve">Que, en observancia al artículo 5 fracción XVIII del Reglamento Interno del Órgano Garante de Acceso a la Información Pública, Transparencia, Protección de Datos Personales y Buen Gobierno del Estado de Oaxaca,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 </w:t>
      </w:r>
      <w:r w:rsidRPr="003938AA">
        <w:rPr>
          <w:rFonts w:ascii="Arial" w:eastAsia="Times New Roman" w:hAnsi="Arial" w:cs="Arial"/>
          <w:b/>
          <w:color w:val="000000"/>
          <w:sz w:val="22"/>
          <w:szCs w:val="22"/>
          <w:lang w:eastAsia="es-MX"/>
        </w:rPr>
        <w:t>QUINTO.</w:t>
      </w:r>
      <w:r w:rsidRPr="003938AA">
        <w:rPr>
          <w:rFonts w:ascii="Arial" w:eastAsia="Times New Roman" w:hAnsi="Arial" w:cs="Arial"/>
          <w:bCs/>
          <w:color w:val="000000"/>
          <w:sz w:val="22"/>
          <w:szCs w:val="22"/>
          <w:lang w:eastAsia="es-MX"/>
        </w:rPr>
        <w:t xml:space="preserve"> </w:t>
      </w:r>
      <w:r w:rsidRPr="003938AA">
        <w:rPr>
          <w:rFonts w:ascii="Arial" w:eastAsia="Times New Roman" w:hAnsi="Arial" w:cs="Arial"/>
          <w:color w:val="000000"/>
          <w:sz w:val="22"/>
          <w:szCs w:val="22"/>
          <w:lang w:val="es-ES" w:eastAsia="es-MX"/>
        </w:rPr>
        <w:t xml:space="preserve">Que, </w:t>
      </w:r>
      <w:r w:rsidRPr="003938AA">
        <w:rPr>
          <w:rFonts w:ascii="Arial" w:eastAsia="Times New Roman" w:hAnsi="Arial" w:cs="Arial"/>
          <w:color w:val="000000"/>
          <w:sz w:val="22"/>
          <w:szCs w:val="22"/>
          <w:lang w:eastAsia="es-MX"/>
        </w:rPr>
        <w:t xml:space="preserve">conforme al contenido del artículo 48 del Reglamento del </w:t>
      </w:r>
      <w:r w:rsidRPr="003938AA">
        <w:rPr>
          <w:rFonts w:ascii="Arial" w:eastAsia="Times New Roman" w:hAnsi="Arial" w:cs="Arial"/>
          <w:color w:val="000000"/>
          <w:sz w:val="22"/>
          <w:szCs w:val="22"/>
          <w:lang w:eastAsia="es-MX"/>
        </w:rPr>
        <w:lastRenderedPageBreak/>
        <w:t>Recurso de Revisión del Órgano Garante</w:t>
      </w:r>
      <w:r w:rsidRPr="003938AA">
        <w:rPr>
          <w:rFonts w:ascii="Arial" w:hAnsi="Arial" w:cs="Arial"/>
          <w:color w:val="000000"/>
          <w:sz w:val="22"/>
          <w:szCs w:val="22"/>
        </w:rPr>
        <w:t>, cuando las y los comisionados conozcan de un recurso de revisión, en el que tengan interés directo o su intervención pueda afectar de manera sustancial la imparcialidad en el procedimiento deberá excusarse, debiendo hacerlo del conocimiento del Consejo General quien determinará lo conducente.</w:t>
      </w:r>
      <w:r>
        <w:rPr>
          <w:rFonts w:ascii="Arial" w:hAnsi="Arial" w:cs="Arial"/>
          <w:color w:val="000000"/>
          <w:sz w:val="22"/>
          <w:szCs w:val="22"/>
        </w:rPr>
        <w:t xml:space="preserve"> </w:t>
      </w:r>
      <w:r w:rsidRPr="003938AA">
        <w:rPr>
          <w:rFonts w:ascii="Arial" w:eastAsia="Times New Roman" w:hAnsi="Arial" w:cs="Arial"/>
          <w:b/>
          <w:bCs/>
          <w:color w:val="000000"/>
          <w:sz w:val="22"/>
          <w:szCs w:val="22"/>
          <w:lang w:eastAsia="es-MX"/>
        </w:rPr>
        <w:t>SEXTO.</w:t>
      </w:r>
      <w:r w:rsidRPr="003938AA">
        <w:rPr>
          <w:rFonts w:ascii="Arial" w:eastAsia="Times New Roman" w:hAnsi="Arial" w:cs="Arial"/>
          <w:bCs/>
          <w:color w:val="000000"/>
          <w:sz w:val="22"/>
          <w:szCs w:val="22"/>
          <w:lang w:eastAsia="es-MX"/>
        </w:rPr>
        <w:t xml:space="preserve"> </w:t>
      </w:r>
      <w:r w:rsidRPr="003938AA">
        <w:rPr>
          <w:rFonts w:ascii="Arial" w:hAnsi="Arial" w:cs="Arial"/>
          <w:sz w:val="22"/>
          <w:szCs w:val="22"/>
        </w:rPr>
        <w:t xml:space="preserve">Que con fecha 27 de febrero del año en curso, fue recibido a través de la Oficialía de Partes de este Órgano Garante y turnado a la ponencia a mi cargo, el recurso de revisión número </w:t>
      </w:r>
      <w:r w:rsidRPr="003938AA">
        <w:rPr>
          <w:rFonts w:ascii="Arial" w:hAnsi="Arial" w:cs="Arial"/>
          <w:b/>
          <w:bCs/>
          <w:sz w:val="22"/>
          <w:szCs w:val="22"/>
        </w:rPr>
        <w:t>RRA 97/24</w:t>
      </w:r>
      <w:r w:rsidRPr="003938AA">
        <w:rPr>
          <w:rFonts w:ascii="Arial" w:hAnsi="Arial" w:cs="Arial"/>
          <w:sz w:val="22"/>
          <w:szCs w:val="22"/>
        </w:rPr>
        <w:t xml:space="preserve">, interpuesto en contra del sujeto obligado, Órgano Garante de Acceso a la Información Pública, Transparencia, Protección de Datos Personales y Buen Gobierno del Estado de Oaxaca, por inconformidad con la respuesta otorgada a la solicitud de acceso a la información pública, realizada a través del sistema electrónico Plataforma Nacional de Transparencia y registrada con número de folio </w:t>
      </w:r>
      <w:hyperlink r:id="rId8" w:history="1">
        <w:r w:rsidRPr="003938AA">
          <w:rPr>
            <w:rFonts w:ascii="Arial" w:hAnsi="Arial" w:cs="Arial"/>
            <w:b/>
            <w:bCs/>
            <w:sz w:val="22"/>
            <w:szCs w:val="22"/>
          </w:rPr>
          <w:t>202728524000069</w:t>
        </w:r>
      </w:hyperlink>
      <w:r w:rsidRPr="003938AA">
        <w:rPr>
          <w:rFonts w:ascii="Arial" w:hAnsi="Arial" w:cs="Arial"/>
          <w:sz w:val="22"/>
          <w:szCs w:val="22"/>
        </w:rPr>
        <w:t>.</w:t>
      </w:r>
      <w:r>
        <w:rPr>
          <w:rFonts w:ascii="Arial" w:hAnsi="Arial" w:cs="Arial"/>
          <w:sz w:val="22"/>
          <w:szCs w:val="22"/>
        </w:rPr>
        <w:t xml:space="preserve"> </w:t>
      </w:r>
      <w:r w:rsidRPr="003938AA">
        <w:rPr>
          <w:rFonts w:ascii="Arial" w:hAnsi="Arial" w:cs="Arial"/>
          <w:b/>
          <w:sz w:val="22"/>
          <w:szCs w:val="22"/>
        </w:rPr>
        <w:t>SÉPTIMO</w:t>
      </w:r>
      <w:r w:rsidRPr="003938AA">
        <w:rPr>
          <w:rFonts w:ascii="Arial" w:hAnsi="Arial" w:cs="Arial"/>
          <w:sz w:val="22"/>
          <w:szCs w:val="22"/>
        </w:rPr>
        <w:t xml:space="preserve">. </w:t>
      </w:r>
      <w:r w:rsidRPr="003938AA">
        <w:rPr>
          <w:rFonts w:ascii="Arial" w:hAnsi="Arial" w:cs="Arial"/>
          <w:bCs/>
          <w:sz w:val="22"/>
          <w:szCs w:val="22"/>
        </w:rPr>
        <w:t xml:space="preserve">Que, el tema objeto de estudio y análisis en el recurso de revisión </w:t>
      </w:r>
      <w:r w:rsidRPr="003938AA">
        <w:rPr>
          <w:rFonts w:ascii="Arial" w:hAnsi="Arial" w:cs="Arial"/>
          <w:b/>
          <w:bCs/>
          <w:sz w:val="22"/>
          <w:szCs w:val="22"/>
        </w:rPr>
        <w:t>RRA 97/24</w:t>
      </w:r>
      <w:r w:rsidRPr="003938AA">
        <w:rPr>
          <w:rFonts w:ascii="Arial" w:hAnsi="Arial" w:cs="Arial"/>
          <w:bCs/>
          <w:sz w:val="22"/>
          <w:szCs w:val="22"/>
        </w:rPr>
        <w:t xml:space="preserve">, </w:t>
      </w:r>
      <w:r w:rsidRPr="003938AA">
        <w:rPr>
          <w:rFonts w:ascii="Arial" w:eastAsia="Times New Roman" w:hAnsi="Arial" w:cs="Arial"/>
          <w:bCs/>
          <w:color w:val="000000"/>
          <w:sz w:val="22"/>
          <w:szCs w:val="22"/>
          <w:lang w:eastAsia="es-MX"/>
        </w:rPr>
        <w:t>consiste en la inconformidad a la falta de trámite a la solicitud de acceso en la que se requiere me pronuncie respecto a diversos cuestionamientos. Por lo que revisar si la acción de la Unidad de Transparencia para no dar trámite a dicha solicitud (que versaba sobre diversos cuestionamientos dirigidos a mi persona) se apega al marco normativo, afecta</w:t>
      </w:r>
      <w:r w:rsidRPr="003938AA">
        <w:rPr>
          <w:rFonts w:ascii="Arial" w:hAnsi="Arial" w:cs="Arial"/>
          <w:sz w:val="22"/>
          <w:szCs w:val="22"/>
        </w:rPr>
        <w:t xml:space="preserve"> de manera sustancial el principio de imparcialidad en el procedimiento, que deben observar las Comisionadas y Comisionados respecto de las actuaciones que realicen en los Recursos de Revisión de ser ajenos o extraños a los intereses de las partes en controversia y resolver sin favorecer indebidamente a ninguna de ellas.</w:t>
      </w:r>
      <w:r>
        <w:rPr>
          <w:rFonts w:ascii="Arial" w:hAnsi="Arial" w:cs="Arial"/>
          <w:sz w:val="22"/>
          <w:szCs w:val="22"/>
        </w:rPr>
        <w:t xml:space="preserve"> </w:t>
      </w:r>
      <w:r w:rsidRPr="003938AA">
        <w:rPr>
          <w:rFonts w:ascii="Arial" w:hAnsi="Arial" w:cs="Arial"/>
          <w:b/>
          <w:sz w:val="22"/>
          <w:szCs w:val="22"/>
        </w:rPr>
        <w:t>OCTAVO</w:t>
      </w:r>
      <w:r w:rsidRPr="003938AA">
        <w:rPr>
          <w:rFonts w:ascii="Arial" w:hAnsi="Arial" w:cs="Arial"/>
          <w:sz w:val="22"/>
          <w:szCs w:val="22"/>
        </w:rPr>
        <w:t>. Al respecto, resulta aplicable por analogía la jurisprudencia 1a./J. 1/2012 (9a.) sostenida por la Primera Sala de la Suprema Corte de Justicia de la Nación, de rubro y texto siguientes:</w:t>
      </w:r>
      <w:r>
        <w:rPr>
          <w:rFonts w:ascii="Arial" w:hAnsi="Arial" w:cs="Arial"/>
          <w:sz w:val="22"/>
          <w:szCs w:val="22"/>
        </w:rPr>
        <w:t xml:space="preserve"> </w:t>
      </w:r>
      <w:r w:rsidRPr="003938AA">
        <w:rPr>
          <w:rFonts w:ascii="Arial" w:hAnsi="Arial" w:cs="Arial"/>
          <w:sz w:val="22"/>
          <w:szCs w:val="22"/>
        </w:rPr>
        <w:t>“</w:t>
      </w:r>
      <w:r w:rsidRPr="003938AA">
        <w:rPr>
          <w:rFonts w:ascii="Arial" w:hAnsi="Arial" w:cs="Arial"/>
          <w:b/>
          <w:bCs/>
          <w:i/>
          <w:iCs/>
          <w:sz w:val="22"/>
          <w:szCs w:val="22"/>
        </w:rPr>
        <w:t>IMPARCIALIDAD. CONTENIDO DEL PRINCIPIO PREVISTO EN EL ARTÍCULO 17 CONSTITUCIONAL.</w:t>
      </w:r>
      <w:r>
        <w:rPr>
          <w:rFonts w:ascii="Arial" w:hAnsi="Arial" w:cs="Arial"/>
          <w:b/>
          <w:bCs/>
          <w:i/>
          <w:iCs/>
          <w:sz w:val="22"/>
          <w:szCs w:val="22"/>
        </w:rPr>
        <w:t xml:space="preserve"> </w:t>
      </w:r>
      <w:r w:rsidRPr="003938AA">
        <w:rPr>
          <w:rFonts w:ascii="Arial" w:hAnsi="Arial" w:cs="Arial"/>
          <w:i/>
          <w:iCs/>
          <w:sz w:val="22"/>
          <w:szCs w:val="22"/>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w:t>
      </w:r>
      <w:proofErr w:type="gramStart"/>
      <w:r w:rsidRPr="003938AA">
        <w:rPr>
          <w:rFonts w:ascii="Arial" w:hAnsi="Arial" w:cs="Arial"/>
          <w:i/>
          <w:iCs/>
          <w:sz w:val="22"/>
          <w:szCs w:val="22"/>
        </w:rPr>
        <w:t>si</w:t>
      </w:r>
      <w:proofErr w:type="gramEnd"/>
      <w:r w:rsidRPr="003938AA">
        <w:rPr>
          <w:rFonts w:ascii="Arial" w:hAnsi="Arial" w:cs="Arial"/>
          <w:i/>
          <w:iCs/>
          <w:sz w:val="22"/>
          <w:szCs w:val="22"/>
        </w:rPr>
        <w:t xml:space="preserve">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w:t>
      </w:r>
      <w:r>
        <w:rPr>
          <w:rFonts w:ascii="Arial" w:hAnsi="Arial" w:cs="Arial"/>
          <w:i/>
          <w:iCs/>
          <w:sz w:val="22"/>
          <w:szCs w:val="22"/>
        </w:rPr>
        <w:t xml:space="preserve"> </w:t>
      </w:r>
      <w:r w:rsidRPr="003938AA">
        <w:rPr>
          <w:rFonts w:ascii="Arial" w:hAnsi="Arial" w:cs="Arial"/>
          <w:i/>
          <w:iCs/>
          <w:sz w:val="22"/>
          <w:szCs w:val="22"/>
        </w:rPr>
        <w:t>…</w:t>
      </w:r>
      <w:r w:rsidRPr="003938AA">
        <w:rPr>
          <w:rFonts w:ascii="Arial" w:hAnsi="Arial" w:cs="Arial"/>
          <w:sz w:val="22"/>
          <w:szCs w:val="22"/>
        </w:rPr>
        <w:t>” (Sic)</w:t>
      </w:r>
      <w:r>
        <w:rPr>
          <w:rFonts w:ascii="Arial" w:hAnsi="Arial" w:cs="Arial"/>
          <w:sz w:val="22"/>
          <w:szCs w:val="22"/>
        </w:rPr>
        <w:t xml:space="preserve"> </w:t>
      </w:r>
      <w:r w:rsidRPr="003938AA">
        <w:rPr>
          <w:rFonts w:ascii="Arial" w:hAnsi="Arial" w:cs="Arial"/>
          <w:b/>
          <w:bCs/>
          <w:sz w:val="22"/>
          <w:szCs w:val="22"/>
        </w:rPr>
        <w:t>NOVENO.</w:t>
      </w:r>
      <w:r w:rsidRPr="003938AA">
        <w:rPr>
          <w:rFonts w:ascii="Arial" w:hAnsi="Arial" w:cs="Arial"/>
          <w:sz w:val="22"/>
          <w:szCs w:val="22"/>
        </w:rPr>
        <w:t xml:space="preserve"> Que, derivado lo anterior y toda vez que, se actualiza con ello, lo previsto por el artículo 93, fracción IV, inciso e),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w:t>
      </w:r>
      <w:r w:rsidRPr="003938AA">
        <w:rPr>
          <w:rFonts w:ascii="Arial" w:hAnsi="Arial" w:cs="Arial"/>
          <w:sz w:val="22"/>
          <w:szCs w:val="22"/>
        </w:rPr>
        <w:lastRenderedPageBreak/>
        <w:t>Personales y Buen Gobierno del Estado de Oaxaca y 48 del Reglamento del Recurso de Revisión del Órgano Garante de Acceso a la Información Pública, Transparencia, Protección de Datos Personales y Buen Gobierno del Estado de Oaxaca, la comisionada María Tanivet Ramos Reyes, solicita al Pleno del Consejo General de este Órgano Garante, aprobar la excusa que tiene para conocer el recurso de revisión anteriormente citado. Por lo expuesto y con fundamento en los artículos 6 apartado A, fracción VIII, y 116 fracción VIII de la Constitución Política de los Estados Unidos Mexicanos; 42 de la Ley General de Transparencia y Acceso a la Información Pública; 93 fracciones II y IV, incisos e), c) y j) y 97, fracción IX de la Ley de Transparencia, Acceso a la Información Pública y Buen Gobierno del Estado de Oaxaca; el Consejo General de este Órgano Garante;</w:t>
      </w:r>
      <w:r>
        <w:rPr>
          <w:rFonts w:ascii="Arial" w:hAnsi="Arial" w:cs="Arial"/>
          <w:sz w:val="22"/>
          <w:szCs w:val="22"/>
        </w:rPr>
        <w:t xml:space="preserve"> - - - - - - - - - </w:t>
      </w:r>
    </w:p>
    <w:p w14:paraId="54DBC440" w14:textId="77777777" w:rsidR="00113986" w:rsidRDefault="009E3E63" w:rsidP="009E3E63">
      <w:pPr>
        <w:spacing w:line="360" w:lineRule="auto"/>
        <w:jc w:val="both"/>
        <w:rPr>
          <w:rFonts w:ascii="Arial" w:eastAsia="Times New Roman" w:hAnsi="Arial" w:cs="Arial"/>
          <w:bCs/>
          <w:color w:val="000000"/>
          <w:sz w:val="22"/>
          <w:szCs w:val="22"/>
          <w:lang w:eastAsia="es-MX"/>
        </w:rPr>
      </w:pPr>
      <w:r>
        <w:rPr>
          <w:rFonts w:ascii="Arial" w:eastAsia="Times New Roman" w:hAnsi="Arial" w:cs="Arial"/>
          <w:color w:val="000000"/>
          <w:sz w:val="22"/>
          <w:szCs w:val="22"/>
          <w:lang w:val="es-ES_tradnl" w:eastAsia="es-MX"/>
        </w:rPr>
        <w:t xml:space="preserve">- - - - - - - - - - - - - - - - - - - - - - - - - - - - </w:t>
      </w:r>
      <w:r w:rsidR="00113986">
        <w:rPr>
          <w:rFonts w:ascii="Arial" w:eastAsia="Times New Roman" w:hAnsi="Arial" w:cs="Arial"/>
          <w:b/>
          <w:color w:val="000000"/>
          <w:sz w:val="22"/>
          <w:szCs w:val="22"/>
          <w:lang w:eastAsia="es-MX"/>
        </w:rPr>
        <w:t>R E S U E L V E:</w:t>
      </w:r>
      <w:r w:rsidRPr="00D0309D">
        <w:rPr>
          <w:rFonts w:ascii="Arial" w:eastAsia="Times New Roman" w:hAnsi="Arial" w:cs="Arial"/>
          <w:b/>
          <w:color w:val="000000"/>
          <w:sz w:val="22"/>
          <w:szCs w:val="22"/>
          <w:lang w:eastAsia="es-MX"/>
        </w:rPr>
        <w:t xml:space="preserve"> </w:t>
      </w:r>
      <w:r w:rsidRPr="009E3E63">
        <w:rPr>
          <w:rFonts w:ascii="Arial" w:eastAsia="Times New Roman" w:hAnsi="Arial" w:cs="Arial"/>
          <w:bCs/>
          <w:color w:val="000000"/>
          <w:sz w:val="22"/>
          <w:szCs w:val="22"/>
          <w:lang w:eastAsia="es-MX"/>
        </w:rPr>
        <w:t xml:space="preserve">- - - - - - - - - - - - - - - - - - - - - - - - - </w:t>
      </w:r>
    </w:p>
    <w:p w14:paraId="3368E1B8" w14:textId="0EA819BD" w:rsidR="009E3E63" w:rsidRDefault="009E3E63" w:rsidP="00113986">
      <w:pPr>
        <w:spacing w:line="360" w:lineRule="auto"/>
        <w:jc w:val="both"/>
        <w:rPr>
          <w:rFonts w:ascii="Arial" w:eastAsia="Times New Roman" w:hAnsi="Arial" w:cs="Arial"/>
          <w:bCs/>
          <w:color w:val="000000"/>
          <w:sz w:val="22"/>
          <w:szCs w:val="22"/>
          <w:lang w:eastAsia="es-MX"/>
        </w:rPr>
      </w:pPr>
      <w:r w:rsidRPr="009E3E63">
        <w:rPr>
          <w:rFonts w:ascii="Arial" w:eastAsia="Times New Roman" w:hAnsi="Arial" w:cs="Arial"/>
          <w:bCs/>
          <w:color w:val="000000"/>
          <w:sz w:val="22"/>
          <w:szCs w:val="22"/>
          <w:lang w:eastAsia="es-MX"/>
        </w:rPr>
        <w:t xml:space="preserve"> </w:t>
      </w:r>
      <w:r w:rsidR="00113986" w:rsidRPr="003938AA">
        <w:rPr>
          <w:rFonts w:ascii="Arial" w:hAnsi="Arial" w:cs="Arial"/>
          <w:b/>
          <w:bCs/>
          <w:sz w:val="22"/>
          <w:szCs w:val="22"/>
        </w:rPr>
        <w:t>PRIMERO.</w:t>
      </w:r>
      <w:r w:rsidR="00113986" w:rsidRPr="003938AA">
        <w:rPr>
          <w:rFonts w:ascii="Arial" w:hAnsi="Arial" w:cs="Arial"/>
          <w:sz w:val="22"/>
          <w:szCs w:val="22"/>
        </w:rPr>
        <w:t xml:space="preserve"> Es procedente la aprobación de la excusa de la C. María Tanivet Ramos Reyes, comisionada de este Órgano Garante de Acceso a la Información Pública, Transparencia, Protección de Datos Personales y Buen Gobierno del Estado de Oaxaca, para </w:t>
      </w:r>
      <w:bookmarkStart w:id="2" w:name="_Hlk148960788"/>
      <w:r w:rsidR="00113986" w:rsidRPr="003938AA">
        <w:rPr>
          <w:rFonts w:ascii="Arial" w:hAnsi="Arial" w:cs="Arial"/>
          <w:sz w:val="22"/>
          <w:szCs w:val="22"/>
        </w:rPr>
        <w:t xml:space="preserve">conocer, resolver y votar </w:t>
      </w:r>
      <w:bookmarkEnd w:id="2"/>
      <w:r w:rsidR="00113986" w:rsidRPr="003938AA">
        <w:rPr>
          <w:rFonts w:ascii="Arial" w:hAnsi="Arial" w:cs="Arial"/>
          <w:sz w:val="22"/>
          <w:szCs w:val="22"/>
        </w:rPr>
        <w:t xml:space="preserve">el recurso de revisión número </w:t>
      </w:r>
      <w:r w:rsidR="00113986" w:rsidRPr="003938AA">
        <w:rPr>
          <w:rFonts w:ascii="Arial" w:hAnsi="Arial" w:cs="Arial"/>
          <w:b/>
          <w:sz w:val="22"/>
          <w:szCs w:val="22"/>
        </w:rPr>
        <w:t>RRA 97/24.</w:t>
      </w:r>
      <w:r w:rsidR="00113986">
        <w:rPr>
          <w:rFonts w:ascii="Arial" w:hAnsi="Arial" w:cs="Arial"/>
          <w:b/>
          <w:sz w:val="22"/>
          <w:szCs w:val="22"/>
        </w:rPr>
        <w:t xml:space="preserve"> </w:t>
      </w:r>
      <w:r w:rsidR="00113986" w:rsidRPr="003938AA">
        <w:rPr>
          <w:rFonts w:ascii="Arial" w:hAnsi="Arial" w:cs="Arial"/>
          <w:b/>
          <w:bCs/>
          <w:sz w:val="22"/>
          <w:szCs w:val="22"/>
        </w:rPr>
        <w:t xml:space="preserve">SEGUNDO. </w:t>
      </w:r>
      <w:r w:rsidR="00113986" w:rsidRPr="003938AA">
        <w:rPr>
          <w:rFonts w:ascii="Arial" w:hAnsi="Arial" w:cs="Arial"/>
          <w:sz w:val="22"/>
          <w:szCs w:val="22"/>
        </w:rPr>
        <w:t xml:space="preserve">Se instruye a la Secretaría General de Acuerdos de este Órgano Garante, para que en el ejercicio de su atribución prevista en el inciso a), de la fracción I, del artículo 10 del Reglamento Interno del Órgano Garante de Acceso a la Información Pública, Transparencia, Protección de Datos Personales y Buen Gobierno del Estado de Oaxaca, realice el </w:t>
      </w:r>
      <w:proofErr w:type="spellStart"/>
      <w:r w:rsidR="00113986" w:rsidRPr="003938AA">
        <w:rPr>
          <w:rFonts w:ascii="Arial" w:hAnsi="Arial" w:cs="Arial"/>
          <w:sz w:val="22"/>
          <w:szCs w:val="22"/>
        </w:rPr>
        <w:t>returne</w:t>
      </w:r>
      <w:proofErr w:type="spellEnd"/>
      <w:r w:rsidR="00113986" w:rsidRPr="003938AA">
        <w:rPr>
          <w:rFonts w:ascii="Arial" w:hAnsi="Arial" w:cs="Arial"/>
          <w:sz w:val="22"/>
          <w:szCs w:val="22"/>
        </w:rPr>
        <w:t xml:space="preserve"> del Recurso de Revisión registrado con el número </w:t>
      </w:r>
      <w:r w:rsidR="00113986" w:rsidRPr="003938AA">
        <w:rPr>
          <w:rFonts w:ascii="Arial" w:hAnsi="Arial" w:cs="Arial"/>
          <w:b/>
          <w:sz w:val="22"/>
          <w:szCs w:val="22"/>
        </w:rPr>
        <w:t>RRA 97/24</w:t>
      </w:r>
      <w:r w:rsidR="00113986" w:rsidRPr="003938AA">
        <w:rPr>
          <w:rFonts w:ascii="Arial" w:hAnsi="Arial" w:cs="Arial"/>
          <w:b/>
          <w:bCs/>
          <w:sz w:val="22"/>
          <w:szCs w:val="22"/>
        </w:rPr>
        <w:t xml:space="preserve"> </w:t>
      </w:r>
      <w:r w:rsidR="00113986" w:rsidRPr="003938AA">
        <w:rPr>
          <w:rFonts w:ascii="Arial" w:hAnsi="Arial" w:cs="Arial"/>
          <w:sz w:val="22"/>
          <w:szCs w:val="22"/>
        </w:rPr>
        <w:t>a la Ponencia del Comisionado o Comisionada que corresponda.</w:t>
      </w:r>
      <w:r w:rsidR="00113986">
        <w:rPr>
          <w:rFonts w:ascii="Arial" w:hAnsi="Arial" w:cs="Arial"/>
          <w:sz w:val="22"/>
          <w:szCs w:val="22"/>
        </w:rPr>
        <w:t xml:space="preserve"> </w:t>
      </w:r>
      <w:r w:rsidR="00113986" w:rsidRPr="003938AA">
        <w:rPr>
          <w:rFonts w:ascii="Arial" w:hAnsi="Arial" w:cs="Arial"/>
          <w:b/>
          <w:bCs/>
          <w:sz w:val="22"/>
          <w:szCs w:val="22"/>
        </w:rPr>
        <w:t xml:space="preserve">TERCERO. </w:t>
      </w:r>
      <w:r w:rsidR="00113986" w:rsidRPr="003938AA">
        <w:rPr>
          <w:rFonts w:ascii="Arial" w:hAnsi="Arial" w:cs="Arial"/>
          <w:sz w:val="22"/>
          <w:szCs w:val="22"/>
        </w:rPr>
        <w:t xml:space="preserve">Se instruye a la Dirección de Tecnologías de Transparencia de este Órgano Garante, realice la publicación del presente Acuerdo en la página web institucional de este Órgano Garante; y realice los ajustes pertinentes en la Plataforma Nacional de Transparencia (PNT) respecto del </w:t>
      </w:r>
      <w:proofErr w:type="spellStart"/>
      <w:r w:rsidR="00113986" w:rsidRPr="003938AA">
        <w:rPr>
          <w:rFonts w:ascii="Arial" w:hAnsi="Arial" w:cs="Arial"/>
          <w:sz w:val="22"/>
          <w:szCs w:val="22"/>
        </w:rPr>
        <w:t>returne</w:t>
      </w:r>
      <w:proofErr w:type="spellEnd"/>
      <w:r w:rsidR="00113986" w:rsidRPr="003938AA">
        <w:rPr>
          <w:rFonts w:ascii="Arial" w:hAnsi="Arial" w:cs="Arial"/>
          <w:sz w:val="22"/>
          <w:szCs w:val="22"/>
        </w:rPr>
        <w:t xml:space="preserve"> que se haga del Recurso de Revisión registrado con el número </w:t>
      </w:r>
      <w:r w:rsidR="00113986" w:rsidRPr="003938AA">
        <w:rPr>
          <w:rFonts w:ascii="Arial" w:hAnsi="Arial" w:cs="Arial"/>
          <w:b/>
          <w:sz w:val="22"/>
          <w:szCs w:val="22"/>
        </w:rPr>
        <w:t>RRA 97/24</w:t>
      </w:r>
      <w:r w:rsidR="00113986" w:rsidRPr="003938AA">
        <w:rPr>
          <w:rFonts w:ascii="Arial" w:hAnsi="Arial" w:cs="Arial"/>
          <w:sz w:val="22"/>
          <w:szCs w:val="22"/>
        </w:rPr>
        <w:t>.</w:t>
      </w:r>
      <w:r w:rsidR="00113986">
        <w:rPr>
          <w:rFonts w:ascii="Arial" w:hAnsi="Arial" w:cs="Arial"/>
          <w:sz w:val="22"/>
          <w:szCs w:val="22"/>
        </w:rPr>
        <w:t xml:space="preserve"> </w:t>
      </w:r>
      <w:r w:rsidR="00113986" w:rsidRPr="003938AA">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28 días del mes de febrero del año 2024. Conste. - - - - - - - - - </w:t>
      </w:r>
      <w:r w:rsidRPr="009E3E63">
        <w:rPr>
          <w:rFonts w:ascii="Arial" w:eastAsia="Times New Roman" w:hAnsi="Arial" w:cs="Arial"/>
          <w:bCs/>
          <w:color w:val="000000"/>
          <w:sz w:val="22"/>
          <w:szCs w:val="22"/>
          <w:lang w:eastAsia="es-MX"/>
        </w:rPr>
        <w:t xml:space="preserve">- - - - - - - - - - </w:t>
      </w:r>
    </w:p>
    <w:p w14:paraId="129B886D" w14:textId="2D2F83CA" w:rsidR="00113986" w:rsidRDefault="00113986" w:rsidP="00113986">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029</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44EBB3D9" w14:textId="76DC2BF7" w:rsidR="005A7B8F" w:rsidRDefault="005A7B8F" w:rsidP="005A7B8F">
      <w:pPr>
        <w:shd w:val="clear" w:color="auto" w:fill="FFFFFF"/>
        <w:spacing w:line="360" w:lineRule="auto"/>
        <w:jc w:val="both"/>
        <w:rPr>
          <w:rFonts w:ascii="Arial" w:eastAsia="Calibri" w:hAnsi="Arial" w:cs="Arial"/>
          <w:iCs/>
          <w:sz w:val="22"/>
          <w:szCs w:val="22"/>
        </w:rPr>
      </w:pPr>
      <w:r>
        <w:rPr>
          <w:rFonts w:ascii="Arial" w:hAnsi="Arial" w:cs="Arial"/>
          <w:sz w:val="22"/>
          <w:szCs w:val="22"/>
        </w:rPr>
        <w:t>C</w:t>
      </w:r>
      <w:r w:rsidRPr="00C91217">
        <w:rPr>
          <w:rFonts w:ascii="Arial" w:hAnsi="Arial" w:cs="Arial"/>
          <w:sz w:val="22"/>
          <w:szCs w:val="22"/>
        </w:rPr>
        <w:t xml:space="preserve">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113986">
        <w:rPr>
          <w:rFonts w:ascii="Arial" w:eastAsia="Times New Roman" w:hAnsi="Arial" w:cs="Arial"/>
          <w:b/>
          <w:bCs/>
          <w:sz w:val="22"/>
          <w:szCs w:val="22"/>
        </w:rPr>
        <w:t>6</w:t>
      </w:r>
      <w:r w:rsidRPr="00C91217">
        <w:rPr>
          <w:rFonts w:ascii="Arial" w:eastAsia="Times New Roman" w:hAnsi="Arial" w:cs="Arial"/>
          <w:b/>
          <w:bCs/>
          <w:sz w:val="22"/>
          <w:szCs w:val="22"/>
        </w:rPr>
        <w:t xml:space="preserve"> (</w:t>
      </w:r>
      <w:r w:rsidR="00113986">
        <w:rPr>
          <w:rFonts w:ascii="Arial" w:eastAsia="Times New Roman" w:hAnsi="Arial" w:cs="Arial"/>
          <w:b/>
          <w:bCs/>
          <w:sz w:val="22"/>
          <w:szCs w:val="22"/>
        </w:rPr>
        <w:t>seis</w:t>
      </w:r>
      <w:r w:rsidRPr="00C91217">
        <w:rPr>
          <w:rFonts w:ascii="Arial" w:eastAsia="Times New Roman" w:hAnsi="Arial" w:cs="Arial"/>
          <w:b/>
          <w:bCs/>
          <w:sz w:val="22"/>
          <w:szCs w:val="22"/>
        </w:rPr>
        <w:t>) del orden del día</w:t>
      </w:r>
      <w:bookmarkEnd w:id="0"/>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bookmarkStart w:id="3" w:name="_Hlk146895176"/>
      <w:r>
        <w:rPr>
          <w:rFonts w:ascii="Arial" w:hAnsi="Arial" w:cs="Arial"/>
          <w:bCs/>
          <w:sz w:val="22"/>
          <w:szCs w:val="22"/>
          <w:lang w:eastAsia="es-MX"/>
        </w:rPr>
        <w:t>“</w:t>
      </w:r>
      <w:r w:rsidR="00113986" w:rsidRPr="00113986">
        <w:rPr>
          <w:rFonts w:ascii="Arial" w:hAnsi="Arial" w:cs="Arial"/>
          <w:i/>
          <w:iCs/>
          <w:sz w:val="22"/>
          <w:szCs w:val="22"/>
        </w:rPr>
        <w:t xml:space="preserve">siendo las doce horas con cuarenta y siete minutos del veintiocho de febrero de 2024, declaro clausurada la </w:t>
      </w:r>
      <w:r w:rsidR="00113986" w:rsidRPr="00113986">
        <w:rPr>
          <w:rFonts w:ascii="Arial" w:hAnsi="Arial" w:cs="Arial"/>
          <w:b/>
          <w:bCs/>
          <w:i/>
          <w:iCs/>
          <w:sz w:val="22"/>
          <w:szCs w:val="22"/>
        </w:rPr>
        <w:t>TERCERA SESIÓN EXTRAORDINARIA 2024</w:t>
      </w:r>
      <w:r w:rsidR="00113986" w:rsidRPr="00113986">
        <w:rPr>
          <w:rFonts w:ascii="Arial" w:hAnsi="Arial" w:cs="Arial"/>
          <w:i/>
          <w:iCs/>
          <w:sz w:val="22"/>
          <w:szCs w:val="22"/>
        </w:rPr>
        <w:t xml:space="preserve"> del Órgano Garante de Acceso a la Información Pública, Transparencia, Protección de Datos Personales y Buen Gobierno del Estado de Oaxaca y válidos todos los acuerdos y resoluciones que en esta fueron aprobados.</w:t>
      </w:r>
      <w:r w:rsidRPr="00217779">
        <w:rPr>
          <w:rFonts w:ascii="Arial" w:hAnsi="Arial" w:cs="Arial"/>
          <w:i/>
          <w:iCs/>
          <w:sz w:val="22"/>
          <w:szCs w:val="22"/>
        </w:rPr>
        <w:t>.</w:t>
      </w:r>
      <w:bookmarkEnd w:id="3"/>
      <w:r>
        <w:rPr>
          <w:rFonts w:ascii="Arial" w:hAnsi="Arial" w:cs="Arial"/>
          <w:sz w:val="22"/>
          <w:szCs w:val="22"/>
        </w:rPr>
        <w:t xml:space="preserve">” (Sic) </w:t>
      </w:r>
      <w:r w:rsidRPr="00C91217">
        <w:rPr>
          <w:rFonts w:ascii="Arial" w:eastAsia="Calibri" w:hAnsi="Arial" w:cs="Arial"/>
          <w:iCs/>
          <w:sz w:val="22"/>
          <w:szCs w:val="22"/>
        </w:rPr>
        <w:t xml:space="preserve">- - - - - - - - - - - - </w:t>
      </w:r>
      <w:r>
        <w:rPr>
          <w:rFonts w:ascii="Arial" w:eastAsia="Calibri" w:hAnsi="Arial" w:cs="Arial"/>
          <w:iCs/>
          <w:sz w:val="22"/>
          <w:szCs w:val="22"/>
        </w:rPr>
        <w:t xml:space="preserve">- - - - - - - - - - - - - - - - - </w:t>
      </w:r>
    </w:p>
    <w:p w14:paraId="215F642D" w14:textId="77777777" w:rsidR="005A7B8F" w:rsidRPr="00217779" w:rsidRDefault="005A7B8F" w:rsidP="005A7B8F">
      <w:pPr>
        <w:shd w:val="clear" w:color="auto" w:fill="FFFFFF"/>
        <w:spacing w:line="360" w:lineRule="auto"/>
        <w:jc w:val="both"/>
        <w:rPr>
          <w:rFonts w:ascii="Arial" w:eastAsia="Times New Roman" w:hAnsi="Arial" w:cs="Arial"/>
          <w:color w:val="000000"/>
          <w:sz w:val="22"/>
          <w:szCs w:val="22"/>
          <w:lang w:eastAsia="es-MX"/>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 xml:space="preserve">Órgano Garante de Acceso a la Información Pública, Transparencia, Protección de Datos Personales y Buen Gobierno del </w:t>
      </w:r>
      <w:r w:rsidRPr="00C91217">
        <w:rPr>
          <w:rFonts w:ascii="Arial" w:eastAsia="Calibri" w:hAnsi="Arial" w:cs="Arial"/>
          <w:sz w:val="22"/>
          <w:szCs w:val="22"/>
        </w:rPr>
        <w:lastRenderedPageBreak/>
        <w:t>Estado de Oaxaca</w:t>
      </w:r>
      <w:r w:rsidRPr="00C91217">
        <w:rPr>
          <w:rFonts w:ascii="Arial" w:hAnsi="Arial" w:cs="Arial"/>
          <w:sz w:val="22"/>
          <w:szCs w:val="22"/>
        </w:rPr>
        <w:t xml:space="preserve">, asistidas y asistidos del C. </w:t>
      </w:r>
      <w:r>
        <w:rPr>
          <w:rFonts w:ascii="Arial" w:hAnsi="Arial" w:cs="Arial"/>
          <w:sz w:val="22"/>
          <w:szCs w:val="22"/>
        </w:rPr>
        <w:t>Héctor Eduardo Ruiz Serrano</w:t>
      </w:r>
      <w:r w:rsidRPr="00C91217">
        <w:rPr>
          <w:rFonts w:ascii="Arial" w:hAnsi="Arial" w:cs="Arial"/>
          <w:sz w:val="22"/>
          <w:szCs w:val="22"/>
        </w:rPr>
        <w:t>, Secretario General de Acuerdos, quien autoriza y da fe.</w:t>
      </w:r>
      <w:r>
        <w:rPr>
          <w:rFonts w:ascii="Arial" w:hAnsi="Arial" w:cs="Arial"/>
          <w:sz w:val="22"/>
          <w:szCs w:val="22"/>
        </w:rPr>
        <w:t xml:space="preserve"> </w:t>
      </w:r>
      <w:r w:rsidRPr="00C91217">
        <w:rPr>
          <w:rFonts w:ascii="Arial" w:hAnsi="Arial" w:cs="Arial"/>
          <w:sz w:val="22"/>
          <w:szCs w:val="22"/>
        </w:rPr>
        <w:t xml:space="preserve">- - - - - - - - </w:t>
      </w:r>
      <w:r w:rsidRPr="00C91217">
        <w:rPr>
          <w:rFonts w:ascii="Arial" w:eastAsia="Times New Roman" w:hAnsi="Arial" w:cs="Arial"/>
          <w:sz w:val="22"/>
          <w:szCs w:val="22"/>
          <w:lang w:eastAsia="es-ES"/>
        </w:rPr>
        <w:t xml:space="preserve">- - - - - - - - - - - - - - - - - - - - - - - - - </w:t>
      </w:r>
    </w:p>
    <w:p w14:paraId="1F4653E8" w14:textId="77777777" w:rsidR="005A7B8F" w:rsidRDefault="005A7B8F" w:rsidP="005A7B8F">
      <w:pPr>
        <w:jc w:val="center"/>
        <w:rPr>
          <w:rFonts w:ascii="Arial" w:eastAsia="Times New Roman" w:hAnsi="Arial" w:cs="Arial"/>
          <w:b/>
          <w:bCs/>
          <w:sz w:val="22"/>
          <w:szCs w:val="22"/>
          <w:lang w:eastAsia="es-ES"/>
        </w:rPr>
      </w:pPr>
    </w:p>
    <w:p w14:paraId="680DB0BD" w14:textId="77777777" w:rsidR="005A7B8F" w:rsidRDefault="005A7B8F" w:rsidP="005A7B8F">
      <w:pPr>
        <w:jc w:val="center"/>
        <w:rPr>
          <w:rFonts w:ascii="Arial" w:eastAsia="Times New Roman" w:hAnsi="Arial" w:cs="Arial"/>
          <w:b/>
          <w:bCs/>
          <w:sz w:val="22"/>
          <w:szCs w:val="22"/>
          <w:lang w:eastAsia="es-ES"/>
        </w:rPr>
      </w:pPr>
    </w:p>
    <w:p w14:paraId="70422B1C" w14:textId="77777777" w:rsidR="005A7B8F" w:rsidRDefault="005A7B8F" w:rsidP="005A7B8F">
      <w:pPr>
        <w:jc w:val="center"/>
        <w:rPr>
          <w:rFonts w:ascii="Arial" w:eastAsia="Times New Roman" w:hAnsi="Arial" w:cs="Arial"/>
          <w:b/>
          <w:bCs/>
          <w:sz w:val="22"/>
          <w:szCs w:val="22"/>
          <w:lang w:eastAsia="es-ES"/>
        </w:rPr>
      </w:pPr>
    </w:p>
    <w:p w14:paraId="357CB2F4" w14:textId="77777777" w:rsidR="005A7B8F" w:rsidRDefault="005A7B8F" w:rsidP="005A7B8F">
      <w:pPr>
        <w:jc w:val="center"/>
        <w:rPr>
          <w:rFonts w:ascii="Arial" w:eastAsia="Times New Roman" w:hAnsi="Arial" w:cs="Arial"/>
          <w:b/>
          <w:bCs/>
          <w:sz w:val="22"/>
          <w:szCs w:val="22"/>
          <w:lang w:eastAsia="es-ES"/>
        </w:rPr>
      </w:pPr>
    </w:p>
    <w:p w14:paraId="0BEA1622" w14:textId="77777777" w:rsidR="005A7B8F" w:rsidRDefault="005A7B8F" w:rsidP="005A7B8F">
      <w:pPr>
        <w:jc w:val="center"/>
        <w:rPr>
          <w:rFonts w:ascii="Arial" w:eastAsia="Times New Roman" w:hAnsi="Arial" w:cs="Arial"/>
          <w:b/>
          <w:bCs/>
          <w:sz w:val="22"/>
          <w:szCs w:val="22"/>
          <w:lang w:eastAsia="es-ES"/>
        </w:rPr>
      </w:pPr>
    </w:p>
    <w:p w14:paraId="2E5FC183" w14:textId="778FA7F3" w:rsidR="005A7B8F" w:rsidRDefault="005A7B8F" w:rsidP="005A7B8F">
      <w:pPr>
        <w:jc w:val="center"/>
        <w:rPr>
          <w:rFonts w:ascii="Arial" w:eastAsia="Times New Roman" w:hAnsi="Arial" w:cs="Arial"/>
          <w:b/>
          <w:bCs/>
          <w:sz w:val="22"/>
          <w:szCs w:val="22"/>
          <w:lang w:eastAsia="es-ES"/>
        </w:rPr>
      </w:pPr>
    </w:p>
    <w:p w14:paraId="5D2B13FB" w14:textId="77777777" w:rsidR="00113986" w:rsidRDefault="00113986" w:rsidP="005A7B8F">
      <w:pPr>
        <w:jc w:val="center"/>
        <w:rPr>
          <w:rFonts w:ascii="Arial" w:eastAsia="Times New Roman" w:hAnsi="Arial" w:cs="Arial"/>
          <w:b/>
          <w:bCs/>
          <w:sz w:val="22"/>
          <w:szCs w:val="22"/>
          <w:lang w:eastAsia="es-ES"/>
        </w:rPr>
      </w:pPr>
    </w:p>
    <w:p w14:paraId="2A8F8A0B" w14:textId="77777777" w:rsidR="005A7B8F" w:rsidRDefault="005A7B8F" w:rsidP="005A7B8F">
      <w:pPr>
        <w:jc w:val="center"/>
        <w:rPr>
          <w:rFonts w:ascii="Arial" w:eastAsia="Times New Roman" w:hAnsi="Arial" w:cs="Arial"/>
          <w:b/>
          <w:bCs/>
          <w:sz w:val="22"/>
          <w:szCs w:val="22"/>
          <w:lang w:eastAsia="es-ES"/>
        </w:rPr>
      </w:pPr>
    </w:p>
    <w:p w14:paraId="5FAF9E76" w14:textId="77777777" w:rsidR="005A7B8F" w:rsidRPr="007B2E17" w:rsidRDefault="005A7B8F" w:rsidP="005A7B8F">
      <w:pPr>
        <w:jc w:val="center"/>
        <w:rPr>
          <w:rFonts w:ascii="Arial" w:eastAsia="Times New Roman" w:hAnsi="Arial" w:cs="Arial"/>
          <w:b/>
          <w:bCs/>
          <w:sz w:val="22"/>
          <w:szCs w:val="22"/>
          <w:lang w:eastAsia="es-ES"/>
        </w:rPr>
      </w:pPr>
    </w:p>
    <w:p w14:paraId="6F5F063B" w14:textId="77777777" w:rsidR="005A7B8F" w:rsidRPr="007B2E17" w:rsidRDefault="005A7B8F" w:rsidP="005A7B8F">
      <w:pPr>
        <w:jc w:val="center"/>
        <w:rPr>
          <w:rFonts w:ascii="Arial" w:eastAsia="Times New Roman" w:hAnsi="Arial" w:cs="Arial"/>
          <w:b/>
          <w:bCs/>
          <w:sz w:val="22"/>
          <w:szCs w:val="22"/>
          <w:lang w:eastAsia="es-ES"/>
        </w:rPr>
      </w:pPr>
    </w:p>
    <w:p w14:paraId="2B7EFED2" w14:textId="77777777" w:rsidR="005A7B8F" w:rsidRPr="007B2E17" w:rsidRDefault="005A7B8F" w:rsidP="005A7B8F">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42027BA8" w14:textId="77777777" w:rsidR="005A7B8F" w:rsidRPr="007B2E17" w:rsidRDefault="005A7B8F" w:rsidP="005A7B8F">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744EACCD" w14:textId="77777777" w:rsidR="005A7B8F" w:rsidRPr="007B2E17" w:rsidRDefault="005A7B8F" w:rsidP="005A7B8F">
      <w:pPr>
        <w:rPr>
          <w:rFonts w:ascii="Arial" w:hAnsi="Arial" w:cs="Arial"/>
          <w:sz w:val="22"/>
          <w:szCs w:val="22"/>
        </w:rPr>
      </w:pPr>
    </w:p>
    <w:p w14:paraId="09482D56" w14:textId="77777777" w:rsidR="005A7B8F" w:rsidRPr="007B2E17" w:rsidRDefault="005A7B8F" w:rsidP="005A7B8F">
      <w:pPr>
        <w:rPr>
          <w:rFonts w:ascii="Arial" w:hAnsi="Arial" w:cs="Arial"/>
          <w:sz w:val="22"/>
          <w:szCs w:val="22"/>
        </w:rPr>
      </w:pPr>
    </w:p>
    <w:p w14:paraId="1F642100" w14:textId="77777777" w:rsidR="005A7B8F" w:rsidRDefault="005A7B8F" w:rsidP="005A7B8F">
      <w:pPr>
        <w:rPr>
          <w:rFonts w:ascii="Arial" w:hAnsi="Arial" w:cs="Arial"/>
          <w:sz w:val="22"/>
          <w:szCs w:val="22"/>
        </w:rPr>
      </w:pPr>
    </w:p>
    <w:p w14:paraId="51D0B9DB" w14:textId="77777777" w:rsidR="005A7B8F" w:rsidRDefault="005A7B8F" w:rsidP="005A7B8F">
      <w:pPr>
        <w:rPr>
          <w:rFonts w:ascii="Arial" w:hAnsi="Arial" w:cs="Arial"/>
          <w:sz w:val="22"/>
          <w:szCs w:val="22"/>
        </w:rPr>
      </w:pPr>
    </w:p>
    <w:p w14:paraId="4F76D4B5" w14:textId="77777777" w:rsidR="005A7B8F" w:rsidRDefault="005A7B8F" w:rsidP="005A7B8F">
      <w:pPr>
        <w:rPr>
          <w:rFonts w:ascii="Arial" w:hAnsi="Arial" w:cs="Arial"/>
          <w:sz w:val="22"/>
          <w:szCs w:val="22"/>
        </w:rPr>
      </w:pPr>
    </w:p>
    <w:p w14:paraId="1CCB0EE7" w14:textId="77777777" w:rsidR="005A7B8F" w:rsidRDefault="005A7B8F" w:rsidP="005A7B8F">
      <w:pPr>
        <w:rPr>
          <w:rFonts w:ascii="Arial" w:hAnsi="Arial" w:cs="Arial"/>
          <w:sz w:val="22"/>
          <w:szCs w:val="22"/>
        </w:rPr>
      </w:pPr>
    </w:p>
    <w:p w14:paraId="35078404" w14:textId="77777777" w:rsidR="005A7B8F" w:rsidRDefault="005A7B8F" w:rsidP="005A7B8F">
      <w:pPr>
        <w:rPr>
          <w:rFonts w:ascii="Arial" w:hAnsi="Arial" w:cs="Arial"/>
          <w:sz w:val="22"/>
          <w:szCs w:val="22"/>
        </w:rPr>
      </w:pPr>
    </w:p>
    <w:p w14:paraId="7C606DF5" w14:textId="77777777" w:rsidR="005A7B8F" w:rsidRDefault="005A7B8F" w:rsidP="005A7B8F">
      <w:pPr>
        <w:rPr>
          <w:rFonts w:ascii="Arial" w:hAnsi="Arial" w:cs="Arial"/>
          <w:sz w:val="22"/>
          <w:szCs w:val="22"/>
        </w:rPr>
      </w:pPr>
    </w:p>
    <w:p w14:paraId="1A674E69" w14:textId="77777777" w:rsidR="005A7B8F" w:rsidRDefault="005A7B8F" w:rsidP="005A7B8F">
      <w:pPr>
        <w:rPr>
          <w:rFonts w:ascii="Arial" w:hAnsi="Arial" w:cs="Arial"/>
          <w:sz w:val="22"/>
          <w:szCs w:val="22"/>
        </w:rPr>
      </w:pPr>
    </w:p>
    <w:p w14:paraId="0837D61C" w14:textId="77777777" w:rsidR="005A7B8F" w:rsidRDefault="005A7B8F" w:rsidP="005A7B8F">
      <w:pPr>
        <w:rPr>
          <w:rFonts w:ascii="Arial" w:hAnsi="Arial" w:cs="Arial"/>
          <w:sz w:val="22"/>
          <w:szCs w:val="22"/>
        </w:rPr>
      </w:pPr>
    </w:p>
    <w:p w14:paraId="611D99FB" w14:textId="77777777" w:rsidR="005A7B8F" w:rsidRPr="007B2E17" w:rsidRDefault="005A7B8F" w:rsidP="005A7B8F">
      <w:pPr>
        <w:rPr>
          <w:rFonts w:ascii="Arial" w:hAnsi="Arial" w:cs="Arial"/>
          <w:sz w:val="22"/>
          <w:szCs w:val="22"/>
        </w:rPr>
      </w:pPr>
    </w:p>
    <w:p w14:paraId="47A919A9" w14:textId="77777777" w:rsidR="005A7B8F" w:rsidRPr="007B2E17" w:rsidRDefault="005A7B8F" w:rsidP="005A7B8F">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María Tanivet Ramos Reyes.             </w:t>
      </w:r>
      <w:r w:rsidRPr="007B2E17">
        <w:rPr>
          <w:rFonts w:ascii="Arial" w:hAnsi="Arial" w:cs="Arial"/>
          <w:b/>
          <w:sz w:val="22"/>
          <w:szCs w:val="22"/>
        </w:rPr>
        <w:t xml:space="preserve">                    Comisionada.                                         </w:t>
      </w:r>
      <w:r>
        <w:rPr>
          <w:rFonts w:ascii="Arial" w:hAnsi="Arial" w:cs="Arial"/>
          <w:b/>
          <w:sz w:val="22"/>
          <w:szCs w:val="22"/>
        </w:rPr>
        <w:tab/>
      </w:r>
      <w:r>
        <w:rPr>
          <w:rFonts w:ascii="Arial" w:hAnsi="Arial" w:cs="Arial"/>
          <w:b/>
          <w:sz w:val="22"/>
          <w:szCs w:val="22"/>
        </w:rPr>
        <w:tab/>
      </w:r>
      <w:r w:rsidRPr="007B2E17">
        <w:rPr>
          <w:rFonts w:ascii="Arial" w:hAnsi="Arial" w:cs="Arial"/>
          <w:b/>
          <w:sz w:val="22"/>
          <w:szCs w:val="22"/>
        </w:rPr>
        <w:t>Comisionada.</w:t>
      </w:r>
    </w:p>
    <w:p w14:paraId="3D4A3C51" w14:textId="77777777" w:rsidR="005A7B8F" w:rsidRDefault="005A7B8F" w:rsidP="005A7B8F">
      <w:pPr>
        <w:shd w:val="clear" w:color="auto" w:fill="FFFFFF"/>
        <w:jc w:val="both"/>
        <w:rPr>
          <w:rFonts w:ascii="Arial" w:hAnsi="Arial" w:cs="Arial"/>
          <w:sz w:val="22"/>
          <w:szCs w:val="22"/>
        </w:rPr>
      </w:pPr>
    </w:p>
    <w:p w14:paraId="63F8B3AF" w14:textId="77777777" w:rsidR="005A7B8F" w:rsidRDefault="005A7B8F" w:rsidP="005A7B8F">
      <w:pPr>
        <w:shd w:val="clear" w:color="auto" w:fill="FFFFFF"/>
        <w:jc w:val="both"/>
        <w:rPr>
          <w:rFonts w:ascii="Arial" w:hAnsi="Arial" w:cs="Arial"/>
          <w:sz w:val="22"/>
          <w:szCs w:val="22"/>
        </w:rPr>
      </w:pPr>
    </w:p>
    <w:p w14:paraId="04780F89" w14:textId="77777777" w:rsidR="005A7B8F" w:rsidRDefault="005A7B8F" w:rsidP="005A7B8F">
      <w:pPr>
        <w:shd w:val="clear" w:color="auto" w:fill="FFFFFF"/>
        <w:jc w:val="both"/>
        <w:rPr>
          <w:rFonts w:ascii="Arial" w:eastAsia="Times New Roman" w:hAnsi="Arial" w:cs="Arial"/>
          <w:b/>
          <w:bCs/>
          <w:sz w:val="22"/>
          <w:szCs w:val="22"/>
          <w:lang w:eastAsia="es-ES"/>
        </w:rPr>
      </w:pPr>
    </w:p>
    <w:p w14:paraId="0CF8B0F2" w14:textId="77777777" w:rsidR="005A7B8F" w:rsidRDefault="005A7B8F" w:rsidP="005A7B8F">
      <w:pPr>
        <w:shd w:val="clear" w:color="auto" w:fill="FFFFFF"/>
        <w:jc w:val="both"/>
        <w:rPr>
          <w:rFonts w:ascii="Arial" w:eastAsia="Times New Roman" w:hAnsi="Arial" w:cs="Arial"/>
          <w:b/>
          <w:bCs/>
          <w:sz w:val="22"/>
          <w:szCs w:val="22"/>
          <w:lang w:eastAsia="es-ES"/>
        </w:rPr>
      </w:pPr>
    </w:p>
    <w:p w14:paraId="3BA8F3E7" w14:textId="77777777" w:rsidR="005A7B8F" w:rsidRDefault="005A7B8F" w:rsidP="005A7B8F">
      <w:pPr>
        <w:shd w:val="clear" w:color="auto" w:fill="FFFFFF"/>
        <w:jc w:val="both"/>
        <w:rPr>
          <w:rFonts w:ascii="Arial" w:eastAsia="Times New Roman" w:hAnsi="Arial" w:cs="Arial"/>
          <w:b/>
          <w:bCs/>
          <w:sz w:val="22"/>
          <w:szCs w:val="22"/>
          <w:lang w:eastAsia="es-ES"/>
        </w:rPr>
      </w:pPr>
    </w:p>
    <w:p w14:paraId="5BA1C367" w14:textId="77777777" w:rsidR="005A7B8F" w:rsidRDefault="005A7B8F" w:rsidP="005A7B8F">
      <w:pPr>
        <w:shd w:val="clear" w:color="auto" w:fill="FFFFFF"/>
        <w:jc w:val="both"/>
        <w:rPr>
          <w:rFonts w:ascii="Arial" w:eastAsia="Times New Roman" w:hAnsi="Arial" w:cs="Arial"/>
          <w:b/>
          <w:bCs/>
          <w:sz w:val="22"/>
          <w:szCs w:val="22"/>
          <w:lang w:eastAsia="es-ES"/>
        </w:rPr>
      </w:pPr>
    </w:p>
    <w:p w14:paraId="67D22221" w14:textId="77777777" w:rsidR="005A7B8F" w:rsidRDefault="005A7B8F" w:rsidP="005A7B8F">
      <w:pPr>
        <w:shd w:val="clear" w:color="auto" w:fill="FFFFFF"/>
        <w:jc w:val="both"/>
        <w:rPr>
          <w:rFonts w:ascii="Arial" w:eastAsia="Times New Roman" w:hAnsi="Arial" w:cs="Arial"/>
          <w:b/>
          <w:bCs/>
          <w:sz w:val="22"/>
          <w:szCs w:val="22"/>
          <w:lang w:eastAsia="es-ES"/>
        </w:rPr>
      </w:pPr>
    </w:p>
    <w:p w14:paraId="0374326B" w14:textId="77777777" w:rsidR="005A7B8F" w:rsidRDefault="005A7B8F" w:rsidP="005A7B8F">
      <w:pPr>
        <w:shd w:val="clear" w:color="auto" w:fill="FFFFFF"/>
        <w:jc w:val="both"/>
        <w:rPr>
          <w:rFonts w:ascii="Arial" w:eastAsia="Times New Roman" w:hAnsi="Arial" w:cs="Arial"/>
          <w:b/>
          <w:bCs/>
          <w:sz w:val="22"/>
          <w:szCs w:val="22"/>
          <w:lang w:eastAsia="es-ES"/>
        </w:rPr>
      </w:pPr>
    </w:p>
    <w:p w14:paraId="1BBEF1F7" w14:textId="77777777" w:rsidR="005A7B8F" w:rsidRDefault="005A7B8F" w:rsidP="005A7B8F">
      <w:pPr>
        <w:shd w:val="clear" w:color="auto" w:fill="FFFFFF"/>
        <w:jc w:val="both"/>
        <w:rPr>
          <w:rFonts w:ascii="Arial" w:eastAsia="Times New Roman" w:hAnsi="Arial" w:cs="Arial"/>
          <w:b/>
          <w:bCs/>
          <w:sz w:val="22"/>
          <w:szCs w:val="22"/>
          <w:lang w:eastAsia="es-ES"/>
        </w:rPr>
      </w:pPr>
    </w:p>
    <w:p w14:paraId="075541F6" w14:textId="77777777" w:rsidR="005A7B8F" w:rsidRDefault="005A7B8F" w:rsidP="005A7B8F">
      <w:pPr>
        <w:shd w:val="clear" w:color="auto" w:fill="FFFFFF"/>
        <w:jc w:val="both"/>
        <w:rPr>
          <w:rFonts w:ascii="Arial" w:eastAsia="Times New Roman" w:hAnsi="Arial" w:cs="Arial"/>
          <w:b/>
          <w:bCs/>
          <w:sz w:val="22"/>
          <w:szCs w:val="22"/>
          <w:lang w:eastAsia="es-ES"/>
        </w:rPr>
      </w:pPr>
    </w:p>
    <w:p w14:paraId="6CD03ACE" w14:textId="77777777" w:rsidR="005A7B8F" w:rsidRDefault="005A7B8F" w:rsidP="005A7B8F">
      <w:pPr>
        <w:shd w:val="clear" w:color="auto" w:fill="FFFFFF"/>
        <w:jc w:val="both"/>
        <w:rPr>
          <w:rFonts w:ascii="Arial" w:eastAsia="Times New Roman" w:hAnsi="Arial" w:cs="Arial"/>
          <w:b/>
          <w:bCs/>
          <w:sz w:val="22"/>
          <w:szCs w:val="22"/>
          <w:lang w:eastAsia="es-ES"/>
        </w:rPr>
      </w:pPr>
    </w:p>
    <w:p w14:paraId="0B6CD2C5" w14:textId="77777777" w:rsidR="005A7B8F" w:rsidRDefault="005A7B8F" w:rsidP="005A7B8F">
      <w:pPr>
        <w:shd w:val="clear" w:color="auto" w:fill="FFFFFF"/>
        <w:jc w:val="both"/>
        <w:rPr>
          <w:rFonts w:ascii="Arial" w:eastAsia="Times New Roman" w:hAnsi="Arial" w:cs="Arial"/>
          <w:b/>
          <w:bCs/>
          <w:sz w:val="22"/>
          <w:szCs w:val="22"/>
          <w:lang w:eastAsia="es-ES"/>
        </w:rPr>
      </w:pPr>
    </w:p>
    <w:p w14:paraId="68DE92A0" w14:textId="77777777" w:rsidR="005A7B8F" w:rsidRDefault="005A7B8F" w:rsidP="005A7B8F">
      <w:pPr>
        <w:shd w:val="clear" w:color="auto" w:fill="FFFFFF"/>
        <w:jc w:val="both"/>
        <w:rPr>
          <w:rFonts w:ascii="Arial" w:eastAsia="Times New Roman" w:hAnsi="Arial" w:cs="Arial"/>
          <w:b/>
          <w:bCs/>
          <w:sz w:val="22"/>
          <w:szCs w:val="22"/>
          <w:lang w:eastAsia="es-ES"/>
        </w:rPr>
      </w:pPr>
    </w:p>
    <w:p w14:paraId="3DABF3C5"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C. Claudia Ivette Soto Pineda.</w:t>
      </w:r>
    </w:p>
    <w:p w14:paraId="08B398C6"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6CF88CFD" w14:textId="77777777" w:rsidR="005A7B8F" w:rsidRPr="007B2E17" w:rsidRDefault="005A7B8F" w:rsidP="005A7B8F">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1645B46F" w14:textId="77777777" w:rsidR="005A7B8F" w:rsidRDefault="005A7B8F" w:rsidP="005A7B8F">
      <w:pPr>
        <w:shd w:val="clear" w:color="auto" w:fill="FFFFFF"/>
        <w:jc w:val="both"/>
        <w:rPr>
          <w:rFonts w:ascii="Arial" w:eastAsia="Times New Roman" w:hAnsi="Arial" w:cs="Arial"/>
          <w:bCs/>
          <w:sz w:val="22"/>
          <w:szCs w:val="22"/>
          <w:lang w:eastAsia="es-ES"/>
        </w:rPr>
      </w:pPr>
    </w:p>
    <w:p w14:paraId="0B27B6CE" w14:textId="77777777" w:rsidR="005A7B8F" w:rsidRDefault="005A7B8F" w:rsidP="005A7B8F">
      <w:pPr>
        <w:shd w:val="clear" w:color="auto" w:fill="FFFFFF"/>
        <w:jc w:val="both"/>
        <w:rPr>
          <w:rFonts w:ascii="Arial" w:eastAsia="Times New Roman" w:hAnsi="Arial" w:cs="Arial"/>
          <w:bCs/>
          <w:sz w:val="22"/>
          <w:szCs w:val="22"/>
          <w:lang w:eastAsia="es-ES"/>
        </w:rPr>
      </w:pPr>
    </w:p>
    <w:p w14:paraId="0D9CC452" w14:textId="77777777" w:rsidR="005A7B8F" w:rsidRDefault="005A7B8F" w:rsidP="005A7B8F">
      <w:pPr>
        <w:shd w:val="clear" w:color="auto" w:fill="FFFFFF"/>
        <w:jc w:val="both"/>
        <w:rPr>
          <w:rFonts w:ascii="Arial" w:eastAsia="Times New Roman" w:hAnsi="Arial" w:cs="Arial"/>
          <w:bCs/>
          <w:sz w:val="22"/>
          <w:szCs w:val="22"/>
          <w:lang w:eastAsia="es-ES"/>
        </w:rPr>
      </w:pPr>
    </w:p>
    <w:p w14:paraId="52243C34" w14:textId="77777777" w:rsidR="005A7B8F" w:rsidRDefault="005A7B8F" w:rsidP="005A7B8F">
      <w:pPr>
        <w:shd w:val="clear" w:color="auto" w:fill="FFFFFF"/>
        <w:jc w:val="both"/>
        <w:rPr>
          <w:rFonts w:ascii="Arial" w:eastAsia="Times New Roman" w:hAnsi="Arial" w:cs="Arial"/>
          <w:bCs/>
          <w:sz w:val="22"/>
          <w:szCs w:val="22"/>
          <w:lang w:eastAsia="es-ES"/>
        </w:rPr>
      </w:pPr>
    </w:p>
    <w:p w14:paraId="53267C7E" w14:textId="77777777" w:rsidR="005A7B8F" w:rsidRDefault="005A7B8F" w:rsidP="005A7B8F">
      <w:pPr>
        <w:shd w:val="clear" w:color="auto" w:fill="FFFFFF"/>
        <w:jc w:val="both"/>
        <w:rPr>
          <w:rFonts w:ascii="Arial" w:eastAsia="Times New Roman" w:hAnsi="Arial" w:cs="Arial"/>
          <w:bCs/>
          <w:sz w:val="22"/>
          <w:szCs w:val="22"/>
          <w:lang w:eastAsia="es-ES"/>
        </w:rPr>
      </w:pPr>
    </w:p>
    <w:p w14:paraId="0682D34E" w14:textId="77777777" w:rsidR="005A7B8F" w:rsidRDefault="005A7B8F" w:rsidP="005A7B8F">
      <w:pPr>
        <w:shd w:val="clear" w:color="auto" w:fill="FFFFFF"/>
        <w:jc w:val="both"/>
        <w:rPr>
          <w:rFonts w:ascii="Arial" w:eastAsia="Times New Roman" w:hAnsi="Arial" w:cs="Arial"/>
          <w:bCs/>
          <w:sz w:val="22"/>
          <w:szCs w:val="22"/>
          <w:lang w:eastAsia="es-ES"/>
        </w:rPr>
      </w:pPr>
    </w:p>
    <w:p w14:paraId="31EDB717" w14:textId="77777777" w:rsidR="005A7B8F" w:rsidRDefault="005A7B8F" w:rsidP="005A7B8F">
      <w:pPr>
        <w:shd w:val="clear" w:color="auto" w:fill="FFFFFF"/>
        <w:jc w:val="both"/>
        <w:rPr>
          <w:rFonts w:ascii="Arial" w:eastAsia="Times New Roman" w:hAnsi="Arial" w:cs="Arial"/>
          <w:bCs/>
          <w:sz w:val="22"/>
          <w:szCs w:val="22"/>
          <w:lang w:eastAsia="es-ES"/>
        </w:rPr>
      </w:pPr>
    </w:p>
    <w:p w14:paraId="0795A94D" w14:textId="77777777" w:rsidR="005A7B8F" w:rsidRDefault="005A7B8F" w:rsidP="005A7B8F">
      <w:pPr>
        <w:shd w:val="clear" w:color="auto" w:fill="FFFFFF"/>
        <w:jc w:val="both"/>
        <w:rPr>
          <w:rFonts w:ascii="Arial" w:eastAsia="Times New Roman" w:hAnsi="Arial" w:cs="Arial"/>
          <w:bCs/>
          <w:sz w:val="22"/>
          <w:szCs w:val="22"/>
          <w:lang w:eastAsia="es-ES"/>
        </w:rPr>
      </w:pPr>
    </w:p>
    <w:p w14:paraId="138CAE71" w14:textId="77777777" w:rsidR="005A7B8F" w:rsidRDefault="005A7B8F" w:rsidP="005A7B8F">
      <w:pPr>
        <w:shd w:val="clear" w:color="auto" w:fill="FFFFFF"/>
        <w:jc w:val="both"/>
        <w:rPr>
          <w:rFonts w:ascii="Arial" w:eastAsia="Times New Roman" w:hAnsi="Arial" w:cs="Arial"/>
          <w:bCs/>
          <w:sz w:val="22"/>
          <w:szCs w:val="22"/>
          <w:lang w:eastAsia="es-ES"/>
        </w:rPr>
      </w:pPr>
    </w:p>
    <w:p w14:paraId="170CD2C3" w14:textId="77777777" w:rsidR="005A7B8F" w:rsidRDefault="005A7B8F" w:rsidP="005A7B8F">
      <w:pPr>
        <w:shd w:val="clear" w:color="auto" w:fill="FFFFFF"/>
        <w:jc w:val="both"/>
        <w:rPr>
          <w:rFonts w:ascii="Arial" w:eastAsia="Times New Roman" w:hAnsi="Arial" w:cs="Arial"/>
          <w:bCs/>
          <w:sz w:val="22"/>
          <w:szCs w:val="22"/>
          <w:lang w:eastAsia="es-ES"/>
        </w:rPr>
      </w:pPr>
    </w:p>
    <w:p w14:paraId="61FE2EAC" w14:textId="77777777" w:rsidR="005A7B8F" w:rsidRDefault="005A7B8F" w:rsidP="005A7B8F">
      <w:pPr>
        <w:shd w:val="clear" w:color="auto" w:fill="FFFFFF"/>
        <w:jc w:val="both"/>
        <w:rPr>
          <w:rFonts w:ascii="Arial" w:eastAsia="Times New Roman" w:hAnsi="Arial" w:cs="Arial"/>
          <w:bCs/>
          <w:sz w:val="22"/>
          <w:szCs w:val="22"/>
          <w:lang w:eastAsia="es-ES"/>
        </w:rPr>
      </w:pPr>
    </w:p>
    <w:p w14:paraId="6F516049" w14:textId="77777777" w:rsidR="005A7B8F" w:rsidRPr="007B2E17" w:rsidRDefault="005A7B8F" w:rsidP="005A7B8F">
      <w:pPr>
        <w:shd w:val="clear" w:color="auto" w:fill="FFFFFF"/>
        <w:jc w:val="both"/>
        <w:rPr>
          <w:rFonts w:ascii="Arial" w:eastAsia="Times New Roman" w:hAnsi="Arial" w:cs="Arial"/>
          <w:bCs/>
          <w:sz w:val="22"/>
          <w:szCs w:val="22"/>
          <w:lang w:eastAsia="es-ES"/>
        </w:rPr>
      </w:pPr>
    </w:p>
    <w:p w14:paraId="1FE7CEA0" w14:textId="77777777" w:rsidR="005A7B8F" w:rsidRPr="007B2E17" w:rsidRDefault="005A7B8F" w:rsidP="005A7B8F">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7B2E17">
        <w:rPr>
          <w:rFonts w:ascii="Arial" w:eastAsia="Times New Roman" w:hAnsi="Arial" w:cs="Arial"/>
          <w:b/>
          <w:bCs/>
          <w:sz w:val="22"/>
          <w:szCs w:val="22"/>
          <w:lang w:eastAsia="es-ES"/>
        </w:rPr>
        <w:t>.</w:t>
      </w:r>
    </w:p>
    <w:p w14:paraId="1AEE9E94" w14:textId="77777777" w:rsidR="005A7B8F" w:rsidRDefault="005A7B8F" w:rsidP="005A7B8F">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166F9244" w14:textId="77777777" w:rsidR="005A7B8F" w:rsidRDefault="005A7B8F" w:rsidP="005A7B8F">
      <w:pPr>
        <w:shd w:val="clear" w:color="auto" w:fill="FFFFFF"/>
        <w:jc w:val="center"/>
        <w:rPr>
          <w:rFonts w:ascii="Arial" w:eastAsia="Times New Roman" w:hAnsi="Arial" w:cs="Arial"/>
          <w:bCs/>
          <w:sz w:val="22"/>
          <w:szCs w:val="22"/>
          <w:lang w:eastAsia="es-ES"/>
        </w:rPr>
      </w:pPr>
    </w:p>
    <w:p w14:paraId="443B39E4" w14:textId="77777777" w:rsidR="005A7B8F" w:rsidRDefault="005A7B8F" w:rsidP="005A7B8F">
      <w:pPr>
        <w:shd w:val="clear" w:color="auto" w:fill="FFFFFF"/>
        <w:jc w:val="center"/>
        <w:rPr>
          <w:rFonts w:ascii="Arial" w:eastAsia="Times New Roman" w:hAnsi="Arial" w:cs="Arial"/>
          <w:bCs/>
          <w:sz w:val="22"/>
          <w:szCs w:val="22"/>
          <w:lang w:eastAsia="es-ES"/>
        </w:rPr>
      </w:pPr>
    </w:p>
    <w:p w14:paraId="2F28AB5B" w14:textId="77777777" w:rsidR="005A7B8F" w:rsidRDefault="005A7B8F" w:rsidP="005A7B8F">
      <w:pPr>
        <w:shd w:val="clear" w:color="auto" w:fill="FFFFFF"/>
        <w:jc w:val="center"/>
        <w:rPr>
          <w:rFonts w:ascii="Arial" w:eastAsia="Times New Roman" w:hAnsi="Arial" w:cs="Arial"/>
          <w:bCs/>
          <w:sz w:val="22"/>
          <w:szCs w:val="22"/>
          <w:lang w:eastAsia="es-ES"/>
        </w:rPr>
      </w:pPr>
    </w:p>
    <w:p w14:paraId="01986961" w14:textId="37390CDA" w:rsidR="00150315" w:rsidRPr="00A31065" w:rsidRDefault="005A7B8F" w:rsidP="00A31065">
      <w:pPr>
        <w:shd w:val="clear" w:color="auto" w:fill="FFFFFF"/>
        <w:spacing w:after="225"/>
        <w:jc w:val="both"/>
        <w:rPr>
          <w:rFonts w:ascii="Open Sans" w:eastAsia="Times New Roman" w:hAnsi="Open Sans" w:cs="Open Sans"/>
          <w:color w:val="000000"/>
          <w:sz w:val="21"/>
          <w:szCs w:val="21"/>
          <w:lang w:eastAsia="es-MX"/>
        </w:rPr>
      </w:pPr>
      <w:r w:rsidRPr="00927E98">
        <w:rPr>
          <w:rFonts w:ascii="Arial" w:hAnsi="Arial" w:cs="Arial"/>
          <w:sz w:val="14"/>
          <w:szCs w:val="14"/>
        </w:rPr>
        <w:t xml:space="preserve">La presente hoja de firmas corresponde al acta de la </w:t>
      </w:r>
      <w:r w:rsidR="00113986">
        <w:rPr>
          <w:rFonts w:ascii="Arial" w:hAnsi="Arial" w:cs="Arial"/>
          <w:sz w:val="14"/>
          <w:szCs w:val="14"/>
        </w:rPr>
        <w:t>Tercera</w:t>
      </w:r>
      <w:r>
        <w:rPr>
          <w:rFonts w:ascii="Arial" w:hAnsi="Arial" w:cs="Arial"/>
          <w:sz w:val="14"/>
          <w:szCs w:val="14"/>
        </w:rPr>
        <w:t xml:space="preserve"> </w:t>
      </w:r>
      <w:r w:rsidRPr="00927E98">
        <w:rPr>
          <w:rFonts w:ascii="Arial" w:hAnsi="Arial" w:cs="Arial"/>
          <w:sz w:val="14"/>
          <w:szCs w:val="14"/>
        </w:rPr>
        <w:t>Sesión Extraordinaria 202</w:t>
      </w:r>
      <w:r>
        <w:rPr>
          <w:rFonts w:ascii="Arial" w:hAnsi="Arial" w:cs="Arial"/>
          <w:sz w:val="14"/>
          <w:szCs w:val="14"/>
        </w:rPr>
        <w:t>4</w:t>
      </w:r>
      <w:r w:rsidRPr="00927E98">
        <w:rPr>
          <w:rFonts w:ascii="Arial" w:hAnsi="Arial" w:cs="Arial"/>
          <w:sz w:val="14"/>
          <w:szCs w:val="14"/>
        </w:rPr>
        <w:t xml:space="preserve">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celebrada el </w:t>
      </w:r>
      <w:r w:rsidR="00113986">
        <w:rPr>
          <w:rFonts w:ascii="Arial" w:hAnsi="Arial" w:cs="Arial"/>
          <w:sz w:val="14"/>
          <w:szCs w:val="14"/>
        </w:rPr>
        <w:t>veintiocho</w:t>
      </w:r>
      <w:r w:rsidR="00441735">
        <w:rPr>
          <w:rFonts w:ascii="Arial" w:hAnsi="Arial" w:cs="Arial"/>
          <w:sz w:val="14"/>
          <w:szCs w:val="14"/>
        </w:rPr>
        <w:t xml:space="preserve"> de febrero</w:t>
      </w:r>
      <w:r>
        <w:rPr>
          <w:rFonts w:ascii="Arial" w:hAnsi="Arial" w:cs="Arial"/>
          <w:sz w:val="14"/>
          <w:szCs w:val="14"/>
        </w:rPr>
        <w:t xml:space="preserve"> de 2024</w:t>
      </w:r>
      <w:r w:rsidRPr="00927E98">
        <w:rPr>
          <w:rFonts w:ascii="Arial" w:hAnsi="Arial" w:cs="Arial"/>
          <w:sz w:val="14"/>
          <w:szCs w:val="14"/>
        </w:rPr>
        <w:t>.</w:t>
      </w:r>
      <w:r>
        <w:rPr>
          <w:rFonts w:ascii="Arial" w:hAnsi="Arial" w:cs="Arial"/>
          <w:sz w:val="14"/>
          <w:szCs w:val="14"/>
        </w:rPr>
        <w:t xml:space="preserve"> </w:t>
      </w:r>
      <w:r w:rsidRPr="00927E98">
        <w:rPr>
          <w:rFonts w:ascii="Arial" w:hAnsi="Arial" w:cs="Arial"/>
          <w:sz w:val="14"/>
          <w:szCs w:val="14"/>
        </w:rPr>
        <w:t>- - - - - - - - - - -</w:t>
      </w:r>
      <w:r>
        <w:rPr>
          <w:rFonts w:ascii="Arial" w:hAnsi="Arial" w:cs="Arial"/>
          <w:sz w:val="14"/>
          <w:szCs w:val="14"/>
        </w:rPr>
        <w:t xml:space="preserve"> - - - - - - - - - - - - - - - - - - - - - - - - - - - - - - - - - - - - - - - - - - - - - - - - - - - - - - - - - - - - - - - - - - - - - - - - - - - - - - - - </w:t>
      </w:r>
      <w:r w:rsidRPr="00927E98">
        <w:rPr>
          <w:rFonts w:ascii="Arial" w:hAnsi="Arial" w:cs="Arial"/>
          <w:sz w:val="14"/>
          <w:szCs w:val="14"/>
        </w:rPr>
        <w:t>CBR*</w:t>
      </w:r>
      <w:proofErr w:type="spellStart"/>
      <w:r w:rsidRPr="00927E98">
        <w:rPr>
          <w:rFonts w:ascii="Arial" w:hAnsi="Arial" w:cs="Arial"/>
          <w:sz w:val="14"/>
          <w:szCs w:val="14"/>
        </w:rPr>
        <w:t>jcse</w:t>
      </w:r>
      <w:proofErr w:type="spellEnd"/>
    </w:p>
    <w:sectPr w:rsidR="00150315" w:rsidRPr="00A31065" w:rsidSect="00807942">
      <w:headerReference w:type="default" r:id="rId9"/>
      <w:footerReference w:type="default" r:id="rId10"/>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0ACA" w14:textId="77777777" w:rsidR="001957A4" w:rsidRDefault="001957A4" w:rsidP="00505074">
      <w:r>
        <w:separator/>
      </w:r>
    </w:p>
  </w:endnote>
  <w:endnote w:type="continuationSeparator" w:id="0">
    <w:p w14:paraId="6CCE12AB" w14:textId="77777777" w:rsidR="001957A4" w:rsidRDefault="001957A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9B7C" w14:textId="77777777" w:rsidR="001957A4" w:rsidRDefault="001957A4" w:rsidP="00505074">
      <w:r>
        <w:separator/>
      </w:r>
    </w:p>
  </w:footnote>
  <w:footnote w:type="continuationSeparator" w:id="0">
    <w:p w14:paraId="5F2B1695" w14:textId="77777777" w:rsidR="001957A4" w:rsidRDefault="001957A4" w:rsidP="00505074">
      <w:r>
        <w:continuationSeparator/>
      </w:r>
    </w:p>
  </w:footnote>
  <w:footnote w:id="1">
    <w:p w14:paraId="7CF1DCA5" w14:textId="77777777" w:rsidR="00113986" w:rsidRDefault="00113986" w:rsidP="00113986">
      <w:pPr>
        <w:pStyle w:val="Textonotapie"/>
        <w:jc w:val="both"/>
        <w:rPr>
          <w:sz w:val="16"/>
          <w:szCs w:val="16"/>
        </w:rPr>
      </w:pPr>
      <w:r>
        <w:rPr>
          <w:rStyle w:val="Refdenotaalpie"/>
        </w:rPr>
        <w:footnoteRef/>
      </w:r>
      <w:r>
        <w:t xml:space="preserve"> </w:t>
      </w:r>
      <w:r>
        <w:rPr>
          <w:rFonts w:ascii="Arial" w:hAnsi="Arial" w:cs="Arial"/>
          <w:sz w:val="18"/>
          <w:szCs w:val="18"/>
        </w:rPr>
        <w:t xml:space="preserve">Consultable en el enlace electrónico </w:t>
      </w:r>
      <w:hyperlink r:id="rId1" w:history="1">
        <w:r>
          <w:rPr>
            <w:rStyle w:val="Hipervnculo"/>
            <w:rFonts w:ascii="Arial" w:hAnsi="Arial" w:cs="Arial"/>
            <w:sz w:val="16"/>
            <w:szCs w:val="16"/>
          </w:rPr>
          <w:t>https://ogaipoaxaca.org.mx/site/descargas/acuerdos/ACUERDO%20OGAIPO-CG-001-2023.pdf</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874A2A"/>
    <w:multiLevelType w:val="hybridMultilevel"/>
    <w:tmpl w:val="F204D8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1ACF"/>
    <w:multiLevelType w:val="hybridMultilevel"/>
    <w:tmpl w:val="2FC29C86"/>
    <w:lvl w:ilvl="0" w:tplc="8F287EDE">
      <w:start w:val="4"/>
      <w:numFmt w:val="upperRoman"/>
      <w:lvlText w:val="%1."/>
      <w:lvlJc w:val="left"/>
      <w:pPr>
        <w:ind w:left="1174" w:hanging="720"/>
      </w:pPr>
      <w:rPr>
        <w:rFonts w:hint="default"/>
      </w:rPr>
    </w:lvl>
    <w:lvl w:ilvl="1" w:tplc="5756139A">
      <w:start w:val="5"/>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619B31EC"/>
    <w:multiLevelType w:val="hybridMultilevel"/>
    <w:tmpl w:val="80D009D6"/>
    <w:lvl w:ilvl="0" w:tplc="94A4F6BC">
      <w:start w:val="9"/>
      <w:numFmt w:val="upperRoman"/>
      <w:lvlText w:val="%1."/>
      <w:lvlJc w:val="left"/>
      <w:pPr>
        <w:ind w:left="1174" w:hanging="720"/>
      </w:pPr>
      <w:rPr>
        <w:rFonts w:hint="default"/>
        <w:b/>
        <w:bCs/>
        <w:i/>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5E68FE"/>
    <w:multiLevelType w:val="hybridMultilevel"/>
    <w:tmpl w:val="592AFED2"/>
    <w:lvl w:ilvl="0" w:tplc="886061F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66A5068A"/>
    <w:multiLevelType w:val="hybridMultilevel"/>
    <w:tmpl w:val="24729B6E"/>
    <w:lvl w:ilvl="0" w:tplc="9184F2A4">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2494B"/>
    <w:rsid w:val="00075AB7"/>
    <w:rsid w:val="001007B6"/>
    <w:rsid w:val="00101AEA"/>
    <w:rsid w:val="00113986"/>
    <w:rsid w:val="00150315"/>
    <w:rsid w:val="00191709"/>
    <w:rsid w:val="001957A4"/>
    <w:rsid w:val="001C173A"/>
    <w:rsid w:val="001C3A24"/>
    <w:rsid w:val="001C5977"/>
    <w:rsid w:val="001D30EE"/>
    <w:rsid w:val="002060F1"/>
    <w:rsid w:val="002D07AC"/>
    <w:rsid w:val="002D152B"/>
    <w:rsid w:val="00306BCC"/>
    <w:rsid w:val="00320B59"/>
    <w:rsid w:val="0037163E"/>
    <w:rsid w:val="003F7C21"/>
    <w:rsid w:val="00441735"/>
    <w:rsid w:val="00451F9C"/>
    <w:rsid w:val="00496B6A"/>
    <w:rsid w:val="004B606F"/>
    <w:rsid w:val="00505074"/>
    <w:rsid w:val="005A7B8F"/>
    <w:rsid w:val="005C245B"/>
    <w:rsid w:val="005F6794"/>
    <w:rsid w:val="00601592"/>
    <w:rsid w:val="0061401C"/>
    <w:rsid w:val="00654247"/>
    <w:rsid w:val="006647D2"/>
    <w:rsid w:val="007A21D9"/>
    <w:rsid w:val="007E37DC"/>
    <w:rsid w:val="00801920"/>
    <w:rsid w:val="00807942"/>
    <w:rsid w:val="009100C6"/>
    <w:rsid w:val="00920943"/>
    <w:rsid w:val="00927F09"/>
    <w:rsid w:val="00930F1B"/>
    <w:rsid w:val="00933CED"/>
    <w:rsid w:val="00957455"/>
    <w:rsid w:val="009E3E63"/>
    <w:rsid w:val="00A31065"/>
    <w:rsid w:val="00A56332"/>
    <w:rsid w:val="00AD2772"/>
    <w:rsid w:val="00AE3B50"/>
    <w:rsid w:val="00BB3736"/>
    <w:rsid w:val="00BC48BC"/>
    <w:rsid w:val="00C07082"/>
    <w:rsid w:val="00C25E29"/>
    <w:rsid w:val="00C335F7"/>
    <w:rsid w:val="00C40347"/>
    <w:rsid w:val="00C65787"/>
    <w:rsid w:val="00C97BF5"/>
    <w:rsid w:val="00CB7833"/>
    <w:rsid w:val="00D65479"/>
    <w:rsid w:val="00D86EC3"/>
    <w:rsid w:val="00D96B13"/>
    <w:rsid w:val="00DA35A1"/>
    <w:rsid w:val="00DC0B0F"/>
    <w:rsid w:val="00DC1402"/>
    <w:rsid w:val="00DC65C4"/>
    <w:rsid w:val="00DD3861"/>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paragraph" w:styleId="Textonotapie">
    <w:name w:val="footnote text"/>
    <w:basedOn w:val="Normal"/>
    <w:link w:val="TextonotapieCar"/>
    <w:uiPriority w:val="99"/>
    <w:unhideWhenUsed/>
    <w:qFormat/>
    <w:rsid w:val="005A7B8F"/>
    <w:rPr>
      <w:sz w:val="20"/>
      <w:szCs w:val="20"/>
    </w:rPr>
  </w:style>
  <w:style w:type="character" w:customStyle="1" w:styleId="TextonotapieCar">
    <w:name w:val="Texto nota pie Car"/>
    <w:basedOn w:val="Fuentedeprrafopredeter"/>
    <w:link w:val="Textonotapie"/>
    <w:uiPriority w:val="99"/>
    <w:qFormat/>
    <w:rsid w:val="005A7B8F"/>
    <w:rPr>
      <w:sz w:val="20"/>
      <w:szCs w:val="20"/>
    </w:rPr>
  </w:style>
  <w:style w:type="character" w:styleId="Refdenotaalpie">
    <w:name w:val="footnote reference"/>
    <w:basedOn w:val="Fuentedeprrafopredeter"/>
    <w:uiPriority w:val="99"/>
    <w:semiHidden/>
    <w:unhideWhenUsed/>
    <w:qFormat/>
    <w:rsid w:val="005A7B8F"/>
    <w:rPr>
      <w:vertAlign w:val="superscript"/>
    </w:rPr>
  </w:style>
  <w:style w:type="character" w:styleId="Hipervnculo">
    <w:name w:val="Hyperlink"/>
    <w:basedOn w:val="Fuentedeprrafopredeter"/>
    <w:uiPriority w:val="99"/>
    <w:unhideWhenUsed/>
    <w:qFormat/>
    <w:rsid w:val="005A7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321037528">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2092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om.plataformadetransparencia.org.mx/medios-impugnacion-web/views/medioimpugnacion/detmedioimp.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gaipoaxaca.org.mx/site/descargas/acuerdos/ACUERDO%20OGAIPO-CG-001-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7554</Words>
  <Characters>35129</Characters>
  <Application>Microsoft Office Word</Application>
  <DocSecurity>0</DocSecurity>
  <Lines>540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10</cp:revision>
  <cp:lastPrinted>2021-11-03T21:04:00Z</cp:lastPrinted>
  <dcterms:created xsi:type="dcterms:W3CDTF">2024-02-28T20:31:00Z</dcterms:created>
  <dcterms:modified xsi:type="dcterms:W3CDTF">2024-03-04T21:00:00Z</dcterms:modified>
</cp:coreProperties>
</file>