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2E2905E2" w:rsidR="0043724A" w:rsidRPr="00C91217" w:rsidRDefault="0043724A" w:rsidP="0043724A">
      <w:pPr>
        <w:spacing w:line="360" w:lineRule="auto"/>
        <w:jc w:val="both"/>
        <w:rPr>
          <w:rFonts w:ascii="Arial" w:hAnsi="Arial" w:cs="Arial"/>
          <w:b/>
          <w:sz w:val="22"/>
          <w:szCs w:val="22"/>
        </w:rPr>
      </w:pPr>
      <w:r w:rsidRPr="00C91217">
        <w:rPr>
          <w:rFonts w:ascii="Arial" w:hAnsi="Arial" w:cs="Arial"/>
          <w:b/>
          <w:sz w:val="22"/>
          <w:szCs w:val="22"/>
        </w:rPr>
        <w:t>ACTA DE LA</w:t>
      </w:r>
      <w:r w:rsidR="0001682A">
        <w:rPr>
          <w:rFonts w:ascii="Arial" w:hAnsi="Arial" w:cs="Arial"/>
          <w:b/>
          <w:sz w:val="22"/>
          <w:szCs w:val="22"/>
        </w:rPr>
        <w:t xml:space="preserve"> </w:t>
      </w:r>
      <w:r w:rsidR="005A608F">
        <w:rPr>
          <w:rFonts w:ascii="Arial" w:hAnsi="Arial" w:cs="Arial"/>
          <w:b/>
          <w:sz w:val="22"/>
          <w:szCs w:val="22"/>
        </w:rPr>
        <w:t>S</w:t>
      </w:r>
      <w:r w:rsidR="00D039CF">
        <w:rPr>
          <w:rFonts w:ascii="Arial" w:hAnsi="Arial" w:cs="Arial"/>
          <w:b/>
          <w:sz w:val="22"/>
          <w:szCs w:val="22"/>
        </w:rPr>
        <w:t>ÉPTIMA</w:t>
      </w:r>
      <w:r w:rsidR="00922069">
        <w:rPr>
          <w:rFonts w:ascii="Arial" w:hAnsi="Arial" w:cs="Arial"/>
          <w:b/>
          <w:sz w:val="22"/>
          <w:szCs w:val="22"/>
        </w:rPr>
        <w:t xml:space="preserve"> </w:t>
      </w:r>
      <w:r w:rsidRPr="00C91217">
        <w:rPr>
          <w:rFonts w:ascii="Arial" w:hAnsi="Arial" w:cs="Arial"/>
          <w:b/>
          <w:sz w:val="22"/>
          <w:szCs w:val="22"/>
        </w:rPr>
        <w:t>SESIÓN 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72C36">
        <w:rPr>
          <w:rFonts w:ascii="Arial" w:hAnsi="Arial" w:cs="Arial"/>
          <w:b/>
          <w:sz w:val="22"/>
          <w:szCs w:val="22"/>
        </w:rPr>
        <w:t xml:space="preserve">- - - - - - - - - - </w:t>
      </w:r>
    </w:p>
    <w:p w14:paraId="71E32D06" w14:textId="1E02A89A" w:rsidR="0043724A" w:rsidRDefault="00FA6A45" w:rsidP="0043724A">
      <w:pPr>
        <w:spacing w:line="360" w:lineRule="auto"/>
        <w:jc w:val="both"/>
        <w:rPr>
          <w:rFonts w:ascii="Arial" w:hAnsi="Arial" w:cs="Arial"/>
          <w:sz w:val="22"/>
          <w:szCs w:val="22"/>
        </w:rPr>
      </w:pPr>
      <w:bookmarkStart w:id="0" w:name="_Hlk147735306"/>
      <w:r w:rsidRPr="005106FA">
        <w:rPr>
          <w:rFonts w:ascii="Arial" w:hAnsi="Arial" w:cs="Arial"/>
          <w:sz w:val="22"/>
          <w:szCs w:val="22"/>
        </w:rPr>
        <w:t xml:space="preserve">Estando reunidas y reunidos de </w:t>
      </w:r>
      <w:r w:rsidR="00B94670" w:rsidRPr="00B94670">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1B0D46">
        <w:rPr>
          <w:rFonts w:ascii="Arial" w:hAnsi="Arial" w:cs="Arial"/>
          <w:sz w:val="22"/>
          <w:szCs w:val="22"/>
        </w:rPr>
        <w:t xml:space="preserve"> </w:t>
      </w:r>
      <w:bookmarkEnd w:id="0"/>
      <w:r w:rsidR="0043724A" w:rsidRPr="001B0D46">
        <w:rPr>
          <w:rFonts w:ascii="Arial" w:hAnsi="Arial" w:cs="Arial"/>
          <w:sz w:val="22"/>
          <w:szCs w:val="22"/>
        </w:rPr>
        <w:t xml:space="preserve">siendo </w:t>
      </w:r>
      <w:r w:rsidR="0043724A" w:rsidRPr="00EB50C0">
        <w:rPr>
          <w:rFonts w:ascii="Arial" w:hAnsi="Arial" w:cs="Arial"/>
          <w:sz w:val="22"/>
          <w:szCs w:val="22"/>
        </w:rPr>
        <w:t xml:space="preserve">las </w:t>
      </w:r>
      <w:r w:rsidR="00D039CF">
        <w:rPr>
          <w:rFonts w:ascii="Arial" w:hAnsi="Arial" w:cs="Arial"/>
          <w:sz w:val="22"/>
          <w:szCs w:val="22"/>
        </w:rPr>
        <w:t>doce</w:t>
      </w:r>
      <w:r w:rsidR="00CE7D9A" w:rsidRPr="00EB50C0">
        <w:rPr>
          <w:rFonts w:ascii="Arial" w:hAnsi="Arial" w:cs="Arial"/>
          <w:sz w:val="22"/>
          <w:szCs w:val="22"/>
        </w:rPr>
        <w:t xml:space="preserve"> </w:t>
      </w:r>
      <w:r w:rsidR="0043724A" w:rsidRPr="00EB50C0">
        <w:rPr>
          <w:rFonts w:ascii="Arial" w:hAnsi="Arial" w:cs="Arial"/>
          <w:sz w:val="22"/>
          <w:szCs w:val="22"/>
        </w:rPr>
        <w:t xml:space="preserve">horas con </w:t>
      </w:r>
      <w:r w:rsidR="00D039CF">
        <w:rPr>
          <w:rFonts w:ascii="Arial" w:hAnsi="Arial" w:cs="Arial"/>
          <w:sz w:val="22"/>
          <w:szCs w:val="22"/>
        </w:rPr>
        <w:t>diez</w:t>
      </w:r>
      <w:r w:rsidR="00B94670">
        <w:rPr>
          <w:rFonts w:ascii="Arial" w:hAnsi="Arial" w:cs="Arial"/>
          <w:sz w:val="22"/>
          <w:szCs w:val="22"/>
        </w:rPr>
        <w:t xml:space="preserve"> </w:t>
      </w:r>
      <w:r w:rsidR="0043724A" w:rsidRPr="001B0D46">
        <w:rPr>
          <w:rFonts w:ascii="Arial" w:hAnsi="Arial" w:cs="Arial"/>
          <w:sz w:val="22"/>
          <w:szCs w:val="22"/>
        </w:rPr>
        <w:t xml:space="preserve">minutos del </w:t>
      </w:r>
      <w:r w:rsidR="00D039CF">
        <w:rPr>
          <w:rFonts w:ascii="Arial" w:hAnsi="Arial" w:cs="Arial"/>
          <w:sz w:val="22"/>
          <w:szCs w:val="22"/>
        </w:rPr>
        <w:t>once de abril</w:t>
      </w:r>
      <w:r w:rsidR="0043724A" w:rsidRPr="001B0D46">
        <w:rPr>
          <w:rFonts w:ascii="Arial" w:hAnsi="Arial" w:cs="Arial"/>
          <w:sz w:val="22"/>
          <w:szCs w:val="22"/>
        </w:rPr>
        <w:t xml:space="preserve"> del año dos mil veintic</w:t>
      </w:r>
      <w:r w:rsidR="0043724A">
        <w:rPr>
          <w:rFonts w:ascii="Arial" w:hAnsi="Arial" w:cs="Arial"/>
          <w:sz w:val="22"/>
          <w:szCs w:val="22"/>
        </w:rPr>
        <w:t>inco</w:t>
      </w:r>
      <w:r w:rsidR="0043724A" w:rsidRPr="001B0D46">
        <w:rPr>
          <w:rFonts w:ascii="Arial" w:hAnsi="Arial" w:cs="Arial"/>
          <w:sz w:val="22"/>
          <w:szCs w:val="22"/>
        </w:rPr>
        <w:t xml:space="preserve">, </w:t>
      </w:r>
      <w:r w:rsidR="0043724A">
        <w:rPr>
          <w:rFonts w:ascii="Arial" w:hAnsi="Arial" w:cs="Arial"/>
          <w:sz w:val="22"/>
          <w:szCs w:val="22"/>
        </w:rPr>
        <w:t>el</w:t>
      </w:r>
      <w:r w:rsidR="0043724A" w:rsidRPr="001B0D46">
        <w:rPr>
          <w:rFonts w:ascii="Arial" w:hAnsi="Arial" w:cs="Arial"/>
          <w:sz w:val="22"/>
          <w:szCs w:val="22"/>
        </w:rPr>
        <w:t xml:space="preserve"> ciudadan</w:t>
      </w:r>
      <w:r w:rsidR="0043724A">
        <w:rPr>
          <w:rFonts w:ascii="Arial" w:hAnsi="Arial" w:cs="Arial"/>
          <w:sz w:val="22"/>
          <w:szCs w:val="22"/>
        </w:rPr>
        <w:t>o</w:t>
      </w:r>
      <w:r w:rsidR="0043724A" w:rsidRPr="001B0D46">
        <w:rPr>
          <w:rFonts w:ascii="Arial" w:hAnsi="Arial" w:cs="Arial"/>
          <w:sz w:val="22"/>
          <w:szCs w:val="22"/>
        </w:rPr>
        <w:t xml:space="preserve"> y </w:t>
      </w:r>
      <w:r w:rsidR="0043724A">
        <w:rPr>
          <w:rFonts w:ascii="Arial" w:hAnsi="Arial" w:cs="Arial"/>
          <w:sz w:val="22"/>
          <w:szCs w:val="22"/>
        </w:rPr>
        <w:t xml:space="preserve">la </w:t>
      </w:r>
      <w:r w:rsidR="0043724A" w:rsidRPr="001B0D46">
        <w:rPr>
          <w:rFonts w:ascii="Arial" w:hAnsi="Arial" w:cs="Arial"/>
          <w:sz w:val="22"/>
          <w:szCs w:val="22"/>
        </w:rPr>
        <w:t>ciudadan</w:t>
      </w:r>
      <w:r w:rsidR="0043724A">
        <w:rPr>
          <w:rFonts w:ascii="Arial" w:hAnsi="Arial" w:cs="Arial"/>
          <w:sz w:val="22"/>
          <w:szCs w:val="22"/>
        </w:rPr>
        <w:t>a</w:t>
      </w:r>
      <w:r w:rsidR="0043724A" w:rsidRPr="001B0D46">
        <w:rPr>
          <w:rFonts w:ascii="Arial" w:hAnsi="Arial" w:cs="Arial"/>
          <w:sz w:val="22"/>
          <w:szCs w:val="22"/>
        </w:rPr>
        <w:t xml:space="preserve"> Josué Solana Salmorán</w:t>
      </w:r>
      <w:r w:rsidR="0043724A">
        <w:rPr>
          <w:rFonts w:ascii="Arial" w:hAnsi="Arial" w:cs="Arial"/>
          <w:sz w:val="22"/>
          <w:szCs w:val="22"/>
        </w:rPr>
        <w:t xml:space="preserve"> y</w:t>
      </w:r>
      <w:r w:rsidR="0043724A"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43724A">
        <w:rPr>
          <w:rFonts w:ascii="Arial" w:hAnsi="Arial" w:cs="Arial"/>
          <w:sz w:val="22"/>
          <w:szCs w:val="22"/>
        </w:rPr>
        <w:t>A</w:t>
      </w:r>
      <w:r w:rsidR="0043724A" w:rsidRPr="001B0D46">
        <w:rPr>
          <w:rFonts w:ascii="Arial" w:hAnsi="Arial" w:cs="Arial"/>
          <w:sz w:val="22"/>
          <w:szCs w:val="22"/>
        </w:rPr>
        <w:t>cuerdos,</w:t>
      </w:r>
      <w:r w:rsidR="0043724A">
        <w:rPr>
          <w:rFonts w:ascii="Arial" w:hAnsi="Arial" w:cs="Arial"/>
          <w:sz w:val="22"/>
          <w:szCs w:val="22"/>
        </w:rPr>
        <w:t xml:space="preserve"> </w:t>
      </w:r>
      <w:r w:rsidR="0043724A" w:rsidRPr="00D40124">
        <w:rPr>
          <w:rFonts w:ascii="Arial" w:hAnsi="Arial" w:cs="Arial"/>
          <w:sz w:val="22"/>
          <w:szCs w:val="22"/>
        </w:rPr>
        <w:t xml:space="preserve">con la finalidad de celebrar la </w:t>
      </w:r>
      <w:r w:rsidR="005A608F">
        <w:rPr>
          <w:rFonts w:ascii="Arial" w:hAnsi="Arial" w:cs="Arial"/>
          <w:b/>
          <w:bCs/>
          <w:sz w:val="22"/>
          <w:szCs w:val="22"/>
        </w:rPr>
        <w:t>S</w:t>
      </w:r>
      <w:r w:rsidR="00D039CF">
        <w:rPr>
          <w:rFonts w:ascii="Arial" w:hAnsi="Arial" w:cs="Arial"/>
          <w:b/>
          <w:bCs/>
          <w:sz w:val="22"/>
          <w:szCs w:val="22"/>
        </w:rPr>
        <w:t>éptima</w:t>
      </w:r>
      <w:r w:rsidR="0043724A">
        <w:rPr>
          <w:rFonts w:ascii="Arial" w:hAnsi="Arial" w:cs="Arial"/>
          <w:b/>
          <w:bCs/>
          <w:sz w:val="22"/>
          <w:szCs w:val="22"/>
        </w:rPr>
        <w:t xml:space="preserve"> </w:t>
      </w:r>
      <w:r w:rsidR="0043724A" w:rsidRPr="00D40124">
        <w:rPr>
          <w:rFonts w:ascii="Arial" w:hAnsi="Arial" w:cs="Arial"/>
          <w:b/>
          <w:bCs/>
          <w:sz w:val="22"/>
          <w:szCs w:val="22"/>
        </w:rPr>
        <w:t xml:space="preserve">Sesión </w:t>
      </w:r>
      <w:r w:rsidR="00872C36">
        <w:rPr>
          <w:rFonts w:ascii="Arial" w:hAnsi="Arial" w:cs="Arial"/>
          <w:b/>
          <w:bCs/>
          <w:sz w:val="22"/>
          <w:szCs w:val="22"/>
        </w:rPr>
        <w:t>O</w:t>
      </w:r>
      <w:r w:rsidR="0043724A" w:rsidRPr="00D40124">
        <w:rPr>
          <w:rFonts w:ascii="Arial" w:hAnsi="Arial" w:cs="Arial"/>
          <w:b/>
          <w:bCs/>
          <w:sz w:val="22"/>
          <w:szCs w:val="22"/>
        </w:rPr>
        <w:t>rdinaria 202</w:t>
      </w:r>
      <w:r w:rsidR="0043724A">
        <w:rPr>
          <w:rFonts w:ascii="Arial" w:hAnsi="Arial" w:cs="Arial"/>
          <w:b/>
          <w:bCs/>
          <w:sz w:val="22"/>
          <w:szCs w:val="22"/>
        </w:rPr>
        <w:t>5</w:t>
      </w:r>
      <w:r w:rsidR="0043724A"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651D33">
        <w:rPr>
          <w:rFonts w:ascii="Arial" w:hAnsi="Arial" w:cs="Arial"/>
          <w:b/>
          <w:bCs/>
          <w:sz w:val="22"/>
          <w:szCs w:val="22"/>
        </w:rPr>
        <w:t>OGAIPO/ST/</w:t>
      </w:r>
      <w:r w:rsidR="00872C36" w:rsidRPr="00EB50C0">
        <w:rPr>
          <w:rFonts w:ascii="Arial" w:hAnsi="Arial" w:cs="Arial"/>
          <w:b/>
          <w:bCs/>
          <w:sz w:val="22"/>
          <w:szCs w:val="22"/>
        </w:rPr>
        <w:t>0</w:t>
      </w:r>
      <w:r w:rsidR="00D039CF">
        <w:rPr>
          <w:rFonts w:ascii="Arial" w:hAnsi="Arial" w:cs="Arial"/>
          <w:b/>
          <w:bCs/>
          <w:sz w:val="22"/>
          <w:szCs w:val="22"/>
        </w:rPr>
        <w:t>96</w:t>
      </w:r>
      <w:r w:rsidR="0043724A" w:rsidRPr="00651D33">
        <w:rPr>
          <w:rFonts w:ascii="Arial" w:hAnsi="Arial" w:cs="Arial"/>
          <w:b/>
          <w:bCs/>
          <w:sz w:val="22"/>
          <w:szCs w:val="22"/>
        </w:rPr>
        <w:t>/202</w:t>
      </w:r>
      <w:r w:rsidR="0043724A">
        <w:rPr>
          <w:rFonts w:ascii="Arial" w:hAnsi="Arial" w:cs="Arial"/>
          <w:b/>
          <w:bCs/>
          <w:sz w:val="22"/>
          <w:szCs w:val="22"/>
        </w:rPr>
        <w:t>5</w:t>
      </w:r>
      <w:r w:rsidR="0043724A" w:rsidRPr="00C91217">
        <w:rPr>
          <w:rFonts w:ascii="Arial" w:hAnsi="Arial" w:cs="Arial"/>
          <w:sz w:val="22"/>
          <w:szCs w:val="22"/>
        </w:rPr>
        <w:t xml:space="preserve">, de fecha </w:t>
      </w:r>
      <w:r w:rsidR="00D039CF">
        <w:rPr>
          <w:rFonts w:ascii="Arial" w:hAnsi="Arial" w:cs="Arial"/>
          <w:sz w:val="22"/>
          <w:szCs w:val="22"/>
        </w:rPr>
        <w:t>diez de abril</w:t>
      </w:r>
      <w:r w:rsidR="0043724A">
        <w:rPr>
          <w:rFonts w:ascii="Arial" w:hAnsi="Arial" w:cs="Arial"/>
          <w:sz w:val="22"/>
          <w:szCs w:val="22"/>
        </w:rPr>
        <w:t xml:space="preserve"> </w:t>
      </w:r>
      <w:r w:rsidR="0043724A" w:rsidRPr="00C91217">
        <w:rPr>
          <w:rFonts w:ascii="Arial" w:hAnsi="Arial" w:cs="Arial"/>
          <w:sz w:val="22"/>
          <w:szCs w:val="22"/>
        </w:rPr>
        <w:t>de dos mil veinti</w:t>
      </w:r>
      <w:r w:rsidR="0043724A">
        <w:rPr>
          <w:rFonts w:ascii="Arial" w:hAnsi="Arial" w:cs="Arial"/>
          <w:sz w:val="22"/>
          <w:szCs w:val="22"/>
        </w:rPr>
        <w:t>cinco</w:t>
      </w:r>
      <w:r w:rsidR="0043724A" w:rsidRPr="00C91217">
        <w:rPr>
          <w:rFonts w:ascii="Arial" w:hAnsi="Arial" w:cs="Arial"/>
          <w:sz w:val="22"/>
          <w:szCs w:val="22"/>
        </w:rPr>
        <w:t>, emitida por el Comisionado Presidente, y debidamente notificada a la Comisionada, Integrante</w:t>
      </w:r>
      <w:r w:rsidR="0043724A">
        <w:rPr>
          <w:rFonts w:ascii="Arial" w:hAnsi="Arial" w:cs="Arial"/>
          <w:sz w:val="22"/>
          <w:szCs w:val="22"/>
        </w:rPr>
        <w:t xml:space="preserve"> </w:t>
      </w:r>
      <w:r w:rsidR="0043724A" w:rsidRPr="00C91217">
        <w:rPr>
          <w:rFonts w:ascii="Arial" w:hAnsi="Arial" w:cs="Arial"/>
          <w:sz w:val="22"/>
          <w:szCs w:val="22"/>
        </w:rPr>
        <w:t>del Consejo General, misma que se sujeta al siguiente:</w:t>
      </w:r>
      <w:r w:rsidR="0043724A">
        <w:rPr>
          <w:rFonts w:ascii="Arial" w:hAnsi="Arial" w:cs="Arial"/>
          <w:sz w:val="22"/>
          <w:szCs w:val="22"/>
        </w:rPr>
        <w:t xml:space="preserve"> </w:t>
      </w:r>
      <w:r w:rsidR="0043724A" w:rsidRPr="00C91217">
        <w:rPr>
          <w:rFonts w:ascii="Arial" w:hAnsi="Arial" w:cs="Arial"/>
          <w:sz w:val="22"/>
          <w:szCs w:val="22"/>
        </w:rPr>
        <w:t xml:space="preserve">- - - - - - </w:t>
      </w:r>
      <w:r w:rsidR="00872C36">
        <w:rPr>
          <w:rFonts w:ascii="Arial" w:hAnsi="Arial" w:cs="Arial"/>
          <w:sz w:val="22"/>
          <w:szCs w:val="22"/>
        </w:rPr>
        <w:t xml:space="preserve">- - - - - - - - - - - - - - - - - - - - - - </w:t>
      </w:r>
    </w:p>
    <w:p w14:paraId="33432D07" w14:textId="77777777" w:rsidR="0043724A" w:rsidRPr="00A06D53" w:rsidRDefault="0043724A" w:rsidP="00EB50C0">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3323241C" w14:textId="77777777" w:rsidR="0043724A" w:rsidRPr="00C91217" w:rsidRDefault="0043724A" w:rsidP="00EB50C0">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662D1359" w14:textId="77777777" w:rsidR="0043724A" w:rsidRPr="00C91217" w:rsidRDefault="0043724A" w:rsidP="00EB50C0">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6A4C1A9E" w14:textId="77777777" w:rsidR="0043724A" w:rsidRDefault="0043724A" w:rsidP="00EB50C0">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654E4EDB" w14:textId="1D0189CF" w:rsidR="00D039CF" w:rsidRPr="007C0330" w:rsidRDefault="00D039CF" w:rsidP="00D039CF">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acta de la </w:t>
      </w:r>
      <w:bookmarkStart w:id="2" w:name="_Hlk183601869"/>
      <w:bookmarkStart w:id="3" w:name="_Hlk187838804"/>
      <w:r>
        <w:rPr>
          <w:rFonts w:ascii="Arial" w:hAnsi="Arial" w:cs="Arial"/>
          <w:b/>
          <w:bCs/>
          <w:sz w:val="22"/>
          <w:szCs w:val="22"/>
        </w:rPr>
        <w:t>Sexta Sesión Ordinaria</w:t>
      </w:r>
      <w:bookmarkEnd w:id="2"/>
      <w:r>
        <w:rPr>
          <w:rFonts w:ascii="Arial" w:hAnsi="Arial" w:cs="Arial"/>
          <w:b/>
          <w:bCs/>
          <w:sz w:val="22"/>
          <w:szCs w:val="22"/>
        </w:rPr>
        <w:t xml:space="preserve"> 2025</w:t>
      </w:r>
      <w:r>
        <w:rPr>
          <w:rFonts w:ascii="Arial" w:hAnsi="Arial" w:cs="Arial"/>
          <w:sz w:val="22"/>
          <w:szCs w:val="22"/>
        </w:rPr>
        <w:t xml:space="preserve">, </w:t>
      </w:r>
      <w:r w:rsidRPr="00683FC4">
        <w:rPr>
          <w:rFonts w:ascii="Arial" w:hAnsi="Arial" w:cs="Arial"/>
          <w:b/>
          <w:bCs/>
          <w:sz w:val="22"/>
          <w:szCs w:val="22"/>
        </w:rPr>
        <w:t>Quinta Sesión Extraordinaria</w:t>
      </w:r>
      <w:r>
        <w:rPr>
          <w:rFonts w:ascii="Arial" w:hAnsi="Arial" w:cs="Arial"/>
          <w:b/>
          <w:bCs/>
          <w:sz w:val="22"/>
          <w:szCs w:val="22"/>
        </w:rPr>
        <w:t xml:space="preserve"> 2025</w:t>
      </w:r>
      <w:r>
        <w:rPr>
          <w:rFonts w:ascii="Arial" w:hAnsi="Arial" w:cs="Arial"/>
          <w:sz w:val="22"/>
          <w:szCs w:val="22"/>
        </w:rPr>
        <w:t xml:space="preserve"> y </w:t>
      </w:r>
      <w:r w:rsidRPr="00683FC4">
        <w:rPr>
          <w:rFonts w:ascii="Arial" w:hAnsi="Arial" w:cs="Arial"/>
          <w:b/>
          <w:bCs/>
          <w:sz w:val="22"/>
          <w:szCs w:val="22"/>
        </w:rPr>
        <w:t>Sexta Sesión Extraordinaria</w:t>
      </w:r>
      <w:r>
        <w:rPr>
          <w:rFonts w:ascii="Arial" w:hAnsi="Arial" w:cs="Arial"/>
          <w:b/>
          <w:bCs/>
          <w:sz w:val="22"/>
          <w:szCs w:val="22"/>
        </w:rPr>
        <w:t xml:space="preserve"> 2025</w:t>
      </w:r>
      <w:r>
        <w:rPr>
          <w:rFonts w:ascii="Arial" w:hAnsi="Arial" w:cs="Arial"/>
          <w:sz w:val="22"/>
          <w:szCs w:val="22"/>
        </w:rPr>
        <w:t xml:space="preserve">, así como de sus </w:t>
      </w:r>
      <w:r w:rsidRPr="007C0330">
        <w:rPr>
          <w:rFonts w:ascii="Arial" w:hAnsi="Arial" w:cs="Arial"/>
          <w:sz w:val="22"/>
          <w:szCs w:val="22"/>
        </w:rPr>
        <w:t>versi</w:t>
      </w:r>
      <w:r>
        <w:rPr>
          <w:rFonts w:ascii="Arial" w:hAnsi="Arial" w:cs="Arial"/>
          <w:sz w:val="22"/>
          <w:szCs w:val="22"/>
        </w:rPr>
        <w:t>ones</w:t>
      </w:r>
      <w:r w:rsidRPr="007C0330">
        <w:rPr>
          <w:rFonts w:ascii="Arial" w:hAnsi="Arial" w:cs="Arial"/>
          <w:sz w:val="22"/>
          <w:szCs w:val="22"/>
        </w:rPr>
        <w:t xml:space="preserve"> estenográfica</w:t>
      </w:r>
      <w:bookmarkEnd w:id="3"/>
      <w:r>
        <w:rPr>
          <w:rFonts w:ascii="Arial" w:hAnsi="Arial" w:cs="Arial"/>
          <w:sz w:val="22"/>
          <w:szCs w:val="22"/>
        </w:rPr>
        <w:t>s</w:t>
      </w:r>
      <w:r w:rsidRPr="007C0330">
        <w:rPr>
          <w:rFonts w:ascii="Arial" w:hAnsi="Arial" w:cs="Arial"/>
          <w:sz w:val="22"/>
          <w:szCs w:val="22"/>
        </w:rPr>
        <w:t>. ---------------------------------------------------------------------------------------------</w:t>
      </w:r>
    </w:p>
    <w:p w14:paraId="08340573" w14:textId="77777777" w:rsidR="00D039CF" w:rsidRPr="003418D9" w:rsidRDefault="00D039CF" w:rsidP="00D039CF">
      <w:pPr>
        <w:pStyle w:val="Prrafodelista"/>
        <w:numPr>
          <w:ilvl w:val="0"/>
          <w:numId w:val="1"/>
        </w:numPr>
        <w:tabs>
          <w:tab w:val="clear" w:pos="425"/>
        </w:tabs>
        <w:spacing w:line="360" w:lineRule="auto"/>
        <w:jc w:val="both"/>
        <w:rPr>
          <w:rFonts w:ascii="Arial" w:hAnsi="Arial" w:cs="Arial"/>
          <w:sz w:val="22"/>
          <w:szCs w:val="22"/>
        </w:rPr>
      </w:pPr>
      <w:bookmarkStart w:id="4" w:name="_Hlk193898821"/>
      <w:bookmarkStart w:id="5" w:name="_Hlk191543233"/>
      <w:r w:rsidRPr="003418D9">
        <w:rPr>
          <w:rFonts w:ascii="Arial" w:hAnsi="Arial" w:cs="Arial"/>
          <w:sz w:val="22"/>
          <w:szCs w:val="22"/>
        </w:rPr>
        <w:t xml:space="preserve">Aprobación del </w:t>
      </w:r>
      <w:bookmarkStart w:id="6" w:name="_Hlk195172560"/>
      <w:r w:rsidRPr="00702AC2">
        <w:rPr>
          <w:rFonts w:ascii="Arial" w:hAnsi="Arial" w:cs="Arial"/>
          <w:sz w:val="22"/>
          <w:szCs w:val="22"/>
        </w:rPr>
        <w:t xml:space="preserve">acuerdo número </w:t>
      </w:r>
      <w:r w:rsidRPr="00702AC2">
        <w:rPr>
          <w:rFonts w:ascii="Arial" w:hAnsi="Arial" w:cs="Arial"/>
          <w:b/>
          <w:bCs/>
          <w:sz w:val="22"/>
          <w:szCs w:val="22"/>
        </w:rPr>
        <w:t>OGAIPO/CG/047/2025</w:t>
      </w:r>
      <w:r w:rsidRPr="00702AC2">
        <w:rPr>
          <w:rFonts w:ascii="Arial" w:hAnsi="Arial" w:cs="Arial"/>
          <w:sz w:val="22"/>
          <w:szCs w:val="22"/>
        </w:rPr>
        <w:t xml:space="preserve">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702AC2">
        <w:rPr>
          <w:rFonts w:ascii="Arial" w:hAnsi="Arial" w:cs="Arial"/>
          <w:sz w:val="22"/>
          <w:szCs w:val="22"/>
        </w:rPr>
        <w:t xml:space="preserve">mediante el cual aprueba las medidas de apremio que serán impuestas a Sujetos Obligados </w:t>
      </w:r>
      <w:r>
        <w:rPr>
          <w:rFonts w:ascii="Arial" w:hAnsi="Arial" w:cs="Arial"/>
          <w:sz w:val="22"/>
          <w:szCs w:val="22"/>
        </w:rPr>
        <w:t>d</w:t>
      </w:r>
      <w:r w:rsidRPr="00702AC2">
        <w:rPr>
          <w:rFonts w:ascii="Arial" w:hAnsi="Arial" w:cs="Arial"/>
          <w:sz w:val="22"/>
          <w:szCs w:val="22"/>
        </w:rPr>
        <w:t xml:space="preserve">el Estado </w:t>
      </w:r>
      <w:r>
        <w:rPr>
          <w:rFonts w:ascii="Arial" w:hAnsi="Arial" w:cs="Arial"/>
          <w:sz w:val="22"/>
          <w:szCs w:val="22"/>
        </w:rPr>
        <w:t>d</w:t>
      </w:r>
      <w:r w:rsidRPr="00702AC2">
        <w:rPr>
          <w:rFonts w:ascii="Arial" w:hAnsi="Arial" w:cs="Arial"/>
          <w:sz w:val="22"/>
          <w:szCs w:val="22"/>
        </w:rPr>
        <w:t>e Oaxaca, por incumplimiento a las resoluciones aprobadas en diversos recursos de revisión.</w:t>
      </w:r>
      <w:bookmarkEnd w:id="6"/>
      <w:r w:rsidRPr="003418D9">
        <w:rPr>
          <w:rFonts w:ascii="Arial" w:hAnsi="Arial" w:cs="Arial"/>
          <w:sz w:val="22"/>
          <w:szCs w:val="22"/>
        </w:rPr>
        <w:t xml:space="preserve"> -------------------------------------------------------</w:t>
      </w:r>
      <w:r>
        <w:rPr>
          <w:rFonts w:ascii="Arial" w:hAnsi="Arial" w:cs="Arial"/>
          <w:sz w:val="22"/>
          <w:szCs w:val="22"/>
        </w:rPr>
        <w:t>------------------------------------------------</w:t>
      </w:r>
    </w:p>
    <w:bookmarkEnd w:id="4"/>
    <w:bookmarkEnd w:id="5"/>
    <w:p w14:paraId="4EC1B0BE" w14:textId="21358379" w:rsidR="00D039CF" w:rsidRPr="0017064F" w:rsidRDefault="00D039CF" w:rsidP="00D039CF">
      <w:pPr>
        <w:pStyle w:val="Prrafodelista"/>
        <w:numPr>
          <w:ilvl w:val="0"/>
          <w:numId w:val="1"/>
        </w:numPr>
        <w:tabs>
          <w:tab w:val="clear" w:pos="425"/>
        </w:tabs>
        <w:spacing w:line="360" w:lineRule="auto"/>
        <w:jc w:val="both"/>
        <w:rPr>
          <w:rFonts w:ascii="Arial" w:hAnsi="Arial" w:cs="Arial"/>
          <w:sz w:val="22"/>
          <w:szCs w:val="22"/>
        </w:rPr>
      </w:pPr>
      <w:r w:rsidRPr="00683FC4">
        <w:rPr>
          <w:rFonts w:ascii="Arial" w:hAnsi="Arial" w:cs="Arial"/>
          <w:sz w:val="22"/>
          <w:szCs w:val="22"/>
          <w:lang w:val="es-ES"/>
        </w:rPr>
        <w:t>Aprobación</w:t>
      </w:r>
      <w:r w:rsidRPr="00683FC4">
        <w:rPr>
          <w:rFonts w:ascii="Arial" w:hAnsi="Arial" w:cs="Arial"/>
          <w:bCs/>
          <w:sz w:val="22"/>
          <w:szCs w:val="22"/>
        </w:rPr>
        <w:t xml:space="preserve"> de los proyectos de resolución de los recursos de revisión números: </w:t>
      </w:r>
      <w:r w:rsidRPr="00683FC4">
        <w:rPr>
          <w:rFonts w:ascii="Arial" w:hAnsi="Arial"/>
          <w:b/>
          <w:bCs/>
          <w:sz w:val="22"/>
          <w:szCs w:val="22"/>
          <w:lang w:eastAsia="es-MX"/>
        </w:rPr>
        <w:t>RRA 14/25</w:t>
      </w:r>
      <w:r w:rsidRPr="00683FC4">
        <w:rPr>
          <w:rFonts w:ascii="Arial" w:hAnsi="Arial" w:cs="Arial"/>
          <w:bCs/>
          <w:color w:val="000000"/>
          <w:sz w:val="22"/>
          <w:szCs w:val="22"/>
        </w:rPr>
        <w:t xml:space="preserve">, </w:t>
      </w:r>
      <w:r w:rsidRPr="00683FC4">
        <w:rPr>
          <w:rFonts w:ascii="Arial" w:hAnsi="Arial"/>
          <w:b/>
          <w:bCs/>
          <w:sz w:val="22"/>
          <w:szCs w:val="22"/>
          <w:lang w:eastAsia="es-MX"/>
        </w:rPr>
        <w:t>RRA 16/25</w:t>
      </w:r>
      <w:r w:rsidRPr="00683FC4">
        <w:rPr>
          <w:rFonts w:ascii="Arial" w:hAnsi="Arial" w:cs="Arial"/>
          <w:bCs/>
          <w:color w:val="000000"/>
          <w:sz w:val="22"/>
          <w:szCs w:val="22"/>
        </w:rPr>
        <w:t xml:space="preserve">, Servicios de Salud de Oaxaca; </w:t>
      </w:r>
      <w:r w:rsidRPr="00683FC4">
        <w:rPr>
          <w:rFonts w:ascii="Arial" w:hAnsi="Arial"/>
          <w:b/>
          <w:bCs/>
          <w:sz w:val="22"/>
          <w:szCs w:val="22"/>
          <w:lang w:eastAsia="es-MX"/>
        </w:rPr>
        <w:t>RRA 48/25</w:t>
      </w:r>
      <w:r w:rsidRPr="00683FC4">
        <w:rPr>
          <w:rFonts w:ascii="Arial" w:hAnsi="Arial" w:cs="Arial"/>
          <w:b/>
          <w:color w:val="000000"/>
          <w:sz w:val="22"/>
          <w:szCs w:val="22"/>
        </w:rPr>
        <w:t xml:space="preserve">, </w:t>
      </w:r>
      <w:r w:rsidRPr="00683FC4">
        <w:rPr>
          <w:rFonts w:ascii="Arial" w:hAnsi="Arial" w:cs="Arial"/>
          <w:bCs/>
          <w:color w:val="000000"/>
          <w:sz w:val="22"/>
          <w:szCs w:val="22"/>
        </w:rPr>
        <w:t xml:space="preserve">Colegio de Bachilleres del Estado de Oaxaca; </w:t>
      </w:r>
      <w:r w:rsidRPr="00683FC4">
        <w:rPr>
          <w:rFonts w:ascii="Arial" w:hAnsi="Arial"/>
          <w:b/>
          <w:bCs/>
          <w:sz w:val="22"/>
          <w:szCs w:val="22"/>
          <w:lang w:eastAsia="es-MX"/>
        </w:rPr>
        <w:t>RRA 60/25</w:t>
      </w:r>
      <w:r w:rsidRPr="00683FC4">
        <w:rPr>
          <w:rFonts w:ascii="Arial" w:hAnsi="Arial" w:cs="Arial"/>
          <w:bCs/>
          <w:color w:val="000000"/>
          <w:sz w:val="22"/>
          <w:szCs w:val="22"/>
        </w:rPr>
        <w:t xml:space="preserve">, Universidad del Istmo; </w:t>
      </w:r>
      <w:r w:rsidRPr="00683FC4">
        <w:rPr>
          <w:rFonts w:ascii="Arial" w:hAnsi="Arial"/>
          <w:b/>
          <w:bCs/>
          <w:sz w:val="22"/>
          <w:szCs w:val="22"/>
          <w:lang w:eastAsia="es-MX"/>
        </w:rPr>
        <w:t>RRA 64/25</w:t>
      </w:r>
      <w:r w:rsidRPr="00683FC4">
        <w:rPr>
          <w:rFonts w:ascii="Arial" w:hAnsi="Arial" w:cs="Arial"/>
          <w:bCs/>
          <w:color w:val="000000"/>
          <w:sz w:val="22"/>
          <w:szCs w:val="22"/>
        </w:rPr>
        <w:t xml:space="preserve">, Secretaría de Finanzas; </w:t>
      </w:r>
      <w:r w:rsidRPr="00683FC4">
        <w:rPr>
          <w:rFonts w:ascii="Arial" w:hAnsi="Arial"/>
          <w:b/>
          <w:bCs/>
          <w:sz w:val="22"/>
          <w:szCs w:val="22"/>
          <w:lang w:eastAsia="es-MX"/>
        </w:rPr>
        <w:t>RRA 76/25</w:t>
      </w:r>
      <w:r w:rsidRPr="00683FC4">
        <w:rPr>
          <w:rFonts w:ascii="Arial" w:hAnsi="Arial" w:cs="Arial"/>
          <w:bCs/>
          <w:color w:val="000000"/>
          <w:sz w:val="22"/>
          <w:szCs w:val="22"/>
        </w:rPr>
        <w:t xml:space="preserve">, </w:t>
      </w:r>
      <w:r w:rsidRPr="00683FC4">
        <w:rPr>
          <w:rFonts w:ascii="Arial" w:hAnsi="Arial"/>
          <w:b/>
          <w:bCs/>
          <w:sz w:val="22"/>
          <w:szCs w:val="22"/>
          <w:lang w:eastAsia="es-MX"/>
        </w:rPr>
        <w:t>RRA 102/25</w:t>
      </w:r>
      <w:r w:rsidRPr="00683FC4">
        <w:rPr>
          <w:rFonts w:ascii="Arial" w:hAnsi="Arial" w:cs="Arial"/>
          <w:bCs/>
          <w:color w:val="000000"/>
          <w:sz w:val="22"/>
          <w:szCs w:val="22"/>
        </w:rPr>
        <w:t xml:space="preserve">, H. Ayuntamiento de Oaxaca de Juárez; </w:t>
      </w:r>
      <w:r w:rsidRPr="00683FC4">
        <w:rPr>
          <w:rFonts w:ascii="Arial" w:hAnsi="Arial"/>
          <w:b/>
          <w:bCs/>
          <w:sz w:val="22"/>
          <w:szCs w:val="22"/>
          <w:lang w:eastAsia="es-MX"/>
        </w:rPr>
        <w:t>RRA 84/25</w:t>
      </w:r>
      <w:r w:rsidRPr="00683FC4">
        <w:rPr>
          <w:rFonts w:ascii="Arial" w:hAnsi="Arial" w:cs="Arial"/>
          <w:bCs/>
          <w:color w:val="000000"/>
          <w:sz w:val="22"/>
          <w:szCs w:val="22"/>
        </w:rPr>
        <w:t xml:space="preserve">, Centro de las Artes de San Agustín; </w:t>
      </w:r>
      <w:r w:rsidRPr="00D70F04">
        <w:rPr>
          <w:rFonts w:ascii="Arial" w:hAnsi="Arial"/>
          <w:b/>
          <w:bCs/>
          <w:sz w:val="22"/>
          <w:szCs w:val="22"/>
          <w:lang w:eastAsia="es-MX"/>
        </w:rPr>
        <w:t>RRA 90/25</w:t>
      </w:r>
      <w:r w:rsidRPr="00683FC4">
        <w:rPr>
          <w:rFonts w:ascii="Arial" w:hAnsi="Arial" w:cs="Arial"/>
          <w:color w:val="000000"/>
          <w:sz w:val="22"/>
          <w:szCs w:val="22"/>
        </w:rPr>
        <w:t xml:space="preserve">, Órgano Garante de Acceso a </w:t>
      </w:r>
      <w:r w:rsidRPr="00683FC4">
        <w:rPr>
          <w:rFonts w:ascii="Arial" w:hAnsi="Arial" w:cs="Arial"/>
          <w:color w:val="000000"/>
          <w:sz w:val="22"/>
          <w:szCs w:val="22"/>
        </w:rPr>
        <w:lastRenderedPageBreak/>
        <w:t>la Información Pública, Transparencia, Protección de Datos Personales y Buen Gobierno del Estado de Oaxaca</w:t>
      </w:r>
      <w:r w:rsidRPr="00683FC4">
        <w:rPr>
          <w:rFonts w:ascii="Arial" w:hAnsi="Arial" w:cs="Arial"/>
          <w:bCs/>
          <w:color w:val="000000"/>
          <w:sz w:val="22"/>
          <w:szCs w:val="22"/>
        </w:rPr>
        <w:t xml:space="preserve">; </w:t>
      </w:r>
      <w:r w:rsidRPr="00683FC4">
        <w:rPr>
          <w:rFonts w:ascii="Arial" w:hAnsi="Arial"/>
          <w:b/>
          <w:bCs/>
          <w:sz w:val="22"/>
          <w:szCs w:val="22"/>
          <w:lang w:eastAsia="es-MX"/>
        </w:rPr>
        <w:t>RRA 132/25</w:t>
      </w:r>
      <w:r w:rsidRPr="00683FC4">
        <w:rPr>
          <w:rFonts w:ascii="Arial" w:hAnsi="Arial"/>
          <w:sz w:val="22"/>
          <w:szCs w:val="22"/>
          <w:lang w:eastAsia="es-MX"/>
        </w:rPr>
        <w:t xml:space="preserve">, </w:t>
      </w:r>
      <w:r w:rsidRPr="00683FC4">
        <w:rPr>
          <w:rFonts w:ascii="Arial" w:hAnsi="Arial" w:cs="Arial"/>
          <w:color w:val="000000"/>
          <w:sz w:val="22"/>
          <w:szCs w:val="22"/>
        </w:rPr>
        <w:t>Colegio Superior para la Educación Integral Intercultural de Oaxaca</w:t>
      </w:r>
      <w:r w:rsidRPr="00683FC4">
        <w:rPr>
          <w:rFonts w:ascii="Arial" w:hAnsi="Arial" w:cs="Arial"/>
          <w:bCs/>
          <w:color w:val="000000"/>
          <w:sz w:val="22"/>
          <w:szCs w:val="22"/>
        </w:rPr>
        <w:t>;</w:t>
      </w:r>
      <w:r>
        <w:rPr>
          <w:rFonts w:ascii="Arial" w:hAnsi="Arial" w:cs="Arial"/>
          <w:bCs/>
          <w:color w:val="000000"/>
          <w:sz w:val="22"/>
          <w:szCs w:val="22"/>
        </w:rPr>
        <w:t xml:space="preserve"> </w:t>
      </w:r>
      <w:r w:rsidRPr="00683FC4">
        <w:rPr>
          <w:rFonts w:ascii="Arial" w:hAnsi="Arial" w:cs="Arial"/>
          <w:sz w:val="22"/>
          <w:szCs w:val="22"/>
          <w:lang w:val="es-ES"/>
        </w:rPr>
        <w:t xml:space="preserve">Presentados por la Ponencia de la </w:t>
      </w:r>
      <w:r w:rsidRPr="00683FC4">
        <w:rPr>
          <w:rFonts w:ascii="Arial" w:hAnsi="Arial" w:cs="Arial"/>
          <w:b/>
          <w:bCs/>
          <w:sz w:val="22"/>
          <w:szCs w:val="22"/>
          <w:lang w:val="es-ES"/>
        </w:rPr>
        <w:t>Comisionada C. Claudia Ivette Soto Pineda</w:t>
      </w:r>
      <w:r w:rsidRPr="00683FC4">
        <w:rPr>
          <w:rFonts w:ascii="Arial" w:hAnsi="Arial" w:cs="Arial"/>
          <w:sz w:val="22"/>
          <w:szCs w:val="22"/>
          <w:lang w:val="es-ES"/>
        </w:rPr>
        <w:t>. ------</w:t>
      </w:r>
      <w:r>
        <w:rPr>
          <w:rFonts w:ascii="Arial" w:hAnsi="Arial" w:cs="Arial"/>
          <w:sz w:val="22"/>
          <w:szCs w:val="22"/>
          <w:lang w:val="es-ES"/>
        </w:rPr>
        <w:t>---------------------------------------------------------------------</w:t>
      </w:r>
    </w:p>
    <w:p w14:paraId="77A64A0D" w14:textId="76C5E6D5" w:rsidR="00D039CF" w:rsidRPr="0017064F" w:rsidRDefault="00D039CF" w:rsidP="00D039CF">
      <w:pPr>
        <w:pStyle w:val="Prrafodelista"/>
        <w:numPr>
          <w:ilvl w:val="0"/>
          <w:numId w:val="1"/>
        </w:numPr>
        <w:tabs>
          <w:tab w:val="clear" w:pos="425"/>
        </w:tabs>
        <w:spacing w:line="360" w:lineRule="auto"/>
        <w:jc w:val="both"/>
        <w:rPr>
          <w:rFonts w:ascii="Arial" w:hAnsi="Arial" w:cs="Arial"/>
          <w:sz w:val="22"/>
          <w:szCs w:val="22"/>
        </w:rPr>
      </w:pPr>
      <w:r w:rsidRPr="0017064F">
        <w:rPr>
          <w:rFonts w:ascii="Arial" w:hAnsi="Arial" w:cs="Arial"/>
          <w:sz w:val="22"/>
          <w:szCs w:val="22"/>
          <w:lang w:val="es-ES"/>
        </w:rPr>
        <w:t>Aprobación</w:t>
      </w:r>
      <w:r w:rsidRPr="0017064F">
        <w:rPr>
          <w:rFonts w:ascii="Arial" w:hAnsi="Arial" w:cs="Arial"/>
          <w:bCs/>
          <w:sz w:val="22"/>
          <w:szCs w:val="22"/>
        </w:rPr>
        <w:t xml:space="preserve"> de los proyectos de resolución de los recursos de revisión números:</w:t>
      </w:r>
      <w:r w:rsidRPr="0017064F">
        <w:rPr>
          <w:rFonts w:ascii="Arial" w:hAnsi="Arial" w:cs="Arial"/>
          <w:b/>
          <w:sz w:val="22"/>
          <w:szCs w:val="22"/>
        </w:rPr>
        <w:t xml:space="preserve"> </w:t>
      </w:r>
      <w:bookmarkStart w:id="7" w:name="_Hlk191465704"/>
      <w:r w:rsidRPr="0017064F">
        <w:rPr>
          <w:rFonts w:ascii="Arial" w:hAnsi="Arial" w:cs="Arial"/>
          <w:b/>
          <w:color w:val="000000"/>
          <w:sz w:val="22"/>
          <w:szCs w:val="22"/>
        </w:rPr>
        <w:t>RRA 127/25</w:t>
      </w:r>
      <w:r w:rsidRPr="0017064F">
        <w:rPr>
          <w:rFonts w:ascii="Arial" w:hAnsi="Arial" w:cs="Arial"/>
          <w:bCs/>
          <w:color w:val="000000"/>
          <w:sz w:val="22"/>
          <w:szCs w:val="22"/>
        </w:rPr>
        <w:t xml:space="preserve">, </w:t>
      </w:r>
      <w:r w:rsidRPr="0017064F">
        <w:rPr>
          <w:rFonts w:ascii="Arial" w:hAnsi="Arial" w:cs="Arial"/>
          <w:b/>
          <w:color w:val="000000"/>
          <w:sz w:val="22"/>
          <w:szCs w:val="22"/>
        </w:rPr>
        <w:t>RRA 113/25</w:t>
      </w:r>
      <w:r w:rsidRPr="0017064F">
        <w:rPr>
          <w:rFonts w:ascii="Arial" w:hAnsi="Arial" w:cs="Arial"/>
          <w:bCs/>
          <w:color w:val="000000"/>
          <w:sz w:val="22"/>
          <w:szCs w:val="22"/>
        </w:rPr>
        <w:t xml:space="preserve">, H. Ayuntamiento de Oaxaca de Juárez; </w:t>
      </w:r>
      <w:r w:rsidRPr="0017064F">
        <w:rPr>
          <w:rFonts w:ascii="Arial" w:hAnsi="Arial" w:cs="Arial"/>
          <w:b/>
          <w:color w:val="000000"/>
          <w:sz w:val="22"/>
          <w:szCs w:val="22"/>
        </w:rPr>
        <w:t>RRA 133/25</w:t>
      </w:r>
      <w:r w:rsidRPr="0017064F">
        <w:rPr>
          <w:rFonts w:ascii="Arial" w:hAnsi="Arial" w:cs="Arial"/>
          <w:bCs/>
          <w:color w:val="000000"/>
          <w:sz w:val="22"/>
          <w:szCs w:val="22"/>
        </w:rPr>
        <w:t xml:space="preserve">, H. Ayuntamiento de la Heroica Ciudad de Huajuapan de León; </w:t>
      </w:r>
      <w:r w:rsidRPr="0017064F">
        <w:rPr>
          <w:rFonts w:ascii="Arial" w:hAnsi="Arial" w:cs="Arial"/>
          <w:b/>
          <w:color w:val="000000"/>
          <w:sz w:val="22"/>
          <w:szCs w:val="22"/>
        </w:rPr>
        <w:t>RRA 135/25</w:t>
      </w:r>
      <w:r w:rsidRPr="0017064F">
        <w:rPr>
          <w:rFonts w:ascii="Arial" w:hAnsi="Arial" w:cs="Arial"/>
          <w:bCs/>
          <w:color w:val="000000"/>
          <w:sz w:val="22"/>
          <w:szCs w:val="22"/>
        </w:rPr>
        <w:t xml:space="preserve">, Tribunal Superior de Justicia del Estado; </w:t>
      </w:r>
      <w:r w:rsidRPr="0017064F">
        <w:rPr>
          <w:rFonts w:ascii="Arial" w:hAnsi="Arial" w:cs="Arial"/>
          <w:b/>
          <w:color w:val="000000"/>
          <w:sz w:val="22"/>
          <w:szCs w:val="22"/>
        </w:rPr>
        <w:t>RRA 43/25</w:t>
      </w:r>
      <w:r w:rsidRPr="0017064F">
        <w:rPr>
          <w:rFonts w:ascii="Arial" w:hAnsi="Arial" w:cs="Arial"/>
          <w:bCs/>
          <w:color w:val="000000"/>
          <w:sz w:val="22"/>
          <w:szCs w:val="22"/>
        </w:rPr>
        <w:t xml:space="preserve">, Servicios de Salud de Oaxaca; </w:t>
      </w:r>
      <w:r w:rsidRPr="0017064F">
        <w:rPr>
          <w:rFonts w:ascii="Arial" w:hAnsi="Arial" w:cs="Arial"/>
          <w:b/>
          <w:color w:val="000000"/>
          <w:sz w:val="22"/>
          <w:szCs w:val="22"/>
        </w:rPr>
        <w:t>RRA 51/25</w:t>
      </w:r>
      <w:r w:rsidRPr="0017064F">
        <w:rPr>
          <w:rFonts w:ascii="Arial" w:hAnsi="Arial" w:cs="Arial"/>
          <w:bCs/>
          <w:color w:val="000000"/>
          <w:sz w:val="22"/>
          <w:szCs w:val="22"/>
        </w:rPr>
        <w:t xml:space="preserve">, Gubernatura; </w:t>
      </w:r>
      <w:r w:rsidRPr="0017064F">
        <w:rPr>
          <w:rFonts w:ascii="Arial" w:hAnsi="Arial" w:cs="Arial"/>
          <w:b/>
          <w:color w:val="000000"/>
          <w:sz w:val="22"/>
          <w:szCs w:val="22"/>
        </w:rPr>
        <w:t>RRA 83/25</w:t>
      </w:r>
      <w:r w:rsidRPr="0017064F">
        <w:rPr>
          <w:rFonts w:ascii="Arial" w:hAnsi="Arial" w:cs="Arial"/>
          <w:bCs/>
          <w:color w:val="000000"/>
          <w:sz w:val="22"/>
          <w:szCs w:val="22"/>
        </w:rPr>
        <w:t xml:space="preserve">, Administración del Patrimonio de la Beneficencia Pública del Estado de Oaxaca; </w:t>
      </w:r>
      <w:r w:rsidRPr="0017064F">
        <w:rPr>
          <w:rFonts w:ascii="Arial" w:hAnsi="Arial" w:cs="Arial"/>
          <w:b/>
          <w:color w:val="000000"/>
          <w:sz w:val="22"/>
          <w:szCs w:val="22"/>
        </w:rPr>
        <w:t>RRA 143/25</w:t>
      </w:r>
      <w:r w:rsidRPr="0017064F">
        <w:rPr>
          <w:rFonts w:ascii="Arial" w:hAnsi="Arial" w:cs="Arial"/>
          <w:bCs/>
          <w:color w:val="000000"/>
          <w:sz w:val="22"/>
          <w:szCs w:val="22"/>
        </w:rPr>
        <w:t xml:space="preserve">, </w:t>
      </w:r>
      <w:r w:rsidRPr="0017064F">
        <w:rPr>
          <w:rFonts w:ascii="Arial" w:hAnsi="Arial" w:cs="Arial"/>
          <w:b/>
          <w:color w:val="000000"/>
          <w:sz w:val="22"/>
          <w:szCs w:val="22"/>
        </w:rPr>
        <w:t>RRA 145/25</w:t>
      </w:r>
      <w:r w:rsidRPr="0017064F">
        <w:rPr>
          <w:rFonts w:ascii="Arial" w:hAnsi="Arial" w:cs="Arial"/>
          <w:bCs/>
          <w:color w:val="000000"/>
          <w:sz w:val="22"/>
          <w:szCs w:val="22"/>
        </w:rPr>
        <w:t xml:space="preserve">, H. Ayuntamiento de San Juan Bautista Tuxtepec; </w:t>
      </w:r>
      <w:r w:rsidRPr="0017064F">
        <w:rPr>
          <w:rFonts w:ascii="Arial" w:hAnsi="Arial" w:cs="Arial"/>
          <w:bCs/>
          <w:sz w:val="22"/>
          <w:szCs w:val="22"/>
        </w:rPr>
        <w:t>y presentación de los acuerdos de desechamiento de los Recursos de Revisión números:</w:t>
      </w:r>
      <w:r w:rsidRPr="0017064F">
        <w:rPr>
          <w:rFonts w:ascii="Arial" w:hAnsi="Arial" w:cs="Arial"/>
          <w:b/>
          <w:color w:val="000000"/>
          <w:sz w:val="22"/>
          <w:szCs w:val="22"/>
        </w:rPr>
        <w:t xml:space="preserve"> RRA 151/25</w:t>
      </w:r>
      <w:r w:rsidRPr="0017064F">
        <w:rPr>
          <w:rFonts w:ascii="Arial" w:hAnsi="Arial" w:cs="Arial"/>
          <w:bCs/>
          <w:color w:val="000000"/>
          <w:sz w:val="22"/>
          <w:szCs w:val="22"/>
        </w:rPr>
        <w:t xml:space="preserve">, H. Ayuntamiento de San Juan Bautista Tuxtepec; </w:t>
      </w:r>
      <w:r w:rsidRPr="0017064F">
        <w:rPr>
          <w:rFonts w:ascii="Arial" w:hAnsi="Arial" w:cs="Arial"/>
          <w:b/>
          <w:color w:val="000000"/>
          <w:sz w:val="22"/>
          <w:szCs w:val="22"/>
        </w:rPr>
        <w:t>RRA 161/25</w:t>
      </w:r>
      <w:r w:rsidRPr="0017064F">
        <w:rPr>
          <w:rFonts w:ascii="Arial" w:hAnsi="Arial" w:cs="Arial"/>
          <w:bCs/>
          <w:color w:val="000000"/>
          <w:sz w:val="22"/>
          <w:szCs w:val="22"/>
        </w:rPr>
        <w:t xml:space="preserve">, Auditoria Superior de Fiscalización del Estado de Oaxaca; </w:t>
      </w:r>
      <w:r w:rsidRPr="0017064F">
        <w:rPr>
          <w:rFonts w:ascii="Arial" w:hAnsi="Arial" w:cs="Arial"/>
          <w:b/>
          <w:color w:val="000000"/>
          <w:sz w:val="22"/>
          <w:szCs w:val="22"/>
        </w:rPr>
        <w:t>RRA 165/25</w:t>
      </w:r>
      <w:r w:rsidRPr="0017064F">
        <w:rPr>
          <w:rFonts w:ascii="Arial" w:hAnsi="Arial" w:cs="Arial"/>
          <w:bCs/>
          <w:color w:val="000000"/>
          <w:sz w:val="22"/>
          <w:szCs w:val="22"/>
        </w:rPr>
        <w:t xml:space="preserve">, H. Ayuntamiento de Oaxaca de Juárez; </w:t>
      </w:r>
      <w:r w:rsidRPr="0017064F">
        <w:rPr>
          <w:rFonts w:ascii="Arial" w:hAnsi="Arial" w:cs="Arial"/>
          <w:b/>
          <w:color w:val="000000"/>
          <w:sz w:val="22"/>
          <w:szCs w:val="22"/>
        </w:rPr>
        <w:t>RDP 3/25</w:t>
      </w:r>
      <w:r w:rsidRPr="0017064F">
        <w:rPr>
          <w:rFonts w:ascii="Arial" w:hAnsi="Arial" w:cs="Arial"/>
          <w:bCs/>
          <w:color w:val="000000"/>
          <w:sz w:val="22"/>
          <w:szCs w:val="22"/>
        </w:rPr>
        <w:t xml:space="preserve">, Instituto Estatal de Educación Pública de Oaxaca. </w:t>
      </w:r>
      <w:bookmarkEnd w:id="7"/>
      <w:r w:rsidRPr="0017064F">
        <w:rPr>
          <w:rFonts w:ascii="Arial" w:hAnsi="Arial" w:cs="Arial"/>
          <w:sz w:val="22"/>
          <w:szCs w:val="22"/>
        </w:rPr>
        <w:t xml:space="preserve">Presentados por la Ponencia del </w:t>
      </w:r>
      <w:r w:rsidRPr="0017064F">
        <w:rPr>
          <w:rFonts w:ascii="Arial" w:hAnsi="Arial" w:cs="Arial"/>
          <w:b/>
          <w:bCs/>
          <w:sz w:val="22"/>
          <w:szCs w:val="22"/>
        </w:rPr>
        <w:t>Comisionado Presidente C. Josué Solana Salmorán</w:t>
      </w:r>
      <w:r w:rsidRPr="0017064F">
        <w:rPr>
          <w:rFonts w:ascii="Arial" w:hAnsi="Arial" w:cs="Arial"/>
          <w:sz w:val="22"/>
          <w:szCs w:val="22"/>
        </w:rPr>
        <w:t>. --------------</w:t>
      </w:r>
      <w:r>
        <w:rPr>
          <w:rFonts w:ascii="Arial" w:hAnsi="Arial" w:cs="Arial"/>
          <w:sz w:val="22"/>
          <w:szCs w:val="22"/>
        </w:rPr>
        <w:t>---------------------------------------------------------------------------</w:t>
      </w:r>
    </w:p>
    <w:p w14:paraId="4173DD8B" w14:textId="75988226" w:rsidR="00D039CF" w:rsidRDefault="00D039CF" w:rsidP="00D039CF">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Pr>
          <w:rFonts w:ascii="Arial" w:hAnsi="Arial" w:cs="Arial"/>
          <w:sz w:val="22"/>
          <w:szCs w:val="22"/>
        </w:rPr>
        <w:t>Asuntos Generales. ---------------------------------------------------------------------------------------</w:t>
      </w:r>
    </w:p>
    <w:p w14:paraId="60403A80" w14:textId="14D2C9E8" w:rsidR="00B94670" w:rsidRPr="00D039CF" w:rsidRDefault="00D039CF" w:rsidP="00D039CF">
      <w:pPr>
        <w:pStyle w:val="Prrafodelista"/>
        <w:numPr>
          <w:ilvl w:val="0"/>
          <w:numId w:val="1"/>
        </w:numPr>
        <w:tabs>
          <w:tab w:val="clear" w:pos="425"/>
        </w:tabs>
        <w:spacing w:line="360" w:lineRule="auto"/>
        <w:jc w:val="both"/>
        <w:rPr>
          <w:rFonts w:ascii="Arial" w:hAnsi="Arial" w:cs="Arial"/>
          <w:sz w:val="22"/>
          <w:szCs w:val="22"/>
          <w:lang w:val="es-ES"/>
        </w:rPr>
      </w:pPr>
      <w:r>
        <w:rPr>
          <w:rFonts w:ascii="Arial" w:hAnsi="Arial" w:cs="Arial"/>
          <w:sz w:val="22"/>
          <w:szCs w:val="22"/>
        </w:rPr>
        <w:t>Clausura de la Sesión. ------------------------------------------------------------------------------------</w:t>
      </w:r>
    </w:p>
    <w:p w14:paraId="7438666D" w14:textId="4F0FB366" w:rsidR="0043724A" w:rsidRDefault="0043724A" w:rsidP="00B94670">
      <w:pPr>
        <w:autoSpaceDE w:val="0"/>
        <w:autoSpaceDN w:val="0"/>
        <w:adjustRightInd w:val="0"/>
        <w:spacing w:line="360" w:lineRule="auto"/>
        <w:ind w:right="49"/>
        <w:jc w:val="both"/>
        <w:rPr>
          <w:rFonts w:ascii="Arial" w:hAnsi="Arial" w:cs="Arial"/>
          <w:sz w:val="22"/>
          <w:szCs w:val="22"/>
        </w:rPr>
      </w:pPr>
      <w:r w:rsidRPr="00B94670">
        <w:rPr>
          <w:rFonts w:ascii="Arial" w:hAnsi="Arial" w:cs="Arial"/>
          <w:sz w:val="22"/>
          <w:szCs w:val="22"/>
        </w:rPr>
        <w:t xml:space="preserve">El Comisionado Presidente procedió al desahogo del </w:t>
      </w:r>
      <w:r w:rsidRPr="00B94670">
        <w:rPr>
          <w:rFonts w:ascii="Arial" w:hAnsi="Arial" w:cs="Arial"/>
          <w:b/>
          <w:bCs/>
          <w:sz w:val="22"/>
          <w:szCs w:val="22"/>
        </w:rPr>
        <w:t>punto número 1 (uno)</w:t>
      </w:r>
      <w:r w:rsidRPr="00B94670">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B94670">
        <w:rPr>
          <w:rFonts w:ascii="Arial" w:hAnsi="Arial" w:cs="Arial"/>
          <w:b/>
          <w:bCs/>
          <w:sz w:val="22"/>
          <w:szCs w:val="22"/>
        </w:rPr>
        <w:t>C. Héctor Eduardo Ruiz Serrano</w:t>
      </w:r>
      <w:r w:rsidRPr="00B94670">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B94670">
        <w:rPr>
          <w:rFonts w:ascii="Arial" w:hAnsi="Arial" w:cs="Arial"/>
          <w:b/>
          <w:bCs/>
          <w:i/>
          <w:iCs/>
          <w:sz w:val="22"/>
          <w:szCs w:val="22"/>
        </w:rPr>
        <w:t>quorum</w:t>
      </w:r>
      <w:r w:rsidRPr="00B94670">
        <w:rPr>
          <w:rFonts w:ascii="Arial" w:hAnsi="Arial" w:cs="Arial"/>
          <w:sz w:val="22"/>
          <w:szCs w:val="22"/>
        </w:rPr>
        <w:t xml:space="preserve"> legal para sesionar. - - - - - - - - - - - - - - - - - - - - - - - - - - </w:t>
      </w:r>
    </w:p>
    <w:p w14:paraId="6EC93EA2" w14:textId="597512AE" w:rsidR="00B91952" w:rsidRPr="00C91217" w:rsidRDefault="00B91952" w:rsidP="00B91952">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A25E2C" w:rsidRPr="00A25E2C">
        <w:rPr>
          <w:rFonts w:ascii="Arial" w:hAnsi="Arial" w:cs="Arial"/>
          <w:i/>
          <w:iCs/>
          <w:sz w:val="22"/>
          <w:szCs w:val="22"/>
        </w:rPr>
        <w:t xml:space="preserve">siendo las, siendo las doce horas con diez minutos del once de abril dos mil veinticinco, se declara formalmente instalada la </w:t>
      </w:r>
      <w:r w:rsidR="00A25E2C" w:rsidRPr="00DA6345">
        <w:rPr>
          <w:rFonts w:ascii="Arial" w:hAnsi="Arial" w:cs="Arial"/>
          <w:b/>
          <w:bCs/>
          <w:i/>
          <w:iCs/>
          <w:sz w:val="22"/>
          <w:szCs w:val="22"/>
        </w:rPr>
        <w:t>Séptima Sesión Ordinaria 2025</w:t>
      </w:r>
      <w:r w:rsidR="00A25E2C" w:rsidRPr="00A25E2C">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w:t>
      </w:r>
      <w:r w:rsidR="00A25E2C">
        <w:rPr>
          <w:rFonts w:ascii="Arial" w:hAnsi="Arial" w:cs="Arial"/>
          <w:sz w:val="22"/>
          <w:szCs w:val="22"/>
        </w:rPr>
        <w:t xml:space="preserve">- - - - - - - - - - - </w:t>
      </w:r>
    </w:p>
    <w:p w14:paraId="4BB17089" w14:textId="6D373228" w:rsidR="0043724A" w:rsidRPr="00C91217" w:rsidRDefault="0043724A" w:rsidP="0043724A">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EB50C0">
        <w:rPr>
          <w:rFonts w:ascii="Arial" w:hAnsi="Arial" w:cs="Arial"/>
          <w:b/>
          <w:bCs/>
          <w:sz w:val="22"/>
          <w:szCs w:val="22"/>
        </w:rPr>
        <w:t>S</w:t>
      </w:r>
      <w:r w:rsidR="00DA6345">
        <w:rPr>
          <w:rFonts w:ascii="Arial" w:hAnsi="Arial" w:cs="Arial"/>
          <w:b/>
          <w:bCs/>
          <w:sz w:val="22"/>
          <w:szCs w:val="22"/>
        </w:rPr>
        <w:t>éptima</w:t>
      </w:r>
      <w:r w:rsidR="00B94670">
        <w:rPr>
          <w:rFonts w:ascii="Arial" w:hAnsi="Arial" w:cs="Arial"/>
          <w:b/>
          <w:bCs/>
          <w:sz w:val="22"/>
          <w:szCs w:val="22"/>
        </w:rPr>
        <w:t xml:space="preserve"> </w:t>
      </w:r>
      <w:r w:rsidRPr="00C91217">
        <w:rPr>
          <w:rFonts w:ascii="Arial" w:hAnsi="Arial" w:cs="Arial"/>
          <w:b/>
          <w:bCs/>
          <w:sz w:val="22"/>
          <w:szCs w:val="22"/>
        </w:rPr>
        <w:t xml:space="preserve">Sesión </w:t>
      </w:r>
      <w:r w:rsidR="00872C36">
        <w:rPr>
          <w:rFonts w:ascii="Arial" w:hAnsi="Arial" w:cs="Arial"/>
          <w:b/>
          <w:bCs/>
          <w:sz w:val="22"/>
          <w:szCs w:val="22"/>
        </w:rPr>
        <w:t>O</w:t>
      </w:r>
      <w:r w:rsidRPr="00C91217">
        <w:rPr>
          <w:rFonts w:ascii="Arial" w:hAnsi="Arial" w:cs="Arial"/>
          <w:b/>
          <w:bCs/>
          <w:sz w:val="22"/>
          <w:szCs w:val="22"/>
        </w:rPr>
        <w:t>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w:t>
      </w:r>
      <w:r w:rsidRPr="00C91217">
        <w:rPr>
          <w:rFonts w:ascii="Arial" w:hAnsi="Arial" w:cs="Arial"/>
          <w:sz w:val="22"/>
          <w:szCs w:val="22"/>
        </w:rPr>
        <w:lastRenderedPageBreak/>
        <w:t>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xml:space="preserve">- - - - - - - - - - - - - - - - - - - - - - - - - - - - - </w:t>
      </w:r>
      <w:r w:rsidR="00B91952">
        <w:rPr>
          <w:rFonts w:ascii="Arial" w:hAnsi="Arial" w:cs="Arial"/>
          <w:sz w:val="22"/>
          <w:szCs w:val="22"/>
        </w:rPr>
        <w:t xml:space="preserve">- - - - - - - - - - - - - - - - - - - - - - - - - </w:t>
      </w:r>
    </w:p>
    <w:p w14:paraId="713708D7" w14:textId="77777777" w:rsidR="0043724A" w:rsidRDefault="0043724A" w:rsidP="0043724A">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675B0E79" w14:textId="0F42C720"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6E42AB6D" w14:textId="26ECA2A4" w:rsidR="00872C36" w:rsidRDefault="00872C36" w:rsidP="0043724A">
      <w:pPr>
        <w:spacing w:line="360" w:lineRule="auto"/>
        <w:jc w:val="both"/>
        <w:rPr>
          <w:rFonts w:ascii="Arial" w:hAnsi="Arial" w:cs="Arial"/>
          <w:sz w:val="22"/>
          <w:szCs w:val="22"/>
        </w:rPr>
      </w:pPr>
      <w:bookmarkStart w:id="8" w:name="_Hlk132897993"/>
      <w:r>
        <w:rPr>
          <w:rFonts w:ascii="Arial" w:hAnsi="Arial" w:cs="Arial"/>
          <w:sz w:val="22"/>
          <w:szCs w:val="22"/>
        </w:rPr>
        <w:t>Se sometió a a</w:t>
      </w:r>
      <w:r w:rsidRPr="007409B1">
        <w:rPr>
          <w:rFonts w:ascii="Arial" w:hAnsi="Arial" w:cs="Arial"/>
          <w:sz w:val="22"/>
          <w:szCs w:val="22"/>
        </w:rPr>
        <w:t xml:space="preserve">probación el </w:t>
      </w:r>
      <w:r w:rsidRPr="000A2EED">
        <w:rPr>
          <w:rFonts w:ascii="Arial" w:hAnsi="Arial" w:cs="Arial"/>
          <w:sz w:val="22"/>
          <w:szCs w:val="22"/>
        </w:rPr>
        <w:t>acta de</w:t>
      </w:r>
      <w:r>
        <w:rPr>
          <w:rFonts w:ascii="Arial" w:hAnsi="Arial" w:cs="Arial"/>
          <w:sz w:val="22"/>
          <w:szCs w:val="22"/>
        </w:rPr>
        <w:t xml:space="preserve"> la</w:t>
      </w:r>
      <w:r w:rsidRPr="000A2EED">
        <w:rPr>
          <w:rFonts w:ascii="Arial" w:hAnsi="Arial" w:cs="Arial"/>
          <w:sz w:val="22"/>
          <w:szCs w:val="22"/>
        </w:rPr>
        <w:t xml:space="preserve"> </w:t>
      </w:r>
      <w:r w:rsidR="00DA6345">
        <w:rPr>
          <w:rFonts w:ascii="Arial" w:hAnsi="Arial" w:cs="Arial"/>
          <w:b/>
          <w:bCs/>
          <w:sz w:val="22"/>
          <w:szCs w:val="22"/>
        </w:rPr>
        <w:t>Sexta Sesión Ordinaria 2025</w:t>
      </w:r>
      <w:r w:rsidR="00DA6345">
        <w:rPr>
          <w:rFonts w:ascii="Arial" w:hAnsi="Arial" w:cs="Arial"/>
          <w:sz w:val="22"/>
          <w:szCs w:val="22"/>
        </w:rPr>
        <w:t xml:space="preserve">, </w:t>
      </w:r>
      <w:r w:rsidR="00DA6345" w:rsidRPr="00683FC4">
        <w:rPr>
          <w:rFonts w:ascii="Arial" w:hAnsi="Arial" w:cs="Arial"/>
          <w:b/>
          <w:bCs/>
          <w:sz w:val="22"/>
          <w:szCs w:val="22"/>
        </w:rPr>
        <w:t>Quinta Sesión Extraordinaria</w:t>
      </w:r>
      <w:r w:rsidR="00DA6345">
        <w:rPr>
          <w:rFonts w:ascii="Arial" w:hAnsi="Arial" w:cs="Arial"/>
          <w:b/>
          <w:bCs/>
          <w:sz w:val="22"/>
          <w:szCs w:val="22"/>
        </w:rPr>
        <w:t xml:space="preserve"> 2025</w:t>
      </w:r>
      <w:r w:rsidR="00DA6345">
        <w:rPr>
          <w:rFonts w:ascii="Arial" w:hAnsi="Arial" w:cs="Arial"/>
          <w:sz w:val="22"/>
          <w:szCs w:val="22"/>
        </w:rPr>
        <w:t xml:space="preserve"> y </w:t>
      </w:r>
      <w:r w:rsidR="00DA6345" w:rsidRPr="00683FC4">
        <w:rPr>
          <w:rFonts w:ascii="Arial" w:hAnsi="Arial" w:cs="Arial"/>
          <w:b/>
          <w:bCs/>
          <w:sz w:val="22"/>
          <w:szCs w:val="22"/>
        </w:rPr>
        <w:t>Sexta Sesión Extraordinaria</w:t>
      </w:r>
      <w:r w:rsidR="00DA6345">
        <w:rPr>
          <w:rFonts w:ascii="Arial" w:hAnsi="Arial" w:cs="Arial"/>
          <w:b/>
          <w:bCs/>
          <w:sz w:val="22"/>
          <w:szCs w:val="22"/>
        </w:rPr>
        <w:t xml:space="preserve"> 2025</w:t>
      </w:r>
      <w:r w:rsidR="00DA6345">
        <w:rPr>
          <w:rFonts w:ascii="Arial" w:hAnsi="Arial" w:cs="Arial"/>
          <w:sz w:val="22"/>
          <w:szCs w:val="22"/>
        </w:rPr>
        <w:t xml:space="preserve">, así como de sus </w:t>
      </w:r>
      <w:r w:rsidR="00DA6345" w:rsidRPr="007C0330">
        <w:rPr>
          <w:rFonts w:ascii="Arial" w:hAnsi="Arial" w:cs="Arial"/>
          <w:sz w:val="22"/>
          <w:szCs w:val="22"/>
        </w:rPr>
        <w:t>versi</w:t>
      </w:r>
      <w:r w:rsidR="00DA6345">
        <w:rPr>
          <w:rFonts w:ascii="Arial" w:hAnsi="Arial" w:cs="Arial"/>
          <w:sz w:val="22"/>
          <w:szCs w:val="22"/>
        </w:rPr>
        <w:t>ones</w:t>
      </w:r>
      <w:r w:rsidR="00DA6345" w:rsidRPr="007C0330">
        <w:rPr>
          <w:rFonts w:ascii="Arial" w:hAnsi="Arial" w:cs="Arial"/>
          <w:sz w:val="22"/>
          <w:szCs w:val="22"/>
        </w:rPr>
        <w:t xml:space="preserve"> estenográfica</w:t>
      </w:r>
      <w:r w:rsidR="00DA6345">
        <w:rPr>
          <w:rFonts w:ascii="Arial" w:hAnsi="Arial" w:cs="Arial"/>
          <w:sz w:val="22"/>
          <w:szCs w:val="22"/>
        </w:rPr>
        <w:t>s</w:t>
      </w:r>
      <w:r w:rsidR="00DA6345" w:rsidRPr="007C0330">
        <w:rPr>
          <w:rFonts w:ascii="Arial" w:hAnsi="Arial" w:cs="Arial"/>
          <w:sz w:val="22"/>
          <w:szCs w:val="22"/>
        </w:rPr>
        <w:t>.</w:t>
      </w:r>
      <w:r w:rsidR="00DA6345">
        <w:rPr>
          <w:rFonts w:ascii="Arial" w:hAnsi="Arial" w:cs="Arial"/>
          <w:sz w:val="22"/>
          <w:szCs w:val="22"/>
        </w:rPr>
        <w:t xml:space="preserve"> </w:t>
      </w:r>
      <w:r>
        <w:rPr>
          <w:rFonts w:ascii="Arial" w:hAnsi="Arial" w:cs="Arial"/>
          <w:sz w:val="22"/>
          <w:szCs w:val="22"/>
        </w:rPr>
        <w:t xml:space="preserve">- - - - - - - - - - - - - - - - - </w:t>
      </w:r>
      <w:r w:rsidR="000B781A">
        <w:rPr>
          <w:rFonts w:ascii="Arial" w:hAnsi="Arial" w:cs="Arial"/>
          <w:sz w:val="22"/>
          <w:szCs w:val="22"/>
        </w:rPr>
        <w:t>- -</w:t>
      </w:r>
      <w:r w:rsidR="00EB50C0">
        <w:rPr>
          <w:rFonts w:ascii="Arial" w:hAnsi="Arial" w:cs="Arial"/>
          <w:sz w:val="22"/>
          <w:szCs w:val="22"/>
        </w:rPr>
        <w:t xml:space="preserve"> - - - - - - - - - - - - - - - - - - - - - - - - - - - - - - -</w:t>
      </w:r>
      <w:r w:rsidR="000B781A">
        <w:rPr>
          <w:rFonts w:ascii="Arial" w:hAnsi="Arial" w:cs="Arial"/>
          <w:sz w:val="22"/>
          <w:szCs w:val="22"/>
        </w:rPr>
        <w:t xml:space="preserve"> </w:t>
      </w:r>
      <w:r w:rsidR="00DA6345">
        <w:rPr>
          <w:rFonts w:ascii="Arial" w:hAnsi="Arial" w:cs="Arial"/>
          <w:sz w:val="22"/>
          <w:szCs w:val="22"/>
        </w:rPr>
        <w:t>- - - - -</w:t>
      </w:r>
    </w:p>
    <w:p w14:paraId="2F142DB4" w14:textId="64F0A19C" w:rsidR="00872C36" w:rsidRDefault="00872C36" w:rsidP="0043724A">
      <w:pPr>
        <w:spacing w:line="360" w:lineRule="auto"/>
        <w:jc w:val="both"/>
        <w:rPr>
          <w:rFonts w:ascii="Arial" w:hAnsi="Arial" w:cs="Arial"/>
          <w:sz w:val="22"/>
          <w:szCs w:val="22"/>
        </w:rPr>
      </w:pPr>
      <w:r>
        <w:rPr>
          <w:rFonts w:ascii="Arial" w:hAnsi="Arial" w:cs="Arial"/>
          <w:sz w:val="22"/>
          <w:szCs w:val="22"/>
        </w:rPr>
        <w:t>Una vez</w:t>
      </w:r>
      <w:r w:rsidR="003D51D7">
        <w:rPr>
          <w:rFonts w:ascii="Arial" w:hAnsi="Arial" w:cs="Arial"/>
          <w:sz w:val="22"/>
          <w:szCs w:val="22"/>
        </w:rPr>
        <w:t xml:space="preserve"> que el Secretario General de Acuerdos</w:t>
      </w:r>
      <w:r>
        <w:rPr>
          <w:rFonts w:ascii="Arial" w:hAnsi="Arial" w:cs="Arial"/>
          <w:sz w:val="22"/>
          <w:szCs w:val="22"/>
        </w:rPr>
        <w:t xml:space="preserve"> recabó los votos, hizo del conocimiento, que fue aprobada por unanimidad </w:t>
      </w:r>
      <w:r w:rsidR="00EB50C0" w:rsidRPr="007409B1">
        <w:rPr>
          <w:rFonts w:ascii="Arial" w:hAnsi="Arial" w:cs="Arial"/>
          <w:sz w:val="22"/>
          <w:szCs w:val="22"/>
        </w:rPr>
        <w:t xml:space="preserve">el </w:t>
      </w:r>
      <w:r w:rsidR="00EB50C0" w:rsidRPr="000A2EED">
        <w:rPr>
          <w:rFonts w:ascii="Arial" w:hAnsi="Arial" w:cs="Arial"/>
          <w:sz w:val="22"/>
          <w:szCs w:val="22"/>
        </w:rPr>
        <w:t>acta de</w:t>
      </w:r>
      <w:r w:rsidR="00EB50C0">
        <w:rPr>
          <w:rFonts w:ascii="Arial" w:hAnsi="Arial" w:cs="Arial"/>
          <w:sz w:val="22"/>
          <w:szCs w:val="22"/>
        </w:rPr>
        <w:t xml:space="preserve"> la</w:t>
      </w:r>
      <w:r w:rsidR="00EB50C0" w:rsidRPr="000A2EED">
        <w:rPr>
          <w:rFonts w:ascii="Arial" w:hAnsi="Arial" w:cs="Arial"/>
          <w:sz w:val="22"/>
          <w:szCs w:val="22"/>
        </w:rPr>
        <w:t xml:space="preserve"> </w:t>
      </w:r>
      <w:r w:rsidR="00DA6345">
        <w:rPr>
          <w:rFonts w:ascii="Arial" w:hAnsi="Arial" w:cs="Arial"/>
          <w:b/>
          <w:bCs/>
          <w:sz w:val="22"/>
          <w:szCs w:val="22"/>
        </w:rPr>
        <w:t>Sexta Sesión Ordinaria 2025</w:t>
      </w:r>
      <w:r w:rsidR="00DA6345">
        <w:rPr>
          <w:rFonts w:ascii="Arial" w:hAnsi="Arial" w:cs="Arial"/>
          <w:sz w:val="22"/>
          <w:szCs w:val="22"/>
        </w:rPr>
        <w:t xml:space="preserve">, </w:t>
      </w:r>
      <w:r w:rsidR="00DA6345" w:rsidRPr="00683FC4">
        <w:rPr>
          <w:rFonts w:ascii="Arial" w:hAnsi="Arial" w:cs="Arial"/>
          <w:b/>
          <w:bCs/>
          <w:sz w:val="22"/>
          <w:szCs w:val="22"/>
        </w:rPr>
        <w:t>Quinta Sesión Extraordinaria</w:t>
      </w:r>
      <w:r w:rsidR="00DA6345">
        <w:rPr>
          <w:rFonts w:ascii="Arial" w:hAnsi="Arial" w:cs="Arial"/>
          <w:b/>
          <w:bCs/>
          <w:sz w:val="22"/>
          <w:szCs w:val="22"/>
        </w:rPr>
        <w:t xml:space="preserve"> 2025</w:t>
      </w:r>
      <w:r w:rsidR="00DA6345">
        <w:rPr>
          <w:rFonts w:ascii="Arial" w:hAnsi="Arial" w:cs="Arial"/>
          <w:sz w:val="22"/>
          <w:szCs w:val="22"/>
        </w:rPr>
        <w:t xml:space="preserve"> y </w:t>
      </w:r>
      <w:r w:rsidR="00DA6345" w:rsidRPr="00683FC4">
        <w:rPr>
          <w:rFonts w:ascii="Arial" w:hAnsi="Arial" w:cs="Arial"/>
          <w:b/>
          <w:bCs/>
          <w:sz w:val="22"/>
          <w:szCs w:val="22"/>
        </w:rPr>
        <w:t>Sexta Sesión Extraordinaria</w:t>
      </w:r>
      <w:r w:rsidR="00DA6345">
        <w:rPr>
          <w:rFonts w:ascii="Arial" w:hAnsi="Arial" w:cs="Arial"/>
          <w:b/>
          <w:bCs/>
          <w:sz w:val="22"/>
          <w:szCs w:val="22"/>
        </w:rPr>
        <w:t xml:space="preserve"> 2025</w:t>
      </w:r>
      <w:r w:rsidR="00DA6345">
        <w:rPr>
          <w:rFonts w:ascii="Arial" w:hAnsi="Arial" w:cs="Arial"/>
          <w:sz w:val="22"/>
          <w:szCs w:val="22"/>
        </w:rPr>
        <w:t xml:space="preserve">, así como de sus </w:t>
      </w:r>
      <w:r w:rsidR="00DA6345" w:rsidRPr="007C0330">
        <w:rPr>
          <w:rFonts w:ascii="Arial" w:hAnsi="Arial" w:cs="Arial"/>
          <w:sz w:val="22"/>
          <w:szCs w:val="22"/>
        </w:rPr>
        <w:t>versi</w:t>
      </w:r>
      <w:r w:rsidR="00DA6345">
        <w:rPr>
          <w:rFonts w:ascii="Arial" w:hAnsi="Arial" w:cs="Arial"/>
          <w:sz w:val="22"/>
          <w:szCs w:val="22"/>
        </w:rPr>
        <w:t>ones</w:t>
      </w:r>
      <w:r w:rsidR="00DA6345" w:rsidRPr="007C0330">
        <w:rPr>
          <w:rFonts w:ascii="Arial" w:hAnsi="Arial" w:cs="Arial"/>
          <w:sz w:val="22"/>
          <w:szCs w:val="22"/>
        </w:rPr>
        <w:t xml:space="preserve"> estenográfica</w:t>
      </w:r>
      <w:r w:rsidR="00DA6345">
        <w:rPr>
          <w:rFonts w:ascii="Arial" w:hAnsi="Arial" w:cs="Arial"/>
          <w:sz w:val="22"/>
          <w:szCs w:val="22"/>
        </w:rPr>
        <w:t>s</w:t>
      </w:r>
      <w:r w:rsidR="00EB50C0" w:rsidRPr="00872C36">
        <w:rPr>
          <w:rFonts w:ascii="Arial" w:hAnsi="Arial" w:cs="Arial"/>
          <w:sz w:val="22"/>
          <w:szCs w:val="22"/>
        </w:rPr>
        <w:t>.</w:t>
      </w:r>
      <w:r w:rsidR="0001682A">
        <w:rPr>
          <w:rFonts w:ascii="Arial" w:hAnsi="Arial" w:cs="Arial"/>
          <w:sz w:val="22"/>
          <w:szCs w:val="22"/>
        </w:rPr>
        <w:t xml:space="preserve"> </w:t>
      </w:r>
      <w:r>
        <w:rPr>
          <w:rFonts w:ascii="Arial" w:hAnsi="Arial" w:cs="Arial"/>
          <w:sz w:val="22"/>
          <w:szCs w:val="22"/>
        </w:rPr>
        <w:t xml:space="preserve">- - - </w:t>
      </w:r>
      <w:r w:rsidR="002B1849">
        <w:rPr>
          <w:rFonts w:ascii="Arial" w:hAnsi="Arial" w:cs="Arial"/>
          <w:sz w:val="22"/>
          <w:szCs w:val="22"/>
        </w:rPr>
        <w:t xml:space="preserve">- - </w:t>
      </w:r>
      <w:r w:rsidR="000B781A">
        <w:rPr>
          <w:rFonts w:ascii="Arial" w:hAnsi="Arial" w:cs="Arial"/>
          <w:sz w:val="22"/>
          <w:szCs w:val="22"/>
        </w:rPr>
        <w:t>- - - - - - - -</w:t>
      </w:r>
      <w:r w:rsidR="00EB50C0">
        <w:rPr>
          <w:rFonts w:ascii="Arial" w:hAnsi="Arial" w:cs="Arial"/>
          <w:sz w:val="22"/>
          <w:szCs w:val="22"/>
        </w:rPr>
        <w:t xml:space="preserve"> - - - - - - - - - - - - - - - - - - - - - - - - - - - - - - - - </w:t>
      </w:r>
      <w:r w:rsidR="00DA6345">
        <w:rPr>
          <w:rFonts w:ascii="Arial" w:hAnsi="Arial" w:cs="Arial"/>
          <w:sz w:val="22"/>
          <w:szCs w:val="22"/>
        </w:rPr>
        <w:t xml:space="preserve">- - </w:t>
      </w:r>
    </w:p>
    <w:p w14:paraId="0C06437C" w14:textId="0893156C" w:rsidR="00872C36" w:rsidRDefault="00872C36" w:rsidP="00872C36">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5 (cinco)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08BC9520" w14:textId="1156FFBC" w:rsidR="003D51D7" w:rsidRPr="00D60689" w:rsidRDefault="00872C36" w:rsidP="0043724A">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00DA6345" w:rsidRPr="00702AC2">
        <w:rPr>
          <w:rFonts w:ascii="Arial" w:hAnsi="Arial" w:cs="Arial"/>
          <w:sz w:val="22"/>
          <w:szCs w:val="22"/>
        </w:rPr>
        <w:t xml:space="preserve">acuerdo número </w:t>
      </w:r>
      <w:r w:rsidR="00DA6345" w:rsidRPr="00702AC2">
        <w:rPr>
          <w:rFonts w:ascii="Arial" w:hAnsi="Arial" w:cs="Arial"/>
          <w:b/>
          <w:bCs/>
          <w:sz w:val="22"/>
          <w:szCs w:val="22"/>
        </w:rPr>
        <w:t>OGAIPO/CG/047/2025</w:t>
      </w:r>
      <w:r w:rsidR="00DA6345" w:rsidRPr="00702AC2">
        <w:rPr>
          <w:rFonts w:ascii="Arial" w:hAnsi="Arial" w:cs="Arial"/>
          <w:sz w:val="22"/>
          <w:szCs w:val="22"/>
        </w:rPr>
        <w:t xml:space="preserve"> del Consejo General del Órgano Garante de Acceso a la Información Pública, Transparencia, Protección de Datos Personales y Buen Gobierno del Estado de Oaxaca,</w:t>
      </w:r>
      <w:r w:rsidR="00DA6345">
        <w:rPr>
          <w:rFonts w:ascii="Arial" w:hAnsi="Arial" w:cs="Arial"/>
          <w:sz w:val="22"/>
          <w:szCs w:val="22"/>
        </w:rPr>
        <w:t xml:space="preserve"> </w:t>
      </w:r>
      <w:r w:rsidR="00DA6345" w:rsidRPr="00702AC2">
        <w:rPr>
          <w:rFonts w:ascii="Arial" w:hAnsi="Arial" w:cs="Arial"/>
          <w:sz w:val="22"/>
          <w:szCs w:val="22"/>
        </w:rPr>
        <w:t xml:space="preserve">mediante el cual aprueba las medidas de apremio que serán impuestas a Sujetos Obligados </w:t>
      </w:r>
      <w:r w:rsidR="00DA6345">
        <w:rPr>
          <w:rFonts w:ascii="Arial" w:hAnsi="Arial" w:cs="Arial"/>
          <w:sz w:val="22"/>
          <w:szCs w:val="22"/>
        </w:rPr>
        <w:t>d</w:t>
      </w:r>
      <w:r w:rsidR="00DA6345" w:rsidRPr="00702AC2">
        <w:rPr>
          <w:rFonts w:ascii="Arial" w:hAnsi="Arial" w:cs="Arial"/>
          <w:sz w:val="22"/>
          <w:szCs w:val="22"/>
        </w:rPr>
        <w:t xml:space="preserve">el Estado </w:t>
      </w:r>
      <w:r w:rsidR="00DA6345">
        <w:rPr>
          <w:rFonts w:ascii="Arial" w:hAnsi="Arial" w:cs="Arial"/>
          <w:sz w:val="22"/>
          <w:szCs w:val="22"/>
        </w:rPr>
        <w:t>d</w:t>
      </w:r>
      <w:r w:rsidR="00DA6345" w:rsidRPr="00702AC2">
        <w:rPr>
          <w:rFonts w:ascii="Arial" w:hAnsi="Arial" w:cs="Arial"/>
          <w:sz w:val="22"/>
          <w:szCs w:val="22"/>
        </w:rPr>
        <w:t>e Oaxaca, por incumplimiento a las resoluciones aprobadas en diversos recursos de revisión</w:t>
      </w:r>
      <w:r w:rsidR="00EB50C0" w:rsidRPr="00EB50C0">
        <w:rPr>
          <w:rFonts w:ascii="Arial" w:hAnsi="Arial" w:cs="Arial"/>
          <w:sz w:val="22"/>
          <w:szCs w:val="22"/>
        </w:rPr>
        <w:t>.</w:t>
      </w:r>
      <w:r w:rsidR="00DA6345">
        <w:rPr>
          <w:rFonts w:ascii="Arial" w:hAnsi="Arial" w:cs="Arial"/>
          <w:sz w:val="22"/>
          <w:szCs w:val="22"/>
        </w:rPr>
        <w:t xml:space="preserve"> </w:t>
      </w:r>
      <w:r w:rsidR="003D51D7">
        <w:rPr>
          <w:rFonts w:ascii="Arial" w:hAnsi="Arial" w:cs="Arial"/>
          <w:sz w:val="22"/>
          <w:szCs w:val="22"/>
        </w:rPr>
        <w:t xml:space="preserve">- - - </w:t>
      </w:r>
      <w:r w:rsidR="00DA6345">
        <w:rPr>
          <w:rFonts w:ascii="Arial" w:hAnsi="Arial" w:cs="Arial"/>
          <w:sz w:val="22"/>
          <w:szCs w:val="22"/>
        </w:rPr>
        <w:t xml:space="preserve">- - - - - - - - - - - - - - - - - - - - - - - - - - - - - - </w:t>
      </w:r>
    </w:p>
    <w:p w14:paraId="63B8ABCB"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3EA36EC7" w14:textId="4F2B6261" w:rsidR="0043724A" w:rsidRPr="00D60689" w:rsidRDefault="00DA6345" w:rsidP="00283EEE">
      <w:pPr>
        <w:shd w:val="clear" w:color="auto" w:fill="FFFFFF"/>
        <w:spacing w:line="360" w:lineRule="auto"/>
        <w:jc w:val="both"/>
        <w:rPr>
          <w:rFonts w:ascii="Arial" w:eastAsia="Arial Unicode MS" w:hAnsi="Arial" w:cs="Arial"/>
          <w:sz w:val="22"/>
          <w:szCs w:val="22"/>
        </w:rPr>
      </w:pPr>
      <w:r w:rsidRPr="001D43B5">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1D43B5">
        <w:rPr>
          <w:rStyle w:val="Refdenotaalpie"/>
          <w:rFonts w:ascii="Arial" w:eastAsia="Times New Roman" w:hAnsi="Arial" w:cs="Arial"/>
          <w:color w:val="000000"/>
          <w:sz w:val="22"/>
          <w:szCs w:val="22"/>
          <w:lang w:eastAsia="es-MX"/>
        </w:rPr>
        <w:footnoteReference w:id="1"/>
      </w:r>
      <w:r w:rsidRPr="001D43B5">
        <w:rPr>
          <w:rFonts w:ascii="Arial" w:eastAsia="Times New Roman" w:hAnsi="Arial" w:cs="Arial"/>
          <w:color w:val="000000"/>
          <w:sz w:val="22"/>
          <w:szCs w:val="22"/>
          <w:lang w:eastAsia="es-MX"/>
        </w:rPr>
        <w:t>; 116 fracción VIII de la Constitución Política de los Estados Unidos Mexicanos</w:t>
      </w:r>
      <w:r w:rsidRPr="001D43B5">
        <w:rPr>
          <w:rStyle w:val="Refdenotaalpie"/>
          <w:rFonts w:ascii="Arial" w:eastAsia="Times New Roman" w:hAnsi="Arial" w:cs="Arial"/>
          <w:color w:val="000000"/>
          <w:sz w:val="22"/>
          <w:szCs w:val="22"/>
          <w:lang w:eastAsia="es-MX"/>
        </w:rPr>
        <w:footnoteReference w:id="2"/>
      </w:r>
      <w:r w:rsidRPr="001D43B5">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1D43B5">
        <w:rPr>
          <w:rStyle w:val="Refdenotaalpie"/>
          <w:rFonts w:ascii="Arial" w:eastAsia="Times New Roman" w:hAnsi="Arial" w:cs="Arial"/>
          <w:color w:val="000000"/>
          <w:sz w:val="22"/>
          <w:szCs w:val="22"/>
          <w:lang w:eastAsia="es-MX"/>
        </w:rPr>
        <w:footnoteReference w:id="3"/>
      </w:r>
      <w:r w:rsidRPr="001D43B5">
        <w:rPr>
          <w:rFonts w:ascii="Arial" w:eastAsia="Times New Roman" w:hAnsi="Arial" w:cs="Arial"/>
          <w:color w:val="000000"/>
          <w:sz w:val="22"/>
          <w:szCs w:val="22"/>
          <w:lang w:eastAsia="es-MX"/>
        </w:rPr>
        <w:t>; 37 y 42 de la Ley General de Transparencia y Acceso a la Información Pública</w:t>
      </w:r>
      <w:r w:rsidRPr="001D43B5">
        <w:rPr>
          <w:rStyle w:val="Refdenotaalpie"/>
          <w:rFonts w:ascii="Arial" w:eastAsia="Times New Roman" w:hAnsi="Arial" w:cs="Arial"/>
          <w:color w:val="000000"/>
          <w:sz w:val="22"/>
          <w:szCs w:val="22"/>
          <w:lang w:eastAsia="es-MX"/>
        </w:rPr>
        <w:footnoteReference w:id="4"/>
      </w:r>
      <w:r w:rsidRPr="001D43B5">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sidR="00B90D11">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w:t>
      </w:r>
      <w:r w:rsidR="002852B1">
        <w:rPr>
          <w:rFonts w:ascii="Arial" w:eastAsia="Arial Unicode MS" w:hAnsi="Arial" w:cs="Arial"/>
          <w:sz w:val="22"/>
          <w:szCs w:val="22"/>
        </w:rPr>
        <w:t xml:space="preserve">- </w:t>
      </w:r>
    </w:p>
    <w:p w14:paraId="1EDD8E94" w14:textId="77777777" w:rsidR="0043724A" w:rsidRPr="00D60689" w:rsidRDefault="0043724A" w:rsidP="0043724A">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1576EEFF" w14:textId="34877834" w:rsidR="00283EEE" w:rsidRPr="00AB386F" w:rsidRDefault="00DA6345" w:rsidP="00DA6345">
      <w:pPr>
        <w:shd w:val="clear" w:color="auto" w:fill="FFFFFF"/>
        <w:spacing w:line="360" w:lineRule="auto"/>
        <w:jc w:val="both"/>
        <w:rPr>
          <w:rFonts w:ascii="Arial" w:eastAsia="Arial Unicode MS" w:hAnsi="Arial" w:cs="Arial"/>
          <w:b/>
          <w:sz w:val="22"/>
          <w:szCs w:val="22"/>
        </w:rPr>
      </w:pPr>
      <w:r w:rsidRPr="001D43B5">
        <w:rPr>
          <w:rFonts w:ascii="Arial" w:eastAsia="Times New Roman" w:hAnsi="Arial" w:cs="Arial"/>
          <w:b/>
          <w:color w:val="000000"/>
          <w:sz w:val="22"/>
          <w:szCs w:val="22"/>
          <w:lang w:eastAsia="es-MX"/>
        </w:rPr>
        <w:lastRenderedPageBreak/>
        <w:t>PRIMERO.</w:t>
      </w:r>
      <w:r w:rsidRPr="001D43B5">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SEGUNDO.</w:t>
      </w:r>
      <w:r w:rsidRPr="001D43B5">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1D43B5">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TERCERO.</w:t>
      </w:r>
      <w:r w:rsidRPr="001D43B5">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CUARTO.</w:t>
      </w:r>
      <w:r w:rsidRPr="001D43B5">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D43B5">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r w:rsidRPr="001D43B5">
        <w:rPr>
          <w:rFonts w:ascii="Arial" w:eastAsia="Times New Roman" w:hAnsi="Arial" w:cs="Arial"/>
          <w:color w:val="000000"/>
          <w:sz w:val="22"/>
          <w:szCs w:val="22"/>
          <w:lang w:eastAsia="es-MX"/>
        </w:rPr>
        <w:lastRenderedPageBreak/>
        <w:t>Presidente para los efectos de representación legal y administración del órgano autónomo.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QUINTO.</w:t>
      </w:r>
      <w:r w:rsidRPr="001D43B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SEXTO.</w:t>
      </w:r>
      <w:r w:rsidRPr="001D43B5">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1D43B5">
        <w:rPr>
          <w:rFonts w:ascii="Arial" w:eastAsia="Times New Roman" w:hAnsi="Arial" w:cs="Arial"/>
          <w:color w:val="000000"/>
          <w:sz w:val="22"/>
          <w:szCs w:val="22"/>
          <w:vertAlign w:val="superscript"/>
          <w:lang w:eastAsia="es-MX"/>
        </w:rPr>
        <w:footnoteReference w:id="5"/>
      </w:r>
      <w:r w:rsidRPr="001D43B5">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SÉPTIMO.</w:t>
      </w:r>
      <w:r w:rsidRPr="001D43B5">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1D43B5">
        <w:rPr>
          <w:rFonts w:ascii="Arial" w:eastAsia="Times New Roman" w:hAnsi="Arial" w:cs="Arial"/>
          <w:color w:val="000000"/>
          <w:sz w:val="22"/>
          <w:szCs w:val="22"/>
          <w:vertAlign w:val="superscript"/>
          <w:lang w:eastAsia="es-MX"/>
        </w:rPr>
        <w:footnoteReference w:id="6"/>
      </w:r>
      <w:r w:rsidRPr="001D43B5">
        <w:rPr>
          <w:rFonts w:ascii="Arial" w:eastAsia="Times New Roman" w:hAnsi="Arial" w:cs="Arial"/>
          <w:color w:val="000000"/>
          <w:sz w:val="22"/>
          <w:szCs w:val="22"/>
          <w:lang w:eastAsia="es-MX"/>
        </w:rPr>
        <w:t xml:space="preserve"> y 2891</w:t>
      </w:r>
      <w:r w:rsidRPr="001D43B5">
        <w:rPr>
          <w:rFonts w:ascii="Arial" w:eastAsia="Times New Roman" w:hAnsi="Arial" w:cs="Arial"/>
          <w:color w:val="000000"/>
          <w:sz w:val="22"/>
          <w:szCs w:val="22"/>
          <w:vertAlign w:val="superscript"/>
          <w:lang w:eastAsia="es-MX"/>
        </w:rPr>
        <w:footnoteReference w:id="7"/>
      </w:r>
      <w:r w:rsidRPr="001D43B5">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OCTAVO.</w:t>
      </w:r>
      <w:r w:rsidRPr="001D43B5">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1D43B5">
        <w:rPr>
          <w:rStyle w:val="Refdenotaalpie"/>
          <w:rFonts w:ascii="Arial" w:eastAsia="Times New Roman" w:hAnsi="Arial" w:cs="Arial"/>
          <w:color w:val="000000"/>
          <w:sz w:val="22"/>
          <w:szCs w:val="22"/>
          <w:lang w:eastAsia="es-MX"/>
        </w:rPr>
        <w:footnoteReference w:id="8"/>
      </w:r>
      <w:r w:rsidRPr="001D43B5">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NOVENO.</w:t>
      </w:r>
      <w:r w:rsidRPr="001D43B5">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DÉCIMO.</w:t>
      </w:r>
      <w:r w:rsidRPr="001D43B5">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w:t>
      </w:r>
      <w:r w:rsidRPr="001D43B5">
        <w:rPr>
          <w:rStyle w:val="Refdenotaalpie"/>
          <w:rFonts w:ascii="Arial" w:eastAsia="Times New Roman" w:hAnsi="Arial" w:cs="Arial"/>
          <w:color w:val="000000"/>
          <w:sz w:val="22"/>
          <w:szCs w:val="22"/>
          <w:lang w:eastAsia="es-MX"/>
        </w:rPr>
        <w:footnoteReference w:id="9"/>
      </w:r>
      <w:r w:rsidRPr="001D43B5">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1D43B5">
        <w:rPr>
          <w:rFonts w:ascii="Arial" w:eastAsia="Times New Roman" w:hAnsi="Arial" w:cs="Arial"/>
          <w:b/>
          <w:color w:val="000000"/>
          <w:sz w:val="22"/>
          <w:szCs w:val="22"/>
          <w:lang w:eastAsia="es-MX"/>
        </w:rPr>
        <w:t>DÉCIMO PRIMERO.</w:t>
      </w:r>
      <w:r w:rsidRPr="001D43B5">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w:t>
      </w:r>
      <w:r w:rsidRPr="001D43B5">
        <w:rPr>
          <w:rFonts w:ascii="Arial" w:eastAsia="Times New Roman" w:hAnsi="Arial" w:cs="Arial"/>
          <w:color w:val="000000"/>
          <w:sz w:val="22"/>
          <w:szCs w:val="22"/>
          <w:lang w:eastAsia="es-MX"/>
        </w:rPr>
        <w:lastRenderedPageBreak/>
        <w:t>Congreso General de los Estados Unidos Mexicanos, tuvo a bien expedir la Ley General de Transparencia y Acceso a la Información Pública</w:t>
      </w:r>
      <w:r w:rsidRPr="001D43B5">
        <w:rPr>
          <w:rStyle w:val="Refdenotaalpie"/>
          <w:rFonts w:ascii="Arial" w:eastAsia="Times New Roman" w:hAnsi="Arial" w:cs="Arial"/>
          <w:color w:val="000000"/>
          <w:sz w:val="22"/>
          <w:szCs w:val="22"/>
          <w:lang w:eastAsia="es-MX"/>
        </w:rPr>
        <w:footnoteReference w:id="10"/>
      </w:r>
      <w:r w:rsidRPr="001D43B5">
        <w:rPr>
          <w:rFonts w:ascii="Arial" w:eastAsia="Times New Roman" w:hAnsi="Arial" w:cs="Arial"/>
          <w:color w:val="000000"/>
          <w:sz w:val="22"/>
          <w:szCs w:val="22"/>
          <w:lang w:eastAsia="es-MX"/>
        </w:rPr>
        <w:t>; la Ley General de Protección de Datos Personales en Posesión de Sujetos Obligados</w:t>
      </w:r>
      <w:r w:rsidRPr="001D43B5">
        <w:rPr>
          <w:rStyle w:val="Refdenotaalpie"/>
          <w:rFonts w:ascii="Arial" w:eastAsia="Times New Roman" w:hAnsi="Arial" w:cs="Arial"/>
          <w:color w:val="000000"/>
          <w:sz w:val="22"/>
          <w:szCs w:val="22"/>
          <w:lang w:eastAsia="es-MX"/>
        </w:rPr>
        <w:footnoteReference w:id="11"/>
      </w:r>
      <w:r w:rsidRPr="001D43B5">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w:t>
      </w:r>
      <w:r w:rsidR="00283EEE">
        <w:rPr>
          <w:rFonts w:ascii="Arial" w:eastAsia="Times New Roman" w:hAnsi="Arial" w:cs="Arial"/>
          <w:color w:val="000000"/>
          <w:sz w:val="22"/>
          <w:szCs w:val="22"/>
          <w:lang w:eastAsia="es-MX"/>
        </w:rPr>
        <w:t xml:space="preserve">- - - - - - - - - - - </w:t>
      </w:r>
      <w:r w:rsidR="002852B1">
        <w:rPr>
          <w:rFonts w:ascii="Arial" w:eastAsia="Times New Roman" w:hAnsi="Arial" w:cs="Arial"/>
          <w:color w:val="000000"/>
          <w:sz w:val="22"/>
          <w:szCs w:val="22"/>
          <w:lang w:eastAsia="es-MX"/>
        </w:rPr>
        <w:t xml:space="preserve"> - - -</w:t>
      </w:r>
      <w:r w:rsidR="00CD4DB7">
        <w:rPr>
          <w:rFonts w:ascii="Arial" w:eastAsia="Times New Roman" w:hAnsi="Arial" w:cs="Arial"/>
          <w:color w:val="000000"/>
          <w:sz w:val="22"/>
          <w:szCs w:val="22"/>
          <w:lang w:eastAsia="es-MX"/>
        </w:rPr>
        <w:t xml:space="preserve"> - - - - - - - - - - - - - - - - -</w:t>
      </w:r>
      <w:r w:rsidR="002852B1">
        <w:rPr>
          <w:rFonts w:ascii="Arial" w:eastAsia="Times New Roman" w:hAnsi="Arial" w:cs="Arial"/>
          <w:color w:val="000000"/>
          <w:sz w:val="22"/>
          <w:szCs w:val="22"/>
          <w:lang w:eastAsia="es-MX"/>
        </w:rPr>
        <w:t xml:space="preserve"> -</w:t>
      </w:r>
      <w:r w:rsidR="00283EEE">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 - - - - - - - - - - - - - </w:t>
      </w:r>
      <w:r w:rsidR="00283EEE" w:rsidRPr="00AB386F">
        <w:rPr>
          <w:rFonts w:ascii="Arial" w:eastAsia="Arial Unicode MS" w:hAnsi="Arial" w:cs="Arial"/>
          <w:b/>
          <w:sz w:val="22"/>
          <w:szCs w:val="22"/>
        </w:rPr>
        <w:t>C O N S I D E R A N D O</w:t>
      </w:r>
      <w:r w:rsidR="00283EEE" w:rsidRPr="00283EEE">
        <w:rPr>
          <w:rFonts w:ascii="Arial" w:eastAsia="Arial Unicode MS" w:hAnsi="Arial" w:cs="Arial"/>
          <w:bCs/>
          <w:sz w:val="22"/>
          <w:szCs w:val="22"/>
        </w:rPr>
        <w:t>: - - - - - - - - - - - - - - - - - - - - - - - -</w:t>
      </w:r>
      <w:r w:rsidR="00283EEE">
        <w:rPr>
          <w:rFonts w:ascii="Arial" w:eastAsia="Arial Unicode MS" w:hAnsi="Arial" w:cs="Arial"/>
          <w:b/>
          <w:sz w:val="22"/>
          <w:szCs w:val="22"/>
        </w:rPr>
        <w:t xml:space="preserve"> </w:t>
      </w:r>
      <w:r w:rsidR="002852B1" w:rsidRPr="00CD4DB7">
        <w:rPr>
          <w:rFonts w:ascii="Arial" w:eastAsia="Arial Unicode MS" w:hAnsi="Arial" w:cs="Arial"/>
          <w:bCs/>
          <w:sz w:val="22"/>
          <w:szCs w:val="22"/>
        </w:rPr>
        <w:t xml:space="preserve">- </w:t>
      </w:r>
      <w:r w:rsidR="00CD4DB7" w:rsidRPr="00CD4DB7">
        <w:rPr>
          <w:rFonts w:ascii="Arial" w:eastAsia="Arial Unicode MS" w:hAnsi="Arial" w:cs="Arial"/>
          <w:bCs/>
          <w:sz w:val="22"/>
          <w:szCs w:val="22"/>
        </w:rPr>
        <w:t>-</w:t>
      </w:r>
      <w:r w:rsidR="00CD4DB7">
        <w:rPr>
          <w:rFonts w:ascii="Arial" w:eastAsia="Arial Unicode MS" w:hAnsi="Arial" w:cs="Arial"/>
          <w:b/>
          <w:sz w:val="22"/>
          <w:szCs w:val="22"/>
        </w:rPr>
        <w:t xml:space="preserve"> </w:t>
      </w:r>
    </w:p>
    <w:p w14:paraId="613449B5" w14:textId="582D9967" w:rsidR="00DA6345" w:rsidRPr="001D43B5" w:rsidRDefault="00DA6345" w:rsidP="00DA6345">
      <w:pPr>
        <w:spacing w:line="360" w:lineRule="auto"/>
        <w:jc w:val="both"/>
        <w:rPr>
          <w:rFonts w:ascii="Arial" w:hAnsi="Arial" w:cs="Arial"/>
          <w:color w:val="000000"/>
          <w:sz w:val="22"/>
          <w:szCs w:val="22"/>
        </w:rPr>
      </w:pPr>
      <w:r w:rsidRPr="001D43B5">
        <w:rPr>
          <w:rFonts w:ascii="Arial" w:eastAsia="Arial Unicode MS" w:hAnsi="Arial" w:cs="Arial"/>
          <w:b/>
          <w:sz w:val="22"/>
          <w:szCs w:val="22"/>
        </w:rPr>
        <w:t xml:space="preserve">PRIMERO. </w:t>
      </w:r>
      <w:r w:rsidRPr="001D43B5">
        <w:rPr>
          <w:rFonts w:ascii="Arial" w:eastAsia="Arial Unicode MS" w:hAnsi="Arial" w:cs="Arial"/>
          <w:sz w:val="22"/>
          <w:szCs w:val="22"/>
        </w:rPr>
        <w:t>Que</w:t>
      </w:r>
      <w:r w:rsidRPr="001D43B5">
        <w:rPr>
          <w:rFonts w:ascii="Arial" w:eastAsia="Times New Roman" w:hAnsi="Arial" w:cs="Arial"/>
          <w:sz w:val="22"/>
          <w:szCs w:val="22"/>
          <w:lang w:val="es-ES_tradnl" w:eastAsia="es-ES"/>
        </w:rPr>
        <w:t xml:space="preserve"> </w:t>
      </w:r>
      <w:r w:rsidRPr="001D43B5">
        <w:rPr>
          <w:rFonts w:ascii="Arial" w:eastAsia="Arial Unicode MS" w:hAnsi="Arial" w:cs="Arial"/>
          <w:sz w:val="22"/>
          <w:szCs w:val="22"/>
        </w:rPr>
        <w:t>el artículo Décimo Noveno Transitorio de la Ley General de Transparencia y Acceso a la Información Pública establece que, hasta en tanto legislaturas de las entidades federativas emitan la legislación correspondiente para armonizar su marco jurídico, los organismos garantes locales continuarán operando y ejerciendo las atribuciones conferidas a las autoridades garantes locales.</w:t>
      </w:r>
      <w:r>
        <w:rPr>
          <w:rFonts w:ascii="Arial" w:eastAsia="Arial Unicode MS" w:hAnsi="Arial" w:cs="Arial"/>
          <w:sz w:val="22"/>
          <w:szCs w:val="22"/>
        </w:rPr>
        <w:t xml:space="preserve"> </w:t>
      </w:r>
      <w:r w:rsidRPr="001D43B5">
        <w:rPr>
          <w:rFonts w:ascii="Arial" w:eastAsia="Arial Unicode MS" w:hAnsi="Arial" w:cs="Arial"/>
          <w:sz w:val="22"/>
          <w:szCs w:val="22"/>
        </w:rPr>
        <w:t>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Transparencia y Acceso a la Información Pública, la Ley General de Protección de Datos Personales en Posesión de Sujetos Obligados y la Ley Federal de Protección de Datos Personales en Posesión de los Particulares deberán sustanciarse conforme a las disposiciones aplicables vigentes en el momento de su inicio.</w:t>
      </w:r>
      <w:r>
        <w:rPr>
          <w:rFonts w:ascii="Arial" w:eastAsia="Arial Unicode MS" w:hAnsi="Arial" w:cs="Arial"/>
          <w:sz w:val="22"/>
          <w:szCs w:val="22"/>
        </w:rPr>
        <w:t xml:space="preserve"> </w:t>
      </w:r>
      <w:r w:rsidRPr="001D43B5">
        <w:rPr>
          <w:rFonts w:ascii="Arial" w:eastAsia="Arial Unicode MS" w:hAnsi="Arial" w:cs="Arial"/>
          <w:b/>
          <w:sz w:val="22"/>
          <w:szCs w:val="22"/>
        </w:rPr>
        <w:t>SEGUNDO</w:t>
      </w:r>
      <w:r w:rsidRPr="001D43B5">
        <w:rPr>
          <w:rFonts w:ascii="Arial" w:eastAsia="Arial Unicode MS" w:hAnsi="Arial" w:cs="Arial"/>
          <w:sz w:val="22"/>
          <w:szCs w:val="22"/>
        </w:rPr>
        <w:t xml:space="preserve"> Que, en esa tesitura el artículo 37, de la Ley General de Transparencia y Acceso a la Información Pública (</w:t>
      </w:r>
      <w:r w:rsidRPr="001D43B5">
        <w:rPr>
          <w:rFonts w:ascii="Arial" w:eastAsia="Arial Unicode MS" w:hAnsi="Arial" w:cs="Arial"/>
          <w:b/>
          <w:bCs/>
          <w:sz w:val="22"/>
          <w:szCs w:val="22"/>
        </w:rPr>
        <w:t>Ley General</w:t>
      </w:r>
      <w:r w:rsidRPr="001D43B5">
        <w:rPr>
          <w:rFonts w:ascii="Arial" w:eastAsia="Arial Unicode MS" w:hAnsi="Arial" w:cs="Arial"/>
          <w:sz w:val="22"/>
          <w:szCs w:val="22"/>
        </w:rPr>
        <w:t>),</w:t>
      </w:r>
      <w:r w:rsidRPr="001D43B5">
        <w:rPr>
          <w:rFonts w:ascii="Arial" w:hAnsi="Arial" w:cs="Arial"/>
          <w:sz w:val="22"/>
          <w:szCs w:val="22"/>
        </w:rPr>
        <w:t xml:space="preserve"> abrogada el veinte de marzo del dos mil veinticinco, pero vigente para el caso concreto</w:t>
      </w:r>
      <w:r w:rsidRPr="001D43B5">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1D43B5">
        <w:rPr>
          <w:rFonts w:ascii="Arial" w:eastAsia="Arial Unicode MS" w:hAnsi="Arial" w:cs="Arial"/>
          <w:b/>
          <w:sz w:val="22"/>
          <w:szCs w:val="22"/>
        </w:rPr>
        <w:t>TERCERO.</w:t>
      </w:r>
      <w:r w:rsidRPr="001D43B5">
        <w:rPr>
          <w:rFonts w:ascii="Arial" w:eastAsia="Arial Unicode MS" w:hAnsi="Arial" w:cs="Arial"/>
          <w:sz w:val="22"/>
          <w:szCs w:val="22"/>
        </w:rPr>
        <w:t xml:space="preserve"> Que el artículo 42, fracción III de la normativa antes citada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1D43B5">
        <w:rPr>
          <w:rFonts w:ascii="Arial" w:eastAsia="Arial Unicode MS" w:hAnsi="Arial" w:cs="Arial"/>
          <w:b/>
          <w:sz w:val="22"/>
          <w:szCs w:val="22"/>
        </w:rPr>
        <w:t>CUARTO.</w:t>
      </w:r>
      <w:r w:rsidRPr="001D43B5">
        <w:rPr>
          <w:rFonts w:ascii="Arial" w:eastAsia="Arial Unicode MS" w:hAnsi="Arial" w:cs="Arial"/>
          <w:sz w:val="22"/>
          <w:szCs w:val="22"/>
        </w:rPr>
        <w:t xml:space="preserve"> Que el artículo 201, de la (</w:t>
      </w:r>
      <w:r w:rsidRPr="001D43B5">
        <w:rPr>
          <w:rFonts w:ascii="Arial" w:eastAsia="Arial Unicode MS" w:hAnsi="Arial" w:cs="Arial"/>
          <w:b/>
          <w:bCs/>
          <w:sz w:val="22"/>
          <w:szCs w:val="22"/>
        </w:rPr>
        <w:t>Ley General</w:t>
      </w:r>
      <w:r w:rsidRPr="001D43B5">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1D43B5">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1D43B5">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1D43B5">
        <w:rPr>
          <w:rFonts w:ascii="Arial" w:hAnsi="Arial" w:cs="Arial"/>
          <w:sz w:val="22"/>
          <w:szCs w:val="22"/>
        </w:rPr>
        <w:t xml:space="preserve">La Ley Federal y las de las Entidades Federativas establecerán los criterios para calificar las medidas de apremio, conforme a la gravedad de la falta y, en </w:t>
      </w:r>
      <w:r w:rsidRPr="001D43B5">
        <w:rPr>
          <w:rFonts w:ascii="Arial" w:hAnsi="Arial" w:cs="Arial"/>
          <w:sz w:val="22"/>
          <w:szCs w:val="22"/>
        </w:rPr>
        <w:lastRenderedPageBreak/>
        <w:t xml:space="preserve">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1D43B5">
        <w:rPr>
          <w:rFonts w:ascii="Arial" w:hAnsi="Arial" w:cs="Arial"/>
          <w:b/>
          <w:bCs/>
          <w:sz w:val="22"/>
          <w:szCs w:val="22"/>
        </w:rPr>
        <w:t>(Ley General)</w:t>
      </w:r>
      <w:r w:rsidRPr="001D43B5">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1D43B5">
        <w:rPr>
          <w:rFonts w:ascii="Arial" w:eastAsia="Arial Unicode MS" w:hAnsi="Arial" w:cs="Arial"/>
          <w:b/>
          <w:sz w:val="22"/>
          <w:szCs w:val="22"/>
        </w:rPr>
        <w:t>QUINTO.</w:t>
      </w:r>
      <w:r w:rsidRPr="001D43B5">
        <w:rPr>
          <w:rFonts w:ascii="Arial" w:eastAsia="Arial Unicode MS" w:hAnsi="Arial" w:cs="Arial"/>
          <w:sz w:val="22"/>
          <w:szCs w:val="22"/>
        </w:rPr>
        <w:t xml:space="preserve"> Que el artículo 203, de la </w:t>
      </w:r>
      <w:r w:rsidRPr="001D43B5">
        <w:rPr>
          <w:rFonts w:ascii="Arial" w:eastAsia="Arial Unicode MS" w:hAnsi="Arial" w:cs="Arial"/>
          <w:b/>
          <w:bCs/>
          <w:sz w:val="22"/>
          <w:szCs w:val="22"/>
        </w:rPr>
        <w:t>(Ley General)</w:t>
      </w:r>
      <w:r w:rsidRPr="001D43B5">
        <w:rPr>
          <w:rFonts w:ascii="Arial" w:eastAsia="Arial Unicode MS" w:hAnsi="Arial" w:cs="Arial"/>
          <w:sz w:val="22"/>
          <w:szCs w:val="22"/>
        </w:rPr>
        <w:t xml:space="preserve"> prevé que l</w:t>
      </w:r>
      <w:r w:rsidRPr="001D43B5">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1D43B5">
        <w:rPr>
          <w:rFonts w:ascii="Arial" w:eastAsia="Arial Unicode MS" w:hAnsi="Arial" w:cs="Arial"/>
          <w:b/>
          <w:sz w:val="22"/>
          <w:szCs w:val="22"/>
        </w:rPr>
        <w:t>SEXTO.</w:t>
      </w:r>
      <w:r w:rsidRPr="001D43B5">
        <w:rPr>
          <w:rFonts w:ascii="Arial" w:eastAsia="Arial Unicode MS" w:hAnsi="Arial" w:cs="Arial"/>
          <w:sz w:val="22"/>
          <w:szCs w:val="22"/>
        </w:rPr>
        <w:t xml:space="preserve"> Que el artículo 88, de la Ley de Transparencia, Acceso a la Información Pública y Buen Gobierno del Estado de Oaxaca </w:t>
      </w:r>
      <w:r w:rsidRPr="001D43B5">
        <w:rPr>
          <w:rFonts w:ascii="Arial" w:eastAsia="Arial Unicode MS" w:hAnsi="Arial" w:cs="Arial"/>
          <w:b/>
          <w:sz w:val="22"/>
          <w:szCs w:val="22"/>
        </w:rPr>
        <w:t>(Ley Local)</w:t>
      </w:r>
      <w:r w:rsidRPr="001D43B5">
        <w:rPr>
          <w:rFonts w:ascii="Arial" w:eastAsia="Arial Unicode MS" w:hAnsi="Arial" w:cs="Arial"/>
          <w:sz w:val="22"/>
          <w:szCs w:val="22"/>
        </w:rPr>
        <w:t xml:space="preserve"> prevé que e</w:t>
      </w:r>
      <w:r w:rsidRPr="001D43B5">
        <w:rPr>
          <w:rFonts w:ascii="Arial" w:hAnsi="Arial" w:cs="Arial"/>
          <w:color w:val="000000"/>
          <w:sz w:val="22"/>
          <w:szCs w:val="22"/>
        </w:rPr>
        <w:t>l Consejo General es el Órgano Superior del Órgano Garante y tiene por objeto lo siguiente:</w:t>
      </w:r>
      <w:r>
        <w:rPr>
          <w:rFonts w:ascii="Arial" w:hAnsi="Arial" w:cs="Arial"/>
          <w:color w:val="000000"/>
          <w:sz w:val="22"/>
          <w:szCs w:val="22"/>
        </w:rPr>
        <w:t xml:space="preserve"> </w:t>
      </w:r>
      <w:r w:rsidRPr="001D43B5">
        <w:rPr>
          <w:rFonts w:ascii="Arial" w:hAnsi="Arial" w:cs="Arial"/>
          <w:color w:val="000000"/>
          <w:sz w:val="22"/>
          <w:szCs w:val="22"/>
        </w:rPr>
        <w:t>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1D43B5">
        <w:rPr>
          <w:rFonts w:ascii="Arial" w:eastAsia="Arial Unicode MS" w:hAnsi="Arial" w:cs="Arial"/>
          <w:b/>
          <w:sz w:val="22"/>
          <w:szCs w:val="22"/>
        </w:rPr>
        <w:t>SÉPTIMO.</w:t>
      </w:r>
      <w:r w:rsidRPr="001D43B5">
        <w:rPr>
          <w:rFonts w:ascii="Arial" w:eastAsia="Arial Unicode MS" w:hAnsi="Arial" w:cs="Arial"/>
          <w:sz w:val="22"/>
          <w:szCs w:val="22"/>
        </w:rPr>
        <w:t xml:space="preserve"> Que el artículo 93, fracción IV, inciso f) de la </w:t>
      </w:r>
      <w:r w:rsidRPr="001D43B5">
        <w:rPr>
          <w:rFonts w:ascii="Arial" w:eastAsia="Arial Unicode MS" w:hAnsi="Arial" w:cs="Arial"/>
          <w:b/>
          <w:bCs/>
          <w:sz w:val="22"/>
          <w:szCs w:val="22"/>
        </w:rPr>
        <w:t>(Ley Local)</w:t>
      </w:r>
      <w:r w:rsidRPr="001D43B5">
        <w:rPr>
          <w:rFonts w:ascii="Arial" w:eastAsia="Arial Unicode MS" w:hAnsi="Arial" w:cs="Arial"/>
          <w:sz w:val="22"/>
          <w:szCs w:val="22"/>
        </w:rPr>
        <w:t xml:space="preserve"> establece que </w:t>
      </w:r>
      <w:r w:rsidRPr="001D43B5">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1D43B5">
        <w:rPr>
          <w:rFonts w:ascii="Arial" w:eastAsia="Arial Unicode MS" w:hAnsi="Arial" w:cs="Arial"/>
          <w:b/>
          <w:sz w:val="22"/>
          <w:szCs w:val="22"/>
        </w:rPr>
        <w:t>OCTAVO.</w:t>
      </w:r>
      <w:r w:rsidRPr="001D43B5">
        <w:rPr>
          <w:rFonts w:ascii="Arial" w:eastAsia="Arial Unicode MS" w:hAnsi="Arial" w:cs="Arial"/>
          <w:sz w:val="22"/>
          <w:szCs w:val="22"/>
        </w:rPr>
        <w:t xml:space="preserve"> Por su parte el artículo 166 de la Ley de Transparencia, Acceso a la información pública y Buen Gobierno del Estado de Oaxaca, prevé </w:t>
      </w:r>
      <w:r w:rsidRPr="001D43B5">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r>
        <w:rPr>
          <w:rFonts w:ascii="Arial" w:hAnsi="Arial" w:cs="Arial"/>
          <w:color w:val="000000"/>
          <w:sz w:val="22"/>
          <w:szCs w:val="22"/>
        </w:rPr>
        <w:t xml:space="preserve"> </w:t>
      </w:r>
      <w:r w:rsidRPr="001D43B5">
        <w:rPr>
          <w:rFonts w:ascii="Arial" w:hAnsi="Arial" w:cs="Arial"/>
          <w:color w:val="000000"/>
          <w:sz w:val="22"/>
          <w:szCs w:val="22"/>
        </w:rPr>
        <w:t>“I.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1D43B5">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1D43B5">
        <w:rPr>
          <w:rFonts w:ascii="Arial" w:eastAsia="Arial Unicode MS" w:hAnsi="Arial" w:cs="Arial"/>
          <w:sz w:val="22"/>
          <w:szCs w:val="22"/>
        </w:rPr>
        <w:t xml:space="preserve">174 de la Ley de Transparencia, Acceso a la información pública y Buen Gobierno del Estado de Oaxaca, prevén </w:t>
      </w:r>
      <w:r w:rsidRPr="001D43B5">
        <w:rPr>
          <w:rFonts w:ascii="Arial" w:hAnsi="Arial" w:cs="Arial"/>
          <w:color w:val="000000"/>
          <w:sz w:val="22"/>
          <w:szCs w:val="22"/>
        </w:rPr>
        <w:t xml:space="preserve">que el Órgano Garante, deberá denunciar los hechos ante la autoridad competente. </w:t>
      </w:r>
    </w:p>
    <w:p w14:paraId="2DFC97C5" w14:textId="77777777" w:rsidR="00DA6345" w:rsidRPr="001D43B5" w:rsidRDefault="00DA6345" w:rsidP="00DA6345">
      <w:pPr>
        <w:autoSpaceDE w:val="0"/>
        <w:autoSpaceDN w:val="0"/>
        <w:adjustRightInd w:val="0"/>
        <w:spacing w:line="360" w:lineRule="auto"/>
        <w:jc w:val="both"/>
        <w:rPr>
          <w:rFonts w:ascii="Arial" w:hAnsi="Arial" w:cs="Arial"/>
          <w:color w:val="000000"/>
          <w:sz w:val="22"/>
          <w:szCs w:val="22"/>
        </w:rPr>
      </w:pPr>
    </w:p>
    <w:p w14:paraId="43FD9149" w14:textId="5BA0CCF1" w:rsidR="00DA6345" w:rsidRPr="001D43B5" w:rsidRDefault="00DA6345" w:rsidP="00DA6345">
      <w:pPr>
        <w:autoSpaceDE w:val="0"/>
        <w:autoSpaceDN w:val="0"/>
        <w:adjustRightInd w:val="0"/>
        <w:spacing w:line="360" w:lineRule="auto"/>
        <w:jc w:val="both"/>
        <w:rPr>
          <w:rFonts w:ascii="Arial" w:eastAsia="Arial Unicode MS" w:hAnsi="Arial" w:cs="Arial"/>
          <w:sz w:val="22"/>
          <w:szCs w:val="22"/>
        </w:rPr>
      </w:pPr>
      <w:r w:rsidRPr="001D43B5">
        <w:rPr>
          <w:rFonts w:ascii="Arial" w:hAnsi="Arial" w:cs="Arial"/>
          <w:color w:val="000000"/>
          <w:sz w:val="22"/>
          <w:szCs w:val="22"/>
        </w:rPr>
        <w:lastRenderedPageBreak/>
        <w:t>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1D43B5">
        <w:rPr>
          <w:rFonts w:ascii="Arial" w:eastAsia="Arial Unicode MS" w:hAnsi="Arial" w:cs="Arial"/>
          <w:b/>
          <w:sz w:val="22"/>
          <w:szCs w:val="22"/>
        </w:rPr>
        <w:t>NOVENO.</w:t>
      </w:r>
      <w:r w:rsidRPr="001D43B5">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1D43B5">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1D43B5">
        <w:rPr>
          <w:rStyle w:val="Refdenotaalpie"/>
          <w:rFonts w:ascii="Arial" w:eastAsia="Arial Unicode MS" w:hAnsi="Arial" w:cs="Arial"/>
          <w:b/>
          <w:sz w:val="22"/>
          <w:szCs w:val="22"/>
        </w:rPr>
        <w:footnoteReference w:id="12"/>
      </w:r>
      <w:r w:rsidRPr="001D43B5">
        <w:rPr>
          <w:rFonts w:ascii="Arial" w:eastAsia="Arial Unicode MS" w:hAnsi="Arial" w:cs="Arial"/>
          <w:b/>
          <w:sz w:val="22"/>
          <w:szCs w:val="22"/>
        </w:rPr>
        <w:t>.</w:t>
      </w:r>
      <w:r>
        <w:rPr>
          <w:rFonts w:ascii="Arial" w:eastAsia="Arial Unicode MS" w:hAnsi="Arial" w:cs="Arial"/>
          <w:b/>
          <w:sz w:val="22"/>
          <w:szCs w:val="22"/>
        </w:rPr>
        <w:t xml:space="preserve"> </w:t>
      </w:r>
      <w:r w:rsidRPr="001D43B5">
        <w:rPr>
          <w:rFonts w:ascii="Arial" w:eastAsia="Arial Unicode MS" w:hAnsi="Arial" w:cs="Arial"/>
          <w:b/>
          <w:sz w:val="22"/>
          <w:szCs w:val="22"/>
        </w:rPr>
        <w:t>DECIMO.</w:t>
      </w:r>
      <w:r w:rsidRPr="001D43B5">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 xml:space="preserve">- - - - - - - - - - - - - - - - - - - - - - - - - - - - - - - - - - - - - - - - - </w:t>
      </w:r>
    </w:p>
    <w:tbl>
      <w:tblPr>
        <w:tblStyle w:val="Tablaconcuadrcula"/>
        <w:tblW w:w="9067" w:type="dxa"/>
        <w:tblLook w:val="04A0" w:firstRow="1" w:lastRow="0" w:firstColumn="1" w:lastColumn="0" w:noHBand="0" w:noVBand="1"/>
      </w:tblPr>
      <w:tblGrid>
        <w:gridCol w:w="3376"/>
        <w:gridCol w:w="5691"/>
      </w:tblGrid>
      <w:tr w:rsidR="00DA6345" w:rsidRPr="001D43B5" w14:paraId="4B790B10" w14:textId="77777777" w:rsidTr="00C92CAA">
        <w:trPr>
          <w:trHeight w:val="577"/>
          <w:tblHeader/>
        </w:trPr>
        <w:tc>
          <w:tcPr>
            <w:tcW w:w="3376" w:type="dxa"/>
            <w:shd w:val="clear" w:color="auto" w:fill="7030A0"/>
            <w:vAlign w:val="center"/>
          </w:tcPr>
          <w:p w14:paraId="71BB6A78" w14:textId="77777777" w:rsidR="00DA6345" w:rsidRPr="001D43B5" w:rsidRDefault="00DA6345" w:rsidP="00C92CAA">
            <w:pPr>
              <w:spacing w:line="360" w:lineRule="auto"/>
              <w:jc w:val="center"/>
              <w:rPr>
                <w:rFonts w:ascii="Arial" w:eastAsia="Arial Unicode MS" w:hAnsi="Arial" w:cs="Arial"/>
                <w:b/>
                <w:bCs/>
                <w:color w:val="FFFFFF" w:themeColor="background1"/>
                <w:sz w:val="22"/>
                <w:szCs w:val="22"/>
              </w:rPr>
            </w:pPr>
            <w:r w:rsidRPr="001D43B5">
              <w:rPr>
                <w:rFonts w:ascii="Arial" w:eastAsia="Arial Unicode MS" w:hAnsi="Arial" w:cs="Arial"/>
                <w:b/>
                <w:bCs/>
                <w:color w:val="FFFFFF" w:themeColor="background1"/>
                <w:sz w:val="22"/>
                <w:szCs w:val="22"/>
              </w:rPr>
              <w:t>RECURSO DE REVISIÓN</w:t>
            </w:r>
          </w:p>
        </w:tc>
        <w:tc>
          <w:tcPr>
            <w:tcW w:w="5691" w:type="dxa"/>
            <w:shd w:val="clear" w:color="auto" w:fill="7030A0"/>
            <w:vAlign w:val="center"/>
          </w:tcPr>
          <w:p w14:paraId="3DF06C57" w14:textId="77777777" w:rsidR="00DA6345" w:rsidRPr="001D43B5" w:rsidRDefault="00DA6345" w:rsidP="00C92CAA">
            <w:pPr>
              <w:spacing w:line="360" w:lineRule="auto"/>
              <w:jc w:val="center"/>
              <w:rPr>
                <w:rFonts w:ascii="Arial" w:eastAsia="Arial Unicode MS" w:hAnsi="Arial" w:cs="Arial"/>
                <w:b/>
                <w:bCs/>
                <w:color w:val="FFFFFF" w:themeColor="background1"/>
                <w:sz w:val="22"/>
                <w:szCs w:val="22"/>
              </w:rPr>
            </w:pPr>
            <w:r w:rsidRPr="001D43B5">
              <w:rPr>
                <w:rFonts w:ascii="Arial" w:eastAsia="Arial Unicode MS" w:hAnsi="Arial" w:cs="Arial"/>
                <w:b/>
                <w:bCs/>
                <w:color w:val="FFFFFF" w:themeColor="background1"/>
                <w:sz w:val="22"/>
                <w:szCs w:val="22"/>
              </w:rPr>
              <w:t>SUJETO OBLIGADO</w:t>
            </w:r>
          </w:p>
        </w:tc>
      </w:tr>
      <w:tr w:rsidR="00DA6345" w:rsidRPr="001D43B5" w14:paraId="31FCB1C0" w14:textId="77777777" w:rsidTr="00C92CAA">
        <w:trPr>
          <w:trHeight w:val="288"/>
        </w:trPr>
        <w:tc>
          <w:tcPr>
            <w:tcW w:w="3376" w:type="dxa"/>
            <w:tcBorders>
              <w:top w:val="single" w:sz="4" w:space="0" w:color="auto"/>
              <w:left w:val="single" w:sz="4" w:space="0" w:color="auto"/>
              <w:bottom w:val="single" w:sz="4" w:space="0" w:color="auto"/>
              <w:right w:val="single" w:sz="4" w:space="0" w:color="auto"/>
            </w:tcBorders>
          </w:tcPr>
          <w:p w14:paraId="7DAA4D42" w14:textId="77777777" w:rsidR="00DA6345" w:rsidRPr="001D43B5" w:rsidRDefault="00DA6345" w:rsidP="00C92CAA">
            <w:pPr>
              <w:spacing w:line="360" w:lineRule="auto"/>
              <w:jc w:val="center"/>
              <w:rPr>
                <w:rFonts w:ascii="Arial" w:eastAsia="Arial Unicode MS" w:hAnsi="Arial" w:cs="Arial"/>
                <w:b/>
                <w:sz w:val="22"/>
                <w:szCs w:val="22"/>
              </w:rPr>
            </w:pPr>
            <w:r w:rsidRPr="001D43B5">
              <w:rPr>
                <w:rFonts w:ascii="Arial" w:hAnsi="Arial" w:cs="Arial"/>
                <w:sz w:val="22"/>
                <w:szCs w:val="22"/>
              </w:rPr>
              <w:t>RRA 5/24/S.I</w:t>
            </w:r>
          </w:p>
        </w:tc>
        <w:tc>
          <w:tcPr>
            <w:tcW w:w="5691" w:type="dxa"/>
            <w:tcBorders>
              <w:top w:val="single" w:sz="4" w:space="0" w:color="auto"/>
              <w:left w:val="single" w:sz="4" w:space="0" w:color="auto"/>
              <w:bottom w:val="single" w:sz="4" w:space="0" w:color="auto"/>
              <w:right w:val="single" w:sz="4" w:space="0" w:color="auto"/>
            </w:tcBorders>
          </w:tcPr>
          <w:p w14:paraId="0962E520" w14:textId="77777777" w:rsidR="00DA6345" w:rsidRPr="001D43B5" w:rsidRDefault="00DA6345" w:rsidP="00C92CAA">
            <w:pPr>
              <w:spacing w:line="360" w:lineRule="auto"/>
              <w:rPr>
                <w:rFonts w:ascii="Arial" w:eastAsia="Arial Unicode MS" w:hAnsi="Arial" w:cs="Arial"/>
                <w:sz w:val="22"/>
                <w:szCs w:val="22"/>
                <w:lang w:eastAsia="es-ES"/>
              </w:rPr>
            </w:pPr>
            <w:r w:rsidRPr="001D43B5">
              <w:rPr>
                <w:rFonts w:ascii="Arial" w:hAnsi="Arial" w:cs="Arial"/>
                <w:sz w:val="22"/>
                <w:szCs w:val="22"/>
              </w:rPr>
              <w:t>H. Ayuntamiento de Santa María Huazolotitlán.</w:t>
            </w:r>
          </w:p>
        </w:tc>
      </w:tr>
      <w:tr w:rsidR="00DA6345" w:rsidRPr="001D43B5" w14:paraId="5FADE091" w14:textId="77777777" w:rsidTr="00C92CAA">
        <w:trPr>
          <w:trHeight w:val="288"/>
        </w:trPr>
        <w:tc>
          <w:tcPr>
            <w:tcW w:w="3376" w:type="dxa"/>
            <w:tcBorders>
              <w:top w:val="single" w:sz="4" w:space="0" w:color="auto"/>
              <w:left w:val="single" w:sz="4" w:space="0" w:color="auto"/>
              <w:bottom w:val="single" w:sz="4" w:space="0" w:color="auto"/>
              <w:right w:val="single" w:sz="4" w:space="0" w:color="auto"/>
            </w:tcBorders>
          </w:tcPr>
          <w:p w14:paraId="463BE446" w14:textId="77777777" w:rsidR="00DA6345" w:rsidRPr="001D43B5" w:rsidRDefault="00DA6345" w:rsidP="00C92CAA">
            <w:pPr>
              <w:spacing w:line="360" w:lineRule="auto"/>
              <w:jc w:val="center"/>
              <w:rPr>
                <w:rFonts w:ascii="Arial" w:eastAsia="Times New Roman" w:hAnsi="Arial" w:cs="Arial"/>
                <w:color w:val="000000"/>
                <w:sz w:val="22"/>
                <w:szCs w:val="22"/>
                <w:lang w:eastAsia="es-MX"/>
              </w:rPr>
            </w:pPr>
            <w:r w:rsidRPr="001D43B5">
              <w:rPr>
                <w:rFonts w:ascii="Arial" w:hAnsi="Arial" w:cs="Arial"/>
                <w:sz w:val="22"/>
                <w:szCs w:val="22"/>
              </w:rPr>
              <w:t>RRA 6/24/S.I</w:t>
            </w:r>
          </w:p>
        </w:tc>
        <w:tc>
          <w:tcPr>
            <w:tcW w:w="5691" w:type="dxa"/>
            <w:tcBorders>
              <w:top w:val="single" w:sz="4" w:space="0" w:color="auto"/>
              <w:left w:val="single" w:sz="4" w:space="0" w:color="auto"/>
              <w:bottom w:val="single" w:sz="4" w:space="0" w:color="auto"/>
              <w:right w:val="single" w:sz="4" w:space="0" w:color="auto"/>
            </w:tcBorders>
          </w:tcPr>
          <w:p w14:paraId="02B11CE3" w14:textId="77777777" w:rsidR="00DA6345" w:rsidRPr="001D43B5" w:rsidRDefault="00DA6345" w:rsidP="00C92CAA">
            <w:pPr>
              <w:spacing w:line="360" w:lineRule="auto"/>
              <w:rPr>
                <w:rFonts w:ascii="Arial" w:hAnsi="Arial" w:cs="Arial"/>
                <w:color w:val="000000"/>
                <w:sz w:val="22"/>
                <w:szCs w:val="22"/>
              </w:rPr>
            </w:pPr>
            <w:r w:rsidRPr="001D43B5">
              <w:rPr>
                <w:rFonts w:ascii="Arial" w:hAnsi="Arial" w:cs="Arial"/>
                <w:sz w:val="22"/>
                <w:szCs w:val="22"/>
              </w:rPr>
              <w:t>H. Ayuntamiento de Santa María Huazolotitlán.</w:t>
            </w:r>
          </w:p>
        </w:tc>
      </w:tr>
      <w:tr w:rsidR="00DA6345" w:rsidRPr="001D43B5" w14:paraId="2952567B" w14:textId="77777777" w:rsidTr="00C92CAA">
        <w:trPr>
          <w:trHeight w:val="288"/>
        </w:trPr>
        <w:tc>
          <w:tcPr>
            <w:tcW w:w="3376" w:type="dxa"/>
            <w:tcBorders>
              <w:top w:val="single" w:sz="4" w:space="0" w:color="auto"/>
              <w:left w:val="single" w:sz="4" w:space="0" w:color="auto"/>
              <w:bottom w:val="single" w:sz="4" w:space="0" w:color="auto"/>
              <w:right w:val="single" w:sz="4" w:space="0" w:color="auto"/>
            </w:tcBorders>
          </w:tcPr>
          <w:p w14:paraId="2C8D0C0C" w14:textId="77777777" w:rsidR="00DA6345" w:rsidRPr="001D43B5" w:rsidRDefault="00DA6345" w:rsidP="00C92CAA">
            <w:pPr>
              <w:spacing w:line="360" w:lineRule="auto"/>
              <w:jc w:val="center"/>
              <w:rPr>
                <w:rFonts w:ascii="Arial" w:hAnsi="Arial" w:cs="Arial"/>
                <w:sz w:val="22"/>
                <w:szCs w:val="22"/>
              </w:rPr>
            </w:pPr>
            <w:r w:rsidRPr="001D43B5">
              <w:rPr>
                <w:rFonts w:ascii="Arial" w:hAnsi="Arial" w:cs="Arial"/>
                <w:sz w:val="22"/>
                <w:szCs w:val="22"/>
              </w:rPr>
              <w:t>RRA 608/24</w:t>
            </w:r>
          </w:p>
        </w:tc>
        <w:tc>
          <w:tcPr>
            <w:tcW w:w="5691" w:type="dxa"/>
            <w:tcBorders>
              <w:top w:val="single" w:sz="4" w:space="0" w:color="auto"/>
              <w:left w:val="single" w:sz="4" w:space="0" w:color="auto"/>
              <w:bottom w:val="single" w:sz="4" w:space="0" w:color="auto"/>
              <w:right w:val="single" w:sz="4" w:space="0" w:color="auto"/>
            </w:tcBorders>
          </w:tcPr>
          <w:p w14:paraId="3A13EC05" w14:textId="77777777" w:rsidR="00DA6345" w:rsidRPr="001D43B5" w:rsidRDefault="00DA6345" w:rsidP="00C92CAA">
            <w:pPr>
              <w:spacing w:line="360" w:lineRule="auto"/>
              <w:rPr>
                <w:rFonts w:ascii="Arial" w:hAnsi="Arial" w:cs="Arial"/>
                <w:sz w:val="22"/>
                <w:szCs w:val="22"/>
              </w:rPr>
            </w:pPr>
            <w:r w:rsidRPr="001D43B5">
              <w:rPr>
                <w:rFonts w:ascii="Arial" w:hAnsi="Arial" w:cs="Arial"/>
                <w:sz w:val="22"/>
                <w:szCs w:val="22"/>
              </w:rPr>
              <w:t>H. Ayuntamiento de Santa Lucía del Camino.</w:t>
            </w:r>
          </w:p>
        </w:tc>
      </w:tr>
    </w:tbl>
    <w:p w14:paraId="7F5DDDA5" w14:textId="7A94F2E4" w:rsidR="00283EEE" w:rsidRPr="00AB386F" w:rsidRDefault="00DA6345" w:rsidP="00DA6345">
      <w:pPr>
        <w:spacing w:line="360" w:lineRule="auto"/>
        <w:jc w:val="both"/>
        <w:rPr>
          <w:rFonts w:ascii="Arial" w:eastAsia="Times New Roman" w:hAnsi="Arial" w:cs="Arial"/>
          <w:b/>
          <w:color w:val="000000"/>
          <w:sz w:val="22"/>
          <w:szCs w:val="22"/>
          <w:lang w:eastAsia="es-MX"/>
        </w:rPr>
      </w:pPr>
      <w:r w:rsidRPr="001D43B5">
        <w:rPr>
          <w:rFonts w:ascii="Arial" w:eastAsia="Arial Unicode MS" w:hAnsi="Arial" w:cs="Arial"/>
          <w:bCs/>
          <w:sz w:val="22"/>
          <w:szCs w:val="22"/>
        </w:rPr>
        <w:t xml:space="preserve">Siendo que, por los antecedentes y considerandos anteriormente expuestos, este Consejo General; </w:t>
      </w:r>
      <w:r w:rsidRPr="001D43B5">
        <w:rPr>
          <w:rFonts w:ascii="Arial" w:eastAsia="Arial Unicode MS" w:hAnsi="Arial" w:cs="Arial"/>
          <w:bCs/>
          <w:sz w:val="22"/>
          <w:szCs w:val="22"/>
          <w:lang w:val="es-ES_tradnl"/>
        </w:rPr>
        <w:t>emite el siguiente:</w:t>
      </w:r>
      <w:r>
        <w:rPr>
          <w:rFonts w:ascii="Arial" w:eastAsia="Arial Unicode MS" w:hAnsi="Arial" w:cs="Arial"/>
          <w:bCs/>
          <w:sz w:val="22"/>
          <w:szCs w:val="22"/>
          <w:lang w:val="es-ES_tradnl"/>
        </w:rPr>
        <w:t xml:space="preserve"> </w:t>
      </w:r>
      <w:r w:rsidR="00CD4DB7">
        <w:rPr>
          <w:rFonts w:ascii="Arial" w:eastAsia="Times New Roman" w:hAnsi="Arial" w:cs="Arial"/>
          <w:color w:val="000000"/>
          <w:sz w:val="22"/>
          <w:szCs w:val="22"/>
          <w:lang w:val="es-ES_tradnl" w:eastAsia="es-MX"/>
        </w:rPr>
        <w:t xml:space="preserve">- - - - - - - - - - - - - - - - - - - - - - - - - - - - - - - - - - - - - - - - - - - - - - </w:t>
      </w:r>
      <w:r w:rsidR="00283EEE">
        <w:rPr>
          <w:rFonts w:ascii="Arial" w:eastAsia="Times New Roman" w:hAnsi="Arial" w:cs="Arial"/>
          <w:color w:val="000000"/>
          <w:sz w:val="22"/>
          <w:szCs w:val="22"/>
          <w:lang w:val="es-ES_tradnl" w:eastAsia="es-MX"/>
        </w:rPr>
        <w:t xml:space="preserve">- - - - - - - - - - - - - - - - - - - - - - - - - </w:t>
      </w:r>
      <w:r w:rsidR="00283EEE" w:rsidRPr="00AB386F">
        <w:rPr>
          <w:rFonts w:ascii="Arial" w:eastAsia="Times New Roman" w:hAnsi="Arial" w:cs="Arial"/>
          <w:b/>
          <w:color w:val="000000"/>
          <w:sz w:val="22"/>
          <w:szCs w:val="22"/>
          <w:lang w:eastAsia="es-MX"/>
        </w:rPr>
        <w:t>A C U E R D O</w:t>
      </w:r>
      <w:r w:rsidR="00283EEE" w:rsidRPr="00283EEE">
        <w:rPr>
          <w:rFonts w:ascii="Arial" w:eastAsia="Times New Roman" w:hAnsi="Arial" w:cs="Arial"/>
          <w:bCs/>
          <w:color w:val="000000"/>
          <w:sz w:val="22"/>
          <w:szCs w:val="22"/>
          <w:lang w:eastAsia="es-MX"/>
        </w:rPr>
        <w:t xml:space="preserve"> - - - - - - - - - - - - - - - - - - - - - - - - - - - - - - </w:t>
      </w:r>
    </w:p>
    <w:p w14:paraId="5F2A812B" w14:textId="5F8577F3" w:rsidR="00DA6345" w:rsidRPr="001D43B5" w:rsidRDefault="00DA6345" w:rsidP="00DA6345">
      <w:pPr>
        <w:spacing w:line="360" w:lineRule="auto"/>
        <w:jc w:val="both"/>
        <w:rPr>
          <w:rFonts w:ascii="Arial" w:eastAsia="Arial Unicode MS" w:hAnsi="Arial" w:cs="Arial"/>
          <w:sz w:val="22"/>
          <w:szCs w:val="22"/>
          <w:lang w:val="es-ES" w:eastAsia="es-ES"/>
        </w:rPr>
      </w:pPr>
      <w:r w:rsidRPr="001D43B5">
        <w:rPr>
          <w:rFonts w:ascii="Arial" w:eastAsia="Arial Unicode MS" w:hAnsi="Arial" w:cs="Arial"/>
          <w:b/>
          <w:sz w:val="22"/>
          <w:szCs w:val="22"/>
          <w:lang w:eastAsia="es-ES"/>
        </w:rPr>
        <w:t>PRIMERO.</w:t>
      </w:r>
      <w:r w:rsidRPr="001D43B5">
        <w:rPr>
          <w:rFonts w:ascii="Arial" w:eastAsia="Arial Unicode MS" w:hAnsi="Arial" w:cs="Arial"/>
          <w:sz w:val="22"/>
          <w:szCs w:val="22"/>
          <w:lang w:eastAsia="es-ES"/>
        </w:rPr>
        <w:t xml:space="preserve"> Se aprueban por las y los integrantes del Consejo General </w:t>
      </w:r>
      <w:r w:rsidRPr="001D43B5">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1D43B5">
        <w:rPr>
          <w:rFonts w:ascii="Arial" w:eastAsia="Arial Unicode MS" w:hAnsi="Arial" w:cs="Arial"/>
          <w:sz w:val="22"/>
          <w:szCs w:val="22"/>
          <w:lang w:eastAsia="es-ES"/>
        </w:rPr>
        <w:t>,</w:t>
      </w:r>
      <w:r w:rsidRPr="001D43B5">
        <w:rPr>
          <w:rFonts w:ascii="Arial" w:eastAsia="Arial Unicode MS" w:hAnsi="Arial" w:cs="Arial"/>
          <w:b/>
          <w:sz w:val="22"/>
          <w:szCs w:val="22"/>
          <w:lang w:eastAsia="es-ES"/>
        </w:rPr>
        <w:t xml:space="preserve"> LAS MEDIDAS DE APREMIO</w:t>
      </w:r>
      <w:r w:rsidRPr="001D43B5">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1D43B5">
        <w:rPr>
          <w:rFonts w:ascii="Arial" w:eastAsia="Arial Unicode MS" w:hAnsi="Arial" w:cs="Arial"/>
          <w:b/>
          <w:sz w:val="22"/>
          <w:szCs w:val="22"/>
          <w:lang w:val="es-ES" w:eastAsia="es-ES"/>
        </w:rPr>
        <w:t>SEGUNDO</w:t>
      </w:r>
      <w:r w:rsidRPr="001D43B5">
        <w:rPr>
          <w:rFonts w:ascii="Arial" w:eastAsia="Arial Unicode MS" w:hAnsi="Arial" w:cs="Arial"/>
          <w:sz w:val="22"/>
          <w:szCs w:val="22"/>
          <w:lang w:val="es-ES" w:eastAsia="es-ES"/>
        </w:rPr>
        <w:t xml:space="preserve">. Se instruye a la Secretaría General de Acuerdos, realice la notificación del presente documento y de las </w:t>
      </w:r>
      <w:r w:rsidRPr="001D43B5">
        <w:rPr>
          <w:rFonts w:ascii="Arial" w:eastAsia="Arial Unicode MS" w:hAnsi="Arial" w:cs="Arial"/>
          <w:b/>
          <w:sz w:val="22"/>
          <w:szCs w:val="22"/>
        </w:rPr>
        <w:t>Medidas de Apremio</w:t>
      </w:r>
      <w:r w:rsidRPr="001D43B5">
        <w:rPr>
          <w:rFonts w:ascii="Arial" w:eastAsia="Arial Unicode MS" w:hAnsi="Arial" w:cs="Arial"/>
          <w:sz w:val="22"/>
          <w:szCs w:val="22"/>
          <w:lang w:val="es-ES" w:eastAsia="es-ES"/>
        </w:rPr>
        <w:t xml:space="preserve"> aprobadas, a los sujetos infractores, según corresponda; hecho lo anterior, informe a este Consejo General</w:t>
      </w:r>
      <w:r w:rsidRPr="001D43B5">
        <w:rPr>
          <w:rFonts w:ascii="Arial" w:eastAsia="Arial Unicode MS" w:hAnsi="Arial" w:cs="Arial"/>
          <w:sz w:val="22"/>
          <w:szCs w:val="22"/>
          <w:lang w:eastAsia="es-ES"/>
        </w:rPr>
        <w:t xml:space="preserve"> su debido cumplimiento</w:t>
      </w:r>
      <w:r w:rsidRPr="001D43B5">
        <w:rPr>
          <w:rFonts w:ascii="Arial" w:eastAsia="Arial Unicode MS" w:hAnsi="Arial" w:cs="Arial"/>
          <w:sz w:val="22"/>
          <w:szCs w:val="22"/>
          <w:lang w:val="es-ES" w:eastAsia="es-ES"/>
        </w:rPr>
        <w:t>.</w:t>
      </w:r>
    </w:p>
    <w:p w14:paraId="7CAA3BDD" w14:textId="77777777" w:rsidR="00DA6345" w:rsidRPr="001D43B5" w:rsidRDefault="00DA6345" w:rsidP="00DA6345">
      <w:pPr>
        <w:spacing w:line="360" w:lineRule="auto"/>
        <w:jc w:val="both"/>
        <w:rPr>
          <w:rFonts w:ascii="Arial" w:eastAsia="Arial Unicode MS" w:hAnsi="Arial" w:cs="Arial"/>
          <w:sz w:val="22"/>
          <w:szCs w:val="22"/>
          <w:lang w:val="es-ES" w:eastAsia="es-ES"/>
        </w:rPr>
      </w:pPr>
    </w:p>
    <w:p w14:paraId="668E563B" w14:textId="63ED8509" w:rsidR="00B90D11" w:rsidRPr="00956716" w:rsidRDefault="00DA6345" w:rsidP="00DA6345">
      <w:pPr>
        <w:spacing w:line="360" w:lineRule="auto"/>
        <w:jc w:val="both"/>
        <w:rPr>
          <w:rFonts w:ascii="Arial" w:eastAsia="Times New Roman" w:hAnsi="Arial" w:cs="Arial"/>
          <w:color w:val="000000"/>
          <w:sz w:val="22"/>
          <w:szCs w:val="22"/>
          <w:lang w:eastAsia="es-MX"/>
        </w:rPr>
      </w:pPr>
      <w:r w:rsidRPr="001D43B5">
        <w:rPr>
          <w:rFonts w:ascii="Arial" w:hAnsi="Arial" w:cs="Arial"/>
          <w:sz w:val="22"/>
          <w:szCs w:val="22"/>
        </w:rPr>
        <w:t xml:space="preserve">Por otra </w:t>
      </w:r>
      <w:r w:rsidRPr="001D43B5">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1D43B5">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1D43B5">
        <w:rPr>
          <w:rFonts w:ascii="Arial" w:eastAsia="Arial Unicode MS" w:hAnsi="Arial" w:cs="Arial"/>
          <w:b/>
          <w:sz w:val="22"/>
          <w:szCs w:val="22"/>
          <w:lang w:val="es-ES" w:eastAsia="es-ES"/>
        </w:rPr>
        <w:t>TERCERO</w:t>
      </w:r>
      <w:r w:rsidRPr="001D43B5">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sidR="00B90D11">
        <w:rPr>
          <w:rFonts w:ascii="Arial" w:eastAsia="Times New Roman" w:hAnsi="Arial" w:cs="Arial"/>
          <w:color w:val="000000"/>
          <w:sz w:val="22"/>
          <w:szCs w:val="22"/>
          <w:lang w:val="es-ES" w:eastAsia="es-MX"/>
        </w:rPr>
        <w:t xml:space="preserve"> - - - - - - - - - - - - - - - - - - - - - - - - - - - - - - - - - - - - - - - - - - - - - - - - - </w:t>
      </w:r>
      <w:r w:rsidR="00B90D11" w:rsidRPr="00956716">
        <w:rPr>
          <w:rFonts w:ascii="Arial" w:eastAsia="Times New Roman" w:hAnsi="Arial" w:cs="Arial"/>
          <w:b/>
          <w:bCs/>
          <w:color w:val="000000"/>
          <w:sz w:val="22"/>
          <w:szCs w:val="22"/>
          <w:lang w:eastAsia="es-MX"/>
        </w:rPr>
        <w:t>T</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R</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A</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N</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S</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I</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T</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O</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R</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I</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O</w:t>
      </w:r>
      <w:r w:rsidR="00B90D11">
        <w:rPr>
          <w:rFonts w:ascii="Arial" w:eastAsia="Times New Roman" w:hAnsi="Arial" w:cs="Arial"/>
          <w:b/>
          <w:bCs/>
          <w:color w:val="000000"/>
          <w:sz w:val="22"/>
          <w:szCs w:val="22"/>
          <w:lang w:eastAsia="es-MX"/>
        </w:rPr>
        <w:t xml:space="preserve"> </w:t>
      </w:r>
      <w:r w:rsidR="00B90D11" w:rsidRPr="00956716">
        <w:rPr>
          <w:rFonts w:ascii="Arial" w:eastAsia="Times New Roman" w:hAnsi="Arial" w:cs="Arial"/>
          <w:b/>
          <w:bCs/>
          <w:color w:val="000000"/>
          <w:sz w:val="22"/>
          <w:szCs w:val="22"/>
          <w:lang w:eastAsia="es-MX"/>
        </w:rPr>
        <w:t>S</w:t>
      </w:r>
      <w:r w:rsidR="00B90D11" w:rsidRPr="00B90D11">
        <w:rPr>
          <w:rFonts w:ascii="Arial" w:eastAsia="Times New Roman" w:hAnsi="Arial" w:cs="Arial"/>
          <w:color w:val="000000"/>
          <w:sz w:val="22"/>
          <w:szCs w:val="22"/>
          <w:lang w:eastAsia="es-MX"/>
        </w:rPr>
        <w:t xml:space="preserve">: - - - - - - - - - - - - - - - - - - - - - - - </w:t>
      </w:r>
      <w:r w:rsidR="00B90D11" w:rsidRPr="00DA6345">
        <w:rPr>
          <w:rFonts w:ascii="Arial" w:eastAsia="Times New Roman" w:hAnsi="Arial" w:cs="Arial"/>
          <w:color w:val="000000"/>
          <w:sz w:val="22"/>
          <w:szCs w:val="22"/>
          <w:lang w:eastAsia="es-MX"/>
        </w:rPr>
        <w:t xml:space="preserve">- </w:t>
      </w:r>
      <w:r w:rsidRPr="00DA6345">
        <w:rPr>
          <w:rFonts w:ascii="Arial" w:eastAsia="Times New Roman" w:hAnsi="Arial" w:cs="Arial"/>
          <w:color w:val="000000"/>
          <w:sz w:val="22"/>
          <w:szCs w:val="22"/>
          <w:lang w:eastAsia="es-MX"/>
        </w:rPr>
        <w:t>- - -</w:t>
      </w:r>
      <w:r>
        <w:rPr>
          <w:rFonts w:ascii="Arial" w:eastAsia="Times New Roman" w:hAnsi="Arial" w:cs="Arial"/>
          <w:b/>
          <w:bCs/>
          <w:color w:val="000000"/>
          <w:sz w:val="22"/>
          <w:szCs w:val="22"/>
          <w:lang w:eastAsia="es-MX"/>
        </w:rPr>
        <w:t xml:space="preserve"> </w:t>
      </w:r>
    </w:p>
    <w:p w14:paraId="1DF403C9" w14:textId="3786EE87" w:rsidR="00CD4DB7" w:rsidRPr="00411959" w:rsidRDefault="00DA6345" w:rsidP="00DA6345">
      <w:pPr>
        <w:shd w:val="clear" w:color="auto" w:fill="FFFFFF"/>
        <w:spacing w:line="360" w:lineRule="auto"/>
        <w:jc w:val="both"/>
        <w:rPr>
          <w:rFonts w:ascii="Arial" w:eastAsia="Times New Roman" w:hAnsi="Arial" w:cs="Arial"/>
          <w:b/>
          <w:color w:val="000000"/>
          <w:sz w:val="22"/>
          <w:szCs w:val="22"/>
          <w:lang w:val="es-ES" w:eastAsia="es-MX"/>
        </w:rPr>
      </w:pPr>
      <w:r w:rsidRPr="001D43B5">
        <w:rPr>
          <w:rFonts w:ascii="Arial" w:eastAsia="Times New Roman" w:hAnsi="Arial" w:cs="Arial"/>
          <w:b/>
          <w:bCs/>
          <w:color w:val="000000"/>
          <w:sz w:val="22"/>
          <w:szCs w:val="22"/>
          <w:lang w:eastAsia="es-MX"/>
        </w:rPr>
        <w:t>PRIMERO.</w:t>
      </w:r>
      <w:r w:rsidRPr="001D43B5">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SEGUNDO.</w:t>
      </w:r>
      <w:r w:rsidRPr="001D43B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TERCERO.</w:t>
      </w:r>
      <w:r w:rsidRPr="001D43B5">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1D43B5">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once de abril de dos mil veinticinco. </w:t>
      </w:r>
      <w:r w:rsidRPr="001D43B5">
        <w:rPr>
          <w:rFonts w:ascii="Arial" w:eastAsia="Times New Roman" w:hAnsi="Arial" w:cs="Arial"/>
          <w:b/>
          <w:color w:val="000000"/>
          <w:sz w:val="22"/>
          <w:szCs w:val="22"/>
          <w:lang w:eastAsia="es-MX"/>
        </w:rPr>
        <w:t>CONSTE</w:t>
      </w:r>
      <w:r w:rsidRPr="00DA6345">
        <w:rPr>
          <w:rFonts w:ascii="Arial" w:eastAsia="Times New Roman" w:hAnsi="Arial" w:cs="Arial"/>
          <w:bCs/>
          <w:color w:val="000000"/>
          <w:sz w:val="22"/>
          <w:szCs w:val="22"/>
          <w:lang w:eastAsia="es-MX"/>
        </w:rPr>
        <w:t>.</w:t>
      </w:r>
      <w:r w:rsidRPr="00DA6345">
        <w:rPr>
          <w:rFonts w:ascii="Arial" w:eastAsia="Times New Roman" w:hAnsi="Arial" w:cs="Arial"/>
          <w:bCs/>
          <w:color w:val="000000"/>
          <w:sz w:val="22"/>
          <w:szCs w:val="22"/>
          <w:lang w:eastAsia="es-MX"/>
        </w:rPr>
        <w:t xml:space="preserve"> - - - - - - - - - - - - - - - - - - - - - - - - - - - - - - - - - - - - - - - - - - - - - - - - - - - - - - - - - -</w:t>
      </w:r>
      <w:r>
        <w:rPr>
          <w:rFonts w:ascii="Arial" w:eastAsia="Times New Roman" w:hAnsi="Arial" w:cs="Arial"/>
          <w:b/>
          <w:color w:val="000000"/>
          <w:sz w:val="22"/>
          <w:szCs w:val="22"/>
          <w:lang w:eastAsia="es-MX"/>
        </w:rPr>
        <w:t xml:space="preserve"> </w:t>
      </w:r>
    </w:p>
    <w:p w14:paraId="3D7354AA" w14:textId="27AF5354" w:rsidR="00CE2FFE" w:rsidRDefault="0043724A" w:rsidP="00283EEE">
      <w:pPr>
        <w:shd w:val="clear" w:color="auto" w:fill="FFFFFF"/>
        <w:spacing w:line="360" w:lineRule="auto"/>
        <w:jc w:val="both"/>
        <w:rPr>
          <w:rFonts w:ascii="Arial" w:hAnsi="Arial" w:cs="Arial"/>
          <w:sz w:val="22"/>
          <w:szCs w:val="22"/>
          <w:lang w:eastAsia="es-ES"/>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B90D11">
        <w:rPr>
          <w:rFonts w:ascii="Arial" w:hAnsi="Arial" w:cs="Arial"/>
          <w:b/>
          <w:color w:val="000000"/>
          <w:sz w:val="22"/>
          <w:szCs w:val="22"/>
        </w:rPr>
        <w:t>4</w:t>
      </w:r>
      <w:r w:rsidR="00DA6345">
        <w:rPr>
          <w:rFonts w:ascii="Arial" w:hAnsi="Arial" w:cs="Arial"/>
          <w:b/>
          <w:color w:val="000000"/>
          <w:sz w:val="22"/>
          <w:szCs w:val="22"/>
        </w:rPr>
        <w:t>7</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6</w:t>
      </w:r>
      <w:r w:rsidRPr="00083E9A">
        <w:rPr>
          <w:rFonts w:ascii="Arial" w:hAnsi="Arial" w:cs="Arial"/>
          <w:b/>
          <w:bCs/>
          <w:sz w:val="22"/>
          <w:szCs w:val="22"/>
        </w:rPr>
        <w:t xml:space="preserve"> (</w:t>
      </w:r>
      <w:r w:rsidR="00F15166">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bookmarkEnd w:id="8"/>
    <w:p w14:paraId="17C703B9" w14:textId="6AA46113" w:rsidR="00AC145C" w:rsidRDefault="007A7C32" w:rsidP="00AC145C">
      <w:pPr>
        <w:spacing w:line="360" w:lineRule="auto"/>
        <w:jc w:val="both"/>
        <w:rPr>
          <w:rFonts w:ascii="Arial" w:hAnsi="Arial" w:cs="Arial"/>
          <w:b/>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w:t>
      </w:r>
      <w:r w:rsidR="00AC145C" w:rsidRPr="001A43B4">
        <w:rPr>
          <w:rFonts w:ascii="Arial" w:hAnsi="Arial" w:cs="Arial"/>
          <w:sz w:val="22"/>
          <w:szCs w:val="22"/>
        </w:rPr>
        <w:t xml:space="preserve">dio cuenta </w:t>
      </w:r>
      <w:r w:rsidR="00AC145C" w:rsidRPr="00372F90">
        <w:rPr>
          <w:rFonts w:ascii="Arial" w:hAnsi="Arial" w:cs="Arial"/>
          <w:sz w:val="22"/>
          <w:szCs w:val="22"/>
          <w:lang w:eastAsia="es-ES"/>
        </w:rPr>
        <w:t>el sentido en el que se resolvieron los recursos de revisión presentados por la Ponencia de</w:t>
      </w:r>
      <w:r w:rsidR="00AC145C">
        <w:rPr>
          <w:rFonts w:ascii="Arial" w:hAnsi="Arial" w:cs="Arial"/>
          <w:sz w:val="22"/>
          <w:szCs w:val="22"/>
          <w:lang w:eastAsia="es-ES"/>
        </w:rPr>
        <w:t xml:space="preserve"> la</w:t>
      </w:r>
      <w:r w:rsidR="00AC145C" w:rsidRPr="001A43B4">
        <w:rPr>
          <w:rFonts w:ascii="Arial" w:hAnsi="Arial" w:cs="Arial"/>
          <w:sz w:val="22"/>
          <w:szCs w:val="22"/>
        </w:rPr>
        <w:t xml:space="preserve"> </w:t>
      </w:r>
      <w:r w:rsidR="00AC145C" w:rsidRPr="001A43B4">
        <w:rPr>
          <w:rFonts w:ascii="Arial" w:hAnsi="Arial" w:cs="Arial"/>
          <w:b/>
          <w:sz w:val="22"/>
          <w:szCs w:val="22"/>
        </w:rPr>
        <w:t xml:space="preserve">Comisionada C. </w:t>
      </w:r>
      <w:r w:rsidR="00AC145C">
        <w:rPr>
          <w:rFonts w:ascii="Arial" w:hAnsi="Arial" w:cs="Arial"/>
          <w:b/>
          <w:sz w:val="22"/>
          <w:szCs w:val="22"/>
        </w:rPr>
        <w:t>Claudia Ivette Soto Pineda</w:t>
      </w:r>
      <w:r w:rsidR="00AC145C" w:rsidRPr="001A43B4">
        <w:rPr>
          <w:rFonts w:ascii="Arial" w:hAnsi="Arial" w:cs="Arial"/>
          <w:sz w:val="22"/>
          <w:szCs w:val="22"/>
        </w:rPr>
        <w:t xml:space="preserve">, mismos que versan en lo siguiente: - - - - - - </w:t>
      </w:r>
    </w:p>
    <w:p w14:paraId="3275D922" w14:textId="746C764E" w:rsidR="00AC145C" w:rsidRPr="006B2DC5" w:rsidRDefault="0047612D" w:rsidP="0047612D">
      <w:pPr>
        <w:spacing w:line="360" w:lineRule="auto"/>
        <w:jc w:val="both"/>
        <w:rPr>
          <w:b/>
          <w:sz w:val="22"/>
          <w:szCs w:val="22"/>
        </w:rPr>
      </w:pPr>
      <w:bookmarkStart w:id="9" w:name="_Hlk187830593"/>
      <w:r w:rsidRPr="0006368A">
        <w:rPr>
          <w:rFonts w:ascii="Arial" w:hAnsi="Arial"/>
          <w:b/>
          <w:bCs/>
          <w:sz w:val="22"/>
          <w:szCs w:val="22"/>
          <w:lang w:eastAsia="es-MX"/>
        </w:rPr>
        <w:t>RRA 14/25</w:t>
      </w:r>
      <w:r w:rsidRPr="0006368A">
        <w:rPr>
          <w:rFonts w:ascii="Arial" w:hAnsi="Arial" w:cs="Arial"/>
          <w:bCs/>
          <w:color w:val="000000"/>
          <w:sz w:val="22"/>
          <w:szCs w:val="22"/>
        </w:rPr>
        <w:t xml:space="preserve">, Servicios de Salud de Oaxaca, </w:t>
      </w:r>
      <w:r w:rsidRPr="00BC68F3">
        <w:rPr>
          <w:rFonts w:ascii="Arial" w:hAnsi="Arial" w:cs="Arial"/>
          <w:b/>
          <w:color w:val="000000"/>
          <w:sz w:val="22"/>
          <w:szCs w:val="22"/>
        </w:rPr>
        <w:t>se sobresee</w:t>
      </w:r>
      <w:r w:rsidRPr="00BC68F3">
        <w:rPr>
          <w:rFonts w:ascii="Arial" w:hAnsi="Arial" w:cs="Arial"/>
          <w:bCs/>
          <w:color w:val="000000"/>
          <w:sz w:val="22"/>
          <w:szCs w:val="22"/>
        </w:rPr>
        <w:t xml:space="preserve"> el recurso de revisión, al haberse modificado el acto quedando el medio de impugnación sin materia</w:t>
      </w:r>
      <w:r>
        <w:rPr>
          <w:rFonts w:ascii="Arial" w:hAnsi="Arial" w:cs="Arial"/>
          <w:bCs/>
          <w:color w:val="000000"/>
          <w:sz w:val="22"/>
          <w:szCs w:val="22"/>
        </w:rPr>
        <w:t>;</w:t>
      </w:r>
      <w:r>
        <w:rPr>
          <w:rFonts w:ascii="Arial" w:hAnsi="Arial" w:cs="Arial"/>
          <w:bCs/>
          <w:color w:val="000000"/>
          <w:sz w:val="22"/>
          <w:szCs w:val="22"/>
        </w:rPr>
        <w:t xml:space="preserve"> </w:t>
      </w:r>
      <w:r w:rsidRPr="0006368A">
        <w:rPr>
          <w:rFonts w:ascii="Arial" w:hAnsi="Arial"/>
          <w:b/>
          <w:bCs/>
          <w:sz w:val="22"/>
          <w:szCs w:val="22"/>
          <w:lang w:eastAsia="es-MX"/>
        </w:rPr>
        <w:t>RRA 16/25</w:t>
      </w:r>
      <w:r w:rsidRPr="0006368A">
        <w:rPr>
          <w:rFonts w:ascii="Arial" w:hAnsi="Arial" w:cs="Arial"/>
          <w:bCs/>
          <w:color w:val="000000"/>
          <w:sz w:val="22"/>
          <w:szCs w:val="22"/>
        </w:rPr>
        <w:t xml:space="preserve">, Servicios de Salud de Oaxaca, </w:t>
      </w:r>
      <w:r w:rsidRPr="00BC68F3">
        <w:rPr>
          <w:rFonts w:ascii="Arial" w:hAnsi="Arial" w:cs="Arial"/>
          <w:b/>
          <w:color w:val="000000"/>
          <w:sz w:val="22"/>
          <w:szCs w:val="22"/>
        </w:rPr>
        <w:t>se sobresee</w:t>
      </w:r>
      <w:r w:rsidRPr="00BC68F3">
        <w:rPr>
          <w:rFonts w:ascii="Arial" w:hAnsi="Arial" w:cs="Arial"/>
          <w:bCs/>
          <w:color w:val="000000"/>
          <w:sz w:val="22"/>
          <w:szCs w:val="22"/>
        </w:rPr>
        <w:t xml:space="preserve"> el recurso de revisión, al haberse modificado el acto quedando el medio de impugnación sin materia</w:t>
      </w:r>
      <w:r w:rsidRPr="0006368A">
        <w:rPr>
          <w:rFonts w:ascii="Arial" w:hAnsi="Arial" w:cs="Arial"/>
          <w:bCs/>
          <w:color w:val="000000"/>
          <w:sz w:val="22"/>
          <w:szCs w:val="22"/>
        </w:rPr>
        <w:t>;</w:t>
      </w:r>
      <w:r>
        <w:rPr>
          <w:rFonts w:ascii="Arial" w:hAnsi="Arial" w:cs="Arial"/>
          <w:bCs/>
          <w:color w:val="000000"/>
          <w:sz w:val="22"/>
          <w:szCs w:val="22"/>
        </w:rPr>
        <w:t xml:space="preserve"> </w:t>
      </w:r>
      <w:r w:rsidRPr="0006368A">
        <w:rPr>
          <w:rFonts w:ascii="Arial" w:hAnsi="Arial"/>
          <w:b/>
          <w:bCs/>
          <w:sz w:val="22"/>
          <w:szCs w:val="22"/>
          <w:lang w:eastAsia="es-MX"/>
        </w:rPr>
        <w:t>RRA 48/25</w:t>
      </w:r>
      <w:r w:rsidRPr="0006368A">
        <w:rPr>
          <w:rFonts w:ascii="Arial" w:hAnsi="Arial" w:cs="Arial"/>
          <w:b/>
          <w:color w:val="000000"/>
          <w:sz w:val="22"/>
          <w:szCs w:val="22"/>
        </w:rPr>
        <w:t>, Colegio de Bachilleres del Estado de Oaxaca</w:t>
      </w:r>
      <w:r w:rsidRPr="0006368A">
        <w:rPr>
          <w:rFonts w:ascii="Arial" w:hAnsi="Arial" w:cs="Arial"/>
          <w:bCs/>
          <w:color w:val="000000"/>
          <w:sz w:val="22"/>
          <w:szCs w:val="22"/>
        </w:rPr>
        <w:t xml:space="preserve">, </w:t>
      </w:r>
      <w:r w:rsidRPr="00BC68F3">
        <w:rPr>
          <w:rFonts w:ascii="Arial" w:hAnsi="Arial" w:cs="Arial"/>
          <w:b/>
          <w:color w:val="000000"/>
          <w:sz w:val="22"/>
          <w:szCs w:val="22"/>
        </w:rPr>
        <w:t>se sobresee</w:t>
      </w:r>
      <w:r w:rsidRPr="00BC68F3">
        <w:rPr>
          <w:rFonts w:ascii="Arial" w:hAnsi="Arial" w:cs="Arial"/>
          <w:bCs/>
          <w:color w:val="000000"/>
          <w:sz w:val="22"/>
          <w:szCs w:val="22"/>
        </w:rPr>
        <w:t xml:space="preserve"> el recurso de revisión, al haberse modificado el acto quedando el medio de impugnación sin materia</w:t>
      </w:r>
      <w:r>
        <w:rPr>
          <w:rFonts w:ascii="Arial" w:hAnsi="Arial" w:cs="Arial"/>
          <w:bCs/>
          <w:color w:val="000000"/>
          <w:sz w:val="22"/>
          <w:szCs w:val="22"/>
        </w:rPr>
        <w:t xml:space="preserve">; </w:t>
      </w:r>
      <w:r w:rsidRPr="0006368A">
        <w:rPr>
          <w:rFonts w:ascii="Arial" w:hAnsi="Arial"/>
          <w:b/>
          <w:bCs/>
          <w:sz w:val="22"/>
          <w:szCs w:val="22"/>
          <w:lang w:eastAsia="es-MX"/>
        </w:rPr>
        <w:t>RRA 60/25</w:t>
      </w:r>
      <w:r w:rsidRPr="0006368A">
        <w:rPr>
          <w:rFonts w:ascii="Arial" w:hAnsi="Arial" w:cs="Arial"/>
          <w:b/>
          <w:color w:val="000000"/>
          <w:sz w:val="22"/>
          <w:szCs w:val="22"/>
        </w:rPr>
        <w:t>, Universidad del Istmo</w:t>
      </w:r>
      <w:r w:rsidRPr="0006368A">
        <w:rPr>
          <w:rFonts w:ascii="Arial" w:hAnsi="Arial" w:cs="Arial"/>
          <w:bCs/>
          <w:color w:val="000000"/>
          <w:sz w:val="22"/>
          <w:szCs w:val="22"/>
        </w:rPr>
        <w:t xml:space="preserve">, </w:t>
      </w:r>
      <w:r w:rsidRPr="00BC68F3">
        <w:rPr>
          <w:rFonts w:ascii="Arial" w:hAnsi="Arial" w:cs="Arial"/>
          <w:b/>
          <w:color w:val="000000"/>
          <w:sz w:val="22"/>
          <w:szCs w:val="22"/>
        </w:rPr>
        <w:t>se sobresee</w:t>
      </w:r>
      <w:r w:rsidRPr="00BC68F3">
        <w:rPr>
          <w:rFonts w:ascii="Arial" w:hAnsi="Arial" w:cs="Arial"/>
          <w:bCs/>
          <w:color w:val="000000"/>
          <w:sz w:val="22"/>
          <w:szCs w:val="22"/>
        </w:rPr>
        <w:t xml:space="preserve"> el recurso de revisión, al haberse modificado el acto quedando el medio de impugnación sin materia</w:t>
      </w:r>
      <w:r w:rsidRPr="0006368A">
        <w:rPr>
          <w:rFonts w:ascii="Arial" w:hAnsi="Arial" w:cs="Arial"/>
          <w:bCs/>
          <w:color w:val="000000"/>
          <w:sz w:val="22"/>
          <w:szCs w:val="22"/>
        </w:rPr>
        <w:t>;</w:t>
      </w:r>
      <w:r>
        <w:rPr>
          <w:rFonts w:ascii="Arial" w:hAnsi="Arial" w:cs="Arial"/>
          <w:bCs/>
          <w:color w:val="000000"/>
          <w:sz w:val="22"/>
          <w:szCs w:val="22"/>
        </w:rPr>
        <w:t xml:space="preserve"> </w:t>
      </w:r>
      <w:r w:rsidRPr="0006368A">
        <w:rPr>
          <w:rFonts w:ascii="Arial" w:hAnsi="Arial"/>
          <w:b/>
          <w:bCs/>
          <w:sz w:val="22"/>
          <w:szCs w:val="22"/>
          <w:lang w:eastAsia="es-MX"/>
        </w:rPr>
        <w:t>RRA 64/25</w:t>
      </w:r>
      <w:r w:rsidRPr="0006368A">
        <w:rPr>
          <w:rFonts w:ascii="Arial" w:hAnsi="Arial" w:cs="Arial"/>
          <w:b/>
          <w:color w:val="000000"/>
          <w:sz w:val="22"/>
          <w:szCs w:val="22"/>
        </w:rPr>
        <w:t>, Secretaría de Finanzas</w:t>
      </w:r>
      <w:r w:rsidRPr="0006368A">
        <w:rPr>
          <w:rFonts w:ascii="Arial" w:hAnsi="Arial" w:cs="Arial"/>
          <w:bCs/>
          <w:color w:val="000000"/>
          <w:sz w:val="22"/>
          <w:szCs w:val="22"/>
        </w:rPr>
        <w:t xml:space="preserve">, </w:t>
      </w:r>
      <w:r w:rsidRPr="00BC68F3">
        <w:rPr>
          <w:rFonts w:ascii="Arial" w:hAnsi="Arial" w:cs="Arial"/>
          <w:b/>
          <w:color w:val="000000"/>
          <w:sz w:val="22"/>
          <w:szCs w:val="22"/>
        </w:rPr>
        <w:t>se modifica</w:t>
      </w:r>
      <w:r w:rsidRPr="00BC68F3">
        <w:rPr>
          <w:rFonts w:ascii="Arial" w:hAnsi="Arial" w:cs="Arial"/>
          <w:bCs/>
          <w:color w:val="000000"/>
          <w:sz w:val="22"/>
          <w:szCs w:val="22"/>
        </w:rPr>
        <w:t xml:space="preserve">, la respuesta </w:t>
      </w:r>
      <w:r w:rsidRPr="00BC68F3">
        <w:rPr>
          <w:rFonts w:ascii="Arial" w:hAnsi="Arial" w:cs="Arial"/>
          <w:bCs/>
          <w:color w:val="000000"/>
          <w:sz w:val="22"/>
          <w:szCs w:val="22"/>
        </w:rPr>
        <w:lastRenderedPageBreak/>
        <w:t>del sujeto obligado, a efecto de que realice una búsqueda exhaustiva y congruente de la información requerida</w:t>
      </w:r>
      <w:r w:rsidRPr="0006368A">
        <w:rPr>
          <w:rFonts w:ascii="Arial" w:hAnsi="Arial" w:cs="Arial"/>
          <w:bCs/>
          <w:color w:val="000000"/>
          <w:sz w:val="22"/>
          <w:szCs w:val="22"/>
        </w:rPr>
        <w:t>;</w:t>
      </w:r>
      <w:r>
        <w:rPr>
          <w:rFonts w:ascii="Arial" w:hAnsi="Arial" w:cs="Arial"/>
          <w:bCs/>
          <w:color w:val="000000"/>
          <w:sz w:val="22"/>
          <w:szCs w:val="22"/>
        </w:rPr>
        <w:t xml:space="preserve"> </w:t>
      </w:r>
      <w:r w:rsidRPr="0006368A">
        <w:rPr>
          <w:rFonts w:ascii="Arial" w:hAnsi="Arial"/>
          <w:b/>
          <w:bCs/>
          <w:sz w:val="22"/>
          <w:szCs w:val="22"/>
          <w:lang w:eastAsia="es-MX"/>
        </w:rPr>
        <w:t>RRA 76/25</w:t>
      </w:r>
      <w:r w:rsidRPr="0006368A">
        <w:rPr>
          <w:rFonts w:ascii="Arial" w:hAnsi="Arial" w:cs="Arial"/>
          <w:b/>
          <w:color w:val="000000"/>
          <w:sz w:val="22"/>
          <w:szCs w:val="22"/>
        </w:rPr>
        <w:t xml:space="preserve">, H. Ayuntamiento de Oaxaca de Juárez, </w:t>
      </w:r>
      <w:r w:rsidRPr="00BC68F3">
        <w:rPr>
          <w:rFonts w:ascii="Arial" w:hAnsi="Arial" w:cs="Arial"/>
          <w:b/>
          <w:color w:val="000000"/>
          <w:sz w:val="22"/>
          <w:szCs w:val="22"/>
        </w:rPr>
        <w:t>se modifica</w:t>
      </w:r>
      <w:r w:rsidRPr="00BC68F3">
        <w:rPr>
          <w:rFonts w:ascii="Arial" w:hAnsi="Arial" w:cs="Arial"/>
          <w:bCs/>
          <w:color w:val="000000"/>
          <w:sz w:val="22"/>
          <w:szCs w:val="22"/>
        </w:rPr>
        <w:t>, la respuesta del sujeto obligado, a efecto de que realice una búsqueda exhaustiva y congruente de la información requerida</w:t>
      </w:r>
      <w:r w:rsidRPr="0006368A">
        <w:rPr>
          <w:rFonts w:ascii="Arial" w:hAnsi="Arial" w:cs="Arial"/>
          <w:bCs/>
          <w:color w:val="000000"/>
          <w:sz w:val="22"/>
          <w:szCs w:val="22"/>
        </w:rPr>
        <w:t>;</w:t>
      </w:r>
      <w:r>
        <w:rPr>
          <w:rFonts w:ascii="Arial" w:hAnsi="Arial" w:cs="Arial"/>
          <w:bCs/>
          <w:color w:val="000000"/>
          <w:sz w:val="22"/>
          <w:szCs w:val="22"/>
        </w:rPr>
        <w:t xml:space="preserve"> </w:t>
      </w:r>
      <w:r w:rsidRPr="0006368A">
        <w:rPr>
          <w:rFonts w:ascii="Arial" w:hAnsi="Arial"/>
          <w:b/>
          <w:bCs/>
          <w:sz w:val="22"/>
          <w:szCs w:val="22"/>
          <w:lang w:eastAsia="es-MX"/>
        </w:rPr>
        <w:t>RRA 84/25</w:t>
      </w:r>
      <w:r w:rsidRPr="0006368A">
        <w:rPr>
          <w:rFonts w:ascii="Arial" w:hAnsi="Arial" w:cs="Arial"/>
          <w:b/>
          <w:color w:val="000000"/>
          <w:sz w:val="22"/>
          <w:szCs w:val="22"/>
        </w:rPr>
        <w:t>, Centro de las Artes de San Agustín</w:t>
      </w:r>
      <w:r w:rsidRPr="0006368A">
        <w:rPr>
          <w:rFonts w:ascii="Arial" w:hAnsi="Arial" w:cs="Arial"/>
          <w:bCs/>
          <w:color w:val="000000"/>
          <w:sz w:val="22"/>
          <w:szCs w:val="22"/>
        </w:rPr>
        <w:t xml:space="preserve">, </w:t>
      </w:r>
      <w:r w:rsidRPr="00BC68F3">
        <w:rPr>
          <w:rFonts w:ascii="Arial" w:hAnsi="Arial" w:cs="Arial"/>
          <w:b/>
          <w:color w:val="000000"/>
          <w:sz w:val="22"/>
          <w:szCs w:val="22"/>
        </w:rPr>
        <w:t>se modifica</w:t>
      </w:r>
      <w:r w:rsidRPr="00BC68F3">
        <w:rPr>
          <w:rFonts w:ascii="Arial" w:hAnsi="Arial" w:cs="Arial"/>
          <w:bCs/>
          <w:color w:val="000000"/>
          <w:sz w:val="22"/>
          <w:szCs w:val="22"/>
        </w:rPr>
        <w:t xml:space="preserve"> la respuesta proporcionada por el ente recurrido, a efecto de que el comité de transparencia confirme la incompetencia de la información precisados en la resolución</w:t>
      </w:r>
      <w:r w:rsidRPr="0006368A">
        <w:rPr>
          <w:rFonts w:ascii="Arial" w:hAnsi="Arial" w:cs="Arial"/>
          <w:bCs/>
          <w:color w:val="000000"/>
          <w:sz w:val="22"/>
          <w:szCs w:val="22"/>
        </w:rPr>
        <w:t>;</w:t>
      </w:r>
      <w:r>
        <w:rPr>
          <w:rFonts w:ascii="Arial" w:hAnsi="Arial" w:cs="Arial"/>
          <w:bCs/>
          <w:color w:val="000000"/>
          <w:sz w:val="22"/>
          <w:szCs w:val="22"/>
        </w:rPr>
        <w:t xml:space="preserve"> </w:t>
      </w:r>
      <w:r w:rsidRPr="0006368A">
        <w:rPr>
          <w:rFonts w:ascii="Arial" w:hAnsi="Arial"/>
          <w:b/>
          <w:bCs/>
          <w:sz w:val="22"/>
          <w:szCs w:val="22"/>
          <w:lang w:eastAsia="es-MX"/>
        </w:rPr>
        <w:t>RRA 90/25</w:t>
      </w:r>
      <w:r w:rsidRPr="0006368A">
        <w:rPr>
          <w:rFonts w:ascii="Arial" w:hAnsi="Arial" w:cs="Arial"/>
          <w:b/>
          <w:color w:val="000000"/>
          <w:sz w:val="22"/>
          <w:szCs w:val="22"/>
        </w:rPr>
        <w:t>, Órgano Garante de Acceso a la Información Pública, Transparencia, Protección de Datos Personales y Buen Gobierno del Estado de Oaxaca</w:t>
      </w:r>
      <w:r w:rsidRPr="0006368A">
        <w:rPr>
          <w:rFonts w:ascii="Arial" w:hAnsi="Arial" w:cs="Arial"/>
          <w:bCs/>
          <w:color w:val="000000"/>
          <w:sz w:val="22"/>
          <w:szCs w:val="22"/>
        </w:rPr>
        <w:t xml:space="preserve">, </w:t>
      </w:r>
      <w:r w:rsidRPr="00BC68F3">
        <w:rPr>
          <w:rFonts w:ascii="Arial" w:hAnsi="Arial" w:cs="Arial"/>
          <w:b/>
          <w:color w:val="000000"/>
          <w:sz w:val="22"/>
          <w:szCs w:val="22"/>
        </w:rPr>
        <w:t>se sobresee</w:t>
      </w:r>
      <w:r w:rsidRPr="00BC68F3">
        <w:rPr>
          <w:rFonts w:ascii="Arial" w:hAnsi="Arial" w:cs="Arial"/>
          <w:bCs/>
          <w:color w:val="000000"/>
          <w:sz w:val="22"/>
          <w:szCs w:val="22"/>
        </w:rPr>
        <w:t xml:space="preserve"> el recurso de revisión, al haber sobrevenido una causal de improcedencia</w:t>
      </w:r>
      <w:r w:rsidRPr="0006368A">
        <w:rPr>
          <w:rFonts w:ascii="Arial" w:hAnsi="Arial" w:cs="Arial"/>
          <w:bCs/>
          <w:color w:val="000000"/>
          <w:sz w:val="22"/>
          <w:szCs w:val="22"/>
        </w:rPr>
        <w:t>;</w:t>
      </w:r>
      <w:r>
        <w:rPr>
          <w:rFonts w:ascii="Arial" w:hAnsi="Arial" w:cs="Arial"/>
          <w:bCs/>
          <w:color w:val="000000"/>
          <w:sz w:val="22"/>
          <w:szCs w:val="22"/>
        </w:rPr>
        <w:t xml:space="preserve"> </w:t>
      </w:r>
      <w:r w:rsidRPr="0006368A">
        <w:rPr>
          <w:rFonts w:ascii="Arial" w:hAnsi="Arial"/>
          <w:b/>
          <w:bCs/>
          <w:sz w:val="22"/>
          <w:szCs w:val="22"/>
          <w:lang w:eastAsia="es-MX"/>
        </w:rPr>
        <w:t>RRA 102/25</w:t>
      </w:r>
      <w:r w:rsidRPr="0006368A">
        <w:rPr>
          <w:rFonts w:ascii="Arial" w:hAnsi="Arial" w:cs="Arial"/>
          <w:b/>
          <w:color w:val="000000"/>
          <w:sz w:val="22"/>
          <w:szCs w:val="22"/>
        </w:rPr>
        <w:t>, H. Ayuntamiento de Oaxaca de Juárez</w:t>
      </w:r>
      <w:r w:rsidRPr="0006368A">
        <w:rPr>
          <w:rFonts w:ascii="Arial" w:hAnsi="Arial" w:cs="Arial"/>
          <w:bCs/>
          <w:color w:val="000000"/>
          <w:sz w:val="22"/>
          <w:szCs w:val="22"/>
        </w:rPr>
        <w:t xml:space="preserve">, </w:t>
      </w:r>
      <w:r w:rsidRPr="00BC68F3">
        <w:rPr>
          <w:rFonts w:ascii="Arial" w:hAnsi="Arial" w:cs="Arial"/>
          <w:b/>
          <w:color w:val="000000"/>
          <w:sz w:val="22"/>
          <w:szCs w:val="22"/>
        </w:rPr>
        <w:t>se modifica</w:t>
      </w:r>
      <w:r w:rsidRPr="00BC68F3">
        <w:rPr>
          <w:rFonts w:ascii="Arial" w:hAnsi="Arial" w:cs="Arial"/>
          <w:bCs/>
          <w:color w:val="000000"/>
          <w:sz w:val="22"/>
          <w:szCs w:val="22"/>
        </w:rPr>
        <w:t xml:space="preserve"> la respuesta proporcionada por el ente recurrido, para que brinde una nueva respuesta apegada a los principios de exhaustividad y congruencia</w:t>
      </w:r>
      <w:r w:rsidRPr="0006368A">
        <w:rPr>
          <w:rFonts w:ascii="Arial" w:hAnsi="Arial" w:cs="Arial"/>
          <w:bCs/>
          <w:color w:val="000000"/>
          <w:sz w:val="22"/>
          <w:szCs w:val="22"/>
        </w:rPr>
        <w:t>;</w:t>
      </w:r>
      <w:r>
        <w:rPr>
          <w:rFonts w:ascii="Arial" w:hAnsi="Arial" w:cs="Arial"/>
          <w:bCs/>
          <w:color w:val="000000"/>
          <w:sz w:val="22"/>
          <w:szCs w:val="22"/>
        </w:rPr>
        <w:t xml:space="preserve"> </w:t>
      </w:r>
      <w:r w:rsidRPr="0006368A">
        <w:rPr>
          <w:rFonts w:ascii="Arial" w:hAnsi="Arial"/>
          <w:b/>
          <w:bCs/>
          <w:sz w:val="22"/>
          <w:szCs w:val="22"/>
          <w:lang w:eastAsia="es-MX"/>
        </w:rPr>
        <w:t xml:space="preserve">RRA 132/25, </w:t>
      </w:r>
      <w:r w:rsidRPr="0006368A">
        <w:rPr>
          <w:rFonts w:ascii="Arial" w:hAnsi="Arial" w:cs="Arial"/>
          <w:b/>
          <w:color w:val="000000"/>
          <w:sz w:val="22"/>
          <w:szCs w:val="22"/>
        </w:rPr>
        <w:t>Colegio Superior para la Educación Integral Intercultural de Oaxaca</w:t>
      </w:r>
      <w:r w:rsidRPr="0006368A">
        <w:rPr>
          <w:rFonts w:ascii="Arial" w:hAnsi="Arial" w:cs="Arial"/>
          <w:bCs/>
          <w:color w:val="000000"/>
          <w:sz w:val="22"/>
          <w:szCs w:val="22"/>
        </w:rPr>
        <w:t xml:space="preserve">, </w:t>
      </w:r>
      <w:r w:rsidRPr="00BC68F3">
        <w:rPr>
          <w:rFonts w:ascii="Arial" w:hAnsi="Arial" w:cs="Arial"/>
          <w:b/>
          <w:color w:val="000000"/>
          <w:sz w:val="22"/>
          <w:szCs w:val="22"/>
        </w:rPr>
        <w:t>se sobresee</w:t>
      </w:r>
      <w:r w:rsidRPr="00BC68F3">
        <w:rPr>
          <w:rFonts w:ascii="Arial" w:hAnsi="Arial" w:cs="Arial"/>
          <w:bCs/>
          <w:color w:val="000000"/>
          <w:sz w:val="22"/>
          <w:szCs w:val="22"/>
        </w:rPr>
        <w:t xml:space="preserve"> el recurso de revisión, al haberse modificado el acto quedando el medio de impugnación sin materia</w:t>
      </w:r>
      <w:r w:rsidRPr="0006368A">
        <w:rPr>
          <w:rFonts w:ascii="Arial" w:hAnsi="Arial" w:cs="Arial"/>
          <w:bCs/>
          <w:color w:val="000000"/>
          <w:sz w:val="22"/>
          <w:szCs w:val="22"/>
        </w:rPr>
        <w:t>;</w:t>
      </w:r>
      <w:r w:rsidR="00AC145C">
        <w:rPr>
          <w:rFonts w:eastAsia="Times New Roman"/>
        </w:rPr>
        <w:t xml:space="preserve">- - </w:t>
      </w:r>
      <w:r w:rsidR="000506B6">
        <w:rPr>
          <w:rFonts w:eastAsia="Times New Roman"/>
        </w:rPr>
        <w:t xml:space="preserve">- - - - - - - - - </w:t>
      </w:r>
      <w:r w:rsidR="00CD4DB7">
        <w:rPr>
          <w:rFonts w:eastAsia="Times New Roman"/>
        </w:rPr>
        <w:t xml:space="preserve">- - - - - - - - - - - - - - - </w:t>
      </w:r>
      <w:r>
        <w:rPr>
          <w:rFonts w:eastAsia="Times New Roman"/>
        </w:rPr>
        <w:t xml:space="preserve">- - - - - - - - - - - - - - - - - </w:t>
      </w:r>
    </w:p>
    <w:bookmarkEnd w:id="9"/>
    <w:p w14:paraId="72EB228F" w14:textId="4D30142A" w:rsidR="00AC145C" w:rsidRDefault="00AC145C" w:rsidP="00AC145C">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Pr="00A40E54">
        <w:rPr>
          <w:rFonts w:ascii="Arial" w:eastAsia="Arial" w:hAnsi="Arial" w:cs="Arial"/>
          <w:b/>
          <w:bCs/>
          <w:sz w:val="22"/>
          <w:szCs w:val="22"/>
        </w:rPr>
        <w:t xml:space="preserve">01 - </w:t>
      </w:r>
      <w:r w:rsidR="004021D3" w:rsidRPr="00A40E54">
        <w:rPr>
          <w:rFonts w:ascii="Arial" w:eastAsia="Arial" w:hAnsi="Arial" w:cs="Arial"/>
          <w:b/>
          <w:bCs/>
          <w:sz w:val="22"/>
          <w:szCs w:val="22"/>
        </w:rPr>
        <w:t>1</w:t>
      </w:r>
      <w:r w:rsidR="00A40E54">
        <w:rPr>
          <w:rFonts w:ascii="Arial" w:eastAsia="Arial" w:hAnsi="Arial" w:cs="Arial"/>
          <w:b/>
          <w:bCs/>
          <w:sz w:val="22"/>
          <w:szCs w:val="22"/>
        </w:rPr>
        <w:t>0</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Pr>
          <w:rFonts w:ascii="Arial" w:hAnsi="Arial" w:cs="Arial"/>
          <w:color w:val="000000"/>
          <w:sz w:val="22"/>
          <w:szCs w:val="22"/>
          <w:lang w:val="es-ES"/>
        </w:rPr>
        <w:t xml:space="preserve">- - - - - - - - - - - - - - - - - - - </w:t>
      </w:r>
    </w:p>
    <w:p w14:paraId="4199CB26" w14:textId="307ECE68" w:rsidR="00AC145C" w:rsidRPr="005B7B77" w:rsidRDefault="00AC145C" w:rsidP="00AC145C">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47612D">
        <w:rPr>
          <w:rFonts w:ascii="Arial" w:hAnsi="Arial" w:cs="Arial"/>
          <w:b/>
          <w:sz w:val="22"/>
          <w:szCs w:val="22"/>
        </w:rPr>
        <w:t>07</w:t>
      </w:r>
      <w:r>
        <w:rPr>
          <w:rFonts w:ascii="Arial" w:hAnsi="Arial" w:cs="Arial"/>
          <w:b/>
          <w:sz w:val="22"/>
          <w:szCs w:val="22"/>
        </w:rPr>
        <w:t xml:space="preserve"> </w:t>
      </w:r>
      <w:r w:rsidRPr="001A43B4">
        <w:rPr>
          <w:rFonts w:ascii="Arial" w:hAnsi="Arial" w:cs="Arial"/>
          <w:b/>
          <w:sz w:val="22"/>
          <w:szCs w:val="22"/>
        </w:rPr>
        <w:t>(</w:t>
      </w:r>
      <w:r w:rsidR="0047612D">
        <w:rPr>
          <w:rFonts w:ascii="Arial" w:hAnsi="Arial" w:cs="Arial"/>
          <w:b/>
          <w:sz w:val="22"/>
          <w:szCs w:val="22"/>
        </w:rPr>
        <w:t>siete</w:t>
      </w:r>
      <w:r w:rsidRPr="001A43B4">
        <w:rPr>
          <w:rFonts w:ascii="Arial" w:hAnsi="Arial" w:cs="Arial"/>
          <w:b/>
          <w:sz w:val="22"/>
          <w:szCs w:val="22"/>
        </w:rPr>
        <w:t xml:space="preserve">) </w:t>
      </w:r>
      <w:r w:rsidRPr="00CE2FFE">
        <w:rPr>
          <w:rFonts w:ascii="Arial" w:hAnsi="Arial" w:cs="Arial"/>
          <w:bCs/>
          <w:sz w:val="22"/>
          <w:szCs w:val="22"/>
        </w:rPr>
        <w:t>del orden del día</w:t>
      </w:r>
      <w:r w:rsidRPr="001A43B4">
        <w:rPr>
          <w:rFonts w:ascii="Arial" w:hAnsi="Arial" w:cs="Arial"/>
          <w:sz w:val="22"/>
          <w:szCs w:val="22"/>
        </w:rPr>
        <w:t xml:space="preserve"> y recabar los votos respectivos. - - - - - - - - - - - - - - - - - - - </w:t>
      </w:r>
      <w:r>
        <w:rPr>
          <w:rFonts w:ascii="Arial" w:hAnsi="Arial" w:cs="Arial"/>
          <w:sz w:val="22"/>
          <w:szCs w:val="22"/>
        </w:rPr>
        <w:t xml:space="preserve">- - - </w:t>
      </w:r>
      <w:r w:rsidR="00CE2FFE">
        <w:rPr>
          <w:rFonts w:ascii="Arial" w:hAnsi="Arial" w:cs="Arial"/>
          <w:sz w:val="22"/>
          <w:szCs w:val="22"/>
        </w:rPr>
        <w:t xml:space="preserve">- </w:t>
      </w:r>
      <w:r w:rsidR="002E0950">
        <w:rPr>
          <w:rFonts w:ascii="Arial" w:hAnsi="Arial" w:cs="Arial"/>
          <w:sz w:val="22"/>
          <w:szCs w:val="22"/>
        </w:rPr>
        <w:t xml:space="preserve">- </w:t>
      </w:r>
      <w:r w:rsidR="00525357">
        <w:rPr>
          <w:rFonts w:ascii="Arial" w:hAnsi="Arial" w:cs="Arial"/>
          <w:sz w:val="22"/>
          <w:szCs w:val="22"/>
        </w:rPr>
        <w:t xml:space="preserve">- </w:t>
      </w:r>
    </w:p>
    <w:p w14:paraId="5436CB22" w14:textId="44134CBE" w:rsidR="00AC145C" w:rsidRDefault="00AC145C" w:rsidP="00AC145C">
      <w:pPr>
        <w:shd w:val="clear" w:color="auto" w:fill="FFFFFF"/>
        <w:spacing w:line="360" w:lineRule="auto"/>
        <w:jc w:val="both"/>
        <w:rPr>
          <w:rFonts w:ascii="Arial" w:hAnsi="Arial" w:cs="Arial"/>
          <w:bCs/>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Pr>
          <w:rFonts w:ascii="Arial" w:hAnsi="Arial" w:cs="Arial"/>
          <w:sz w:val="22"/>
          <w:szCs w:val="22"/>
        </w:rPr>
        <w:t xml:space="preserve">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mismos que versan en lo siguiente: - - - - - - - - - -</w:t>
      </w:r>
    </w:p>
    <w:p w14:paraId="2274F5F5" w14:textId="6D1AED4D" w:rsidR="00AC145C" w:rsidRPr="00B206F8" w:rsidRDefault="0047612D" w:rsidP="0047612D">
      <w:pPr>
        <w:spacing w:line="360" w:lineRule="auto"/>
        <w:jc w:val="both"/>
        <w:rPr>
          <w:bCs/>
          <w:sz w:val="22"/>
          <w:szCs w:val="22"/>
        </w:rPr>
      </w:pPr>
      <w:r w:rsidRPr="0006368A">
        <w:rPr>
          <w:rFonts w:ascii="Arial" w:hAnsi="Arial" w:cs="Arial"/>
          <w:b/>
          <w:color w:val="000000"/>
          <w:sz w:val="22"/>
          <w:szCs w:val="22"/>
        </w:rPr>
        <w:t>RRA 127/25</w:t>
      </w:r>
      <w:r>
        <w:rPr>
          <w:rFonts w:ascii="Arial" w:hAnsi="Arial" w:cs="Arial"/>
          <w:bCs/>
          <w:color w:val="000000"/>
          <w:sz w:val="22"/>
          <w:szCs w:val="22"/>
        </w:rPr>
        <w:t xml:space="preserve">, </w:t>
      </w:r>
      <w:r w:rsidRPr="0006368A">
        <w:rPr>
          <w:rFonts w:ascii="Arial" w:hAnsi="Arial" w:cs="Arial"/>
          <w:bCs/>
          <w:color w:val="000000"/>
          <w:sz w:val="22"/>
          <w:szCs w:val="22"/>
        </w:rPr>
        <w:t>H. Ayuntamiento de Oaxaca de Juárez</w:t>
      </w:r>
      <w:r>
        <w:rPr>
          <w:rFonts w:ascii="Arial" w:hAnsi="Arial" w:cs="Arial"/>
          <w:bCs/>
          <w:color w:val="000000"/>
          <w:sz w:val="22"/>
          <w:szCs w:val="22"/>
        </w:rPr>
        <w:t>, s</w:t>
      </w:r>
      <w:r w:rsidRPr="00687662">
        <w:rPr>
          <w:rFonts w:ascii="Arial" w:hAnsi="Arial" w:cs="Arial"/>
          <w:bCs/>
          <w:color w:val="000000"/>
          <w:sz w:val="22"/>
          <w:szCs w:val="22"/>
        </w:rPr>
        <w:t xml:space="preserve">e </w:t>
      </w:r>
      <w:r w:rsidRPr="00687662">
        <w:rPr>
          <w:rFonts w:ascii="Arial" w:hAnsi="Arial" w:cs="Arial"/>
          <w:b/>
          <w:color w:val="000000"/>
          <w:sz w:val="22"/>
          <w:szCs w:val="22"/>
        </w:rPr>
        <w:t>Sobresee</w:t>
      </w:r>
      <w:r w:rsidRPr="00687662">
        <w:rPr>
          <w:rFonts w:ascii="Arial" w:hAnsi="Arial" w:cs="Arial"/>
          <w:bCs/>
          <w:color w:val="000000"/>
          <w:sz w:val="22"/>
          <w:szCs w:val="22"/>
        </w:rPr>
        <w:t xml:space="preserve"> el Recurso de Revisión al haberse modificado el acto quedando el medio de impugnación sin materia</w:t>
      </w:r>
      <w:r>
        <w:rPr>
          <w:rFonts w:ascii="Arial" w:hAnsi="Arial" w:cs="Arial"/>
          <w:bCs/>
          <w:color w:val="000000"/>
          <w:sz w:val="22"/>
          <w:szCs w:val="22"/>
        </w:rPr>
        <w:t xml:space="preserve">; </w:t>
      </w:r>
      <w:r w:rsidRPr="0006368A">
        <w:rPr>
          <w:rFonts w:ascii="Arial" w:hAnsi="Arial" w:cs="Arial"/>
          <w:b/>
          <w:color w:val="000000"/>
          <w:sz w:val="22"/>
          <w:szCs w:val="22"/>
        </w:rPr>
        <w:t>RRA 133/25</w:t>
      </w:r>
      <w:r>
        <w:rPr>
          <w:rFonts w:ascii="Arial" w:hAnsi="Arial" w:cs="Arial"/>
          <w:bCs/>
          <w:color w:val="000000"/>
          <w:sz w:val="22"/>
          <w:szCs w:val="22"/>
        </w:rPr>
        <w:t xml:space="preserve">, </w:t>
      </w:r>
      <w:r w:rsidRPr="0006368A">
        <w:rPr>
          <w:rFonts w:ascii="Arial" w:hAnsi="Arial" w:cs="Arial"/>
          <w:bCs/>
          <w:color w:val="000000"/>
          <w:sz w:val="22"/>
          <w:szCs w:val="22"/>
        </w:rPr>
        <w:t>H. Ayuntamiento de la Heroica Ciudad de Huajuapan de León</w:t>
      </w:r>
      <w:r>
        <w:rPr>
          <w:rFonts w:ascii="Arial" w:hAnsi="Arial" w:cs="Arial"/>
          <w:bCs/>
          <w:color w:val="000000"/>
          <w:sz w:val="22"/>
          <w:szCs w:val="22"/>
        </w:rPr>
        <w:t>, s</w:t>
      </w:r>
      <w:r w:rsidRPr="00687662">
        <w:rPr>
          <w:rFonts w:ascii="Arial" w:hAnsi="Arial" w:cs="Arial"/>
          <w:bCs/>
          <w:color w:val="000000"/>
          <w:sz w:val="22"/>
          <w:szCs w:val="22"/>
        </w:rPr>
        <w:t xml:space="preserve">e ordena al Sujeto Obligado a </w:t>
      </w:r>
      <w:r w:rsidRPr="00687662">
        <w:rPr>
          <w:rFonts w:ascii="Arial" w:hAnsi="Arial" w:cs="Arial"/>
          <w:b/>
          <w:color w:val="000000"/>
          <w:sz w:val="22"/>
          <w:szCs w:val="22"/>
        </w:rPr>
        <w:t>modificar</w:t>
      </w:r>
      <w:r w:rsidRPr="00687662">
        <w:rPr>
          <w:rFonts w:ascii="Arial" w:hAnsi="Arial" w:cs="Arial"/>
          <w:bCs/>
          <w:color w:val="000000"/>
          <w:sz w:val="22"/>
          <w:szCs w:val="22"/>
        </w:rPr>
        <w:t xml:space="preserve"> su respuesta en los términos precisados en la resolución</w:t>
      </w:r>
      <w:r>
        <w:rPr>
          <w:rFonts w:ascii="Arial" w:hAnsi="Arial" w:cs="Arial"/>
          <w:bCs/>
          <w:color w:val="000000"/>
          <w:sz w:val="22"/>
          <w:szCs w:val="22"/>
        </w:rPr>
        <w:t xml:space="preserve">; </w:t>
      </w:r>
      <w:r w:rsidRPr="004B0FD7">
        <w:rPr>
          <w:rFonts w:ascii="Arial" w:hAnsi="Arial" w:cs="Arial"/>
          <w:b/>
          <w:color w:val="000000"/>
          <w:sz w:val="22"/>
          <w:szCs w:val="22"/>
        </w:rPr>
        <w:t>RRA 135/25</w:t>
      </w:r>
      <w:r>
        <w:rPr>
          <w:rFonts w:ascii="Arial" w:hAnsi="Arial" w:cs="Arial"/>
          <w:bCs/>
          <w:color w:val="000000"/>
          <w:sz w:val="22"/>
          <w:szCs w:val="22"/>
        </w:rPr>
        <w:t xml:space="preserve">, </w:t>
      </w:r>
      <w:r w:rsidRPr="0006368A">
        <w:rPr>
          <w:rFonts w:ascii="Arial" w:hAnsi="Arial" w:cs="Arial"/>
          <w:bCs/>
          <w:color w:val="000000"/>
          <w:sz w:val="22"/>
          <w:szCs w:val="22"/>
        </w:rPr>
        <w:t>Tribunal Superior de Justicia del Estado</w:t>
      </w:r>
      <w:r>
        <w:rPr>
          <w:rFonts w:ascii="Arial" w:hAnsi="Arial" w:cs="Arial"/>
          <w:bCs/>
          <w:color w:val="000000"/>
          <w:sz w:val="22"/>
          <w:szCs w:val="22"/>
        </w:rPr>
        <w:t>, s</w:t>
      </w:r>
      <w:r w:rsidRPr="00687662">
        <w:rPr>
          <w:rFonts w:ascii="Arial" w:hAnsi="Arial" w:cs="Arial"/>
          <w:bCs/>
          <w:color w:val="000000"/>
          <w:sz w:val="22"/>
          <w:szCs w:val="22"/>
        </w:rPr>
        <w:t xml:space="preserve">e ordena al Sujeto Obligado a </w:t>
      </w:r>
      <w:r w:rsidRPr="00687662">
        <w:rPr>
          <w:rFonts w:ascii="Arial" w:hAnsi="Arial" w:cs="Arial"/>
          <w:b/>
          <w:color w:val="000000"/>
          <w:sz w:val="22"/>
          <w:szCs w:val="22"/>
        </w:rPr>
        <w:t>modificar</w:t>
      </w:r>
      <w:r w:rsidRPr="00687662">
        <w:rPr>
          <w:rFonts w:ascii="Arial" w:hAnsi="Arial" w:cs="Arial"/>
          <w:bCs/>
          <w:color w:val="000000"/>
          <w:sz w:val="22"/>
          <w:szCs w:val="22"/>
        </w:rPr>
        <w:t xml:space="preserve"> su respuesta en los términos precisados en la resolución</w:t>
      </w:r>
      <w:r>
        <w:rPr>
          <w:rFonts w:ascii="Arial" w:hAnsi="Arial" w:cs="Arial"/>
          <w:bCs/>
          <w:color w:val="000000"/>
          <w:sz w:val="22"/>
          <w:szCs w:val="22"/>
        </w:rPr>
        <w:t xml:space="preserve">; </w:t>
      </w:r>
      <w:r w:rsidRPr="004B0FD7">
        <w:rPr>
          <w:rFonts w:ascii="Arial" w:hAnsi="Arial" w:cs="Arial"/>
          <w:b/>
          <w:color w:val="000000"/>
          <w:sz w:val="22"/>
          <w:szCs w:val="22"/>
        </w:rPr>
        <w:t>RRA 43/25</w:t>
      </w:r>
      <w:r>
        <w:rPr>
          <w:rFonts w:ascii="Arial" w:hAnsi="Arial" w:cs="Arial"/>
          <w:bCs/>
          <w:color w:val="000000"/>
          <w:sz w:val="22"/>
          <w:szCs w:val="22"/>
        </w:rPr>
        <w:t xml:space="preserve">, </w:t>
      </w:r>
      <w:r w:rsidRPr="0006368A">
        <w:rPr>
          <w:rFonts w:ascii="Arial" w:hAnsi="Arial" w:cs="Arial"/>
          <w:bCs/>
          <w:color w:val="000000"/>
          <w:sz w:val="22"/>
          <w:szCs w:val="22"/>
        </w:rPr>
        <w:t>Servicios de Salud de Oaxaca</w:t>
      </w:r>
      <w:r>
        <w:rPr>
          <w:rFonts w:ascii="Arial" w:hAnsi="Arial" w:cs="Arial"/>
          <w:bCs/>
          <w:color w:val="000000"/>
          <w:sz w:val="22"/>
          <w:szCs w:val="22"/>
        </w:rPr>
        <w:t>, s</w:t>
      </w:r>
      <w:r w:rsidRPr="00687662">
        <w:rPr>
          <w:rFonts w:ascii="Arial" w:hAnsi="Arial" w:cs="Arial"/>
          <w:bCs/>
          <w:color w:val="000000"/>
          <w:sz w:val="22"/>
          <w:szCs w:val="22"/>
        </w:rPr>
        <w:t xml:space="preserve">e </w:t>
      </w:r>
      <w:r w:rsidRPr="00687662">
        <w:rPr>
          <w:rFonts w:ascii="Arial" w:hAnsi="Arial" w:cs="Arial"/>
          <w:b/>
          <w:color w:val="000000"/>
          <w:sz w:val="22"/>
          <w:szCs w:val="22"/>
        </w:rPr>
        <w:t>sobresee</w:t>
      </w:r>
      <w:r w:rsidRPr="00687662">
        <w:rPr>
          <w:rFonts w:ascii="Arial" w:hAnsi="Arial" w:cs="Arial"/>
          <w:bCs/>
          <w:color w:val="000000"/>
          <w:sz w:val="22"/>
          <w:szCs w:val="22"/>
        </w:rPr>
        <w:t xml:space="preserve"> el Recurso de Revisión al haberse modificado el acto quedando el medio de impugnación sin materia</w:t>
      </w:r>
      <w:r>
        <w:rPr>
          <w:rFonts w:ascii="Arial" w:hAnsi="Arial" w:cs="Arial"/>
          <w:bCs/>
          <w:color w:val="000000"/>
          <w:sz w:val="22"/>
          <w:szCs w:val="22"/>
        </w:rPr>
        <w:t>;</w:t>
      </w:r>
      <w:r>
        <w:rPr>
          <w:rFonts w:ascii="Arial" w:hAnsi="Arial" w:cs="Arial"/>
          <w:bCs/>
          <w:color w:val="000000"/>
          <w:sz w:val="22"/>
          <w:szCs w:val="22"/>
        </w:rPr>
        <w:t xml:space="preserve"> </w:t>
      </w:r>
      <w:r w:rsidRPr="004B0FD7">
        <w:rPr>
          <w:rFonts w:ascii="Arial" w:hAnsi="Arial" w:cs="Arial"/>
          <w:b/>
          <w:color w:val="000000"/>
          <w:sz w:val="22"/>
          <w:szCs w:val="22"/>
        </w:rPr>
        <w:t>RRA 51/25</w:t>
      </w:r>
      <w:r>
        <w:rPr>
          <w:rFonts w:ascii="Arial" w:hAnsi="Arial" w:cs="Arial"/>
          <w:bCs/>
          <w:color w:val="000000"/>
          <w:sz w:val="22"/>
          <w:szCs w:val="22"/>
        </w:rPr>
        <w:t xml:space="preserve">, </w:t>
      </w:r>
      <w:r w:rsidRPr="0006368A">
        <w:rPr>
          <w:rFonts w:ascii="Arial" w:hAnsi="Arial" w:cs="Arial"/>
          <w:bCs/>
          <w:color w:val="000000"/>
          <w:sz w:val="22"/>
          <w:szCs w:val="22"/>
        </w:rPr>
        <w:t>Gubernatura</w:t>
      </w:r>
      <w:r>
        <w:rPr>
          <w:rFonts w:ascii="Arial" w:hAnsi="Arial" w:cs="Arial"/>
          <w:bCs/>
          <w:color w:val="000000"/>
          <w:sz w:val="22"/>
          <w:szCs w:val="22"/>
        </w:rPr>
        <w:t>, s</w:t>
      </w:r>
      <w:r w:rsidRPr="00687662">
        <w:rPr>
          <w:rFonts w:ascii="Arial" w:hAnsi="Arial" w:cs="Arial"/>
          <w:bCs/>
          <w:color w:val="000000"/>
          <w:sz w:val="22"/>
          <w:szCs w:val="22"/>
        </w:rPr>
        <w:t xml:space="preserve">e </w:t>
      </w:r>
      <w:r w:rsidRPr="00687662">
        <w:rPr>
          <w:rFonts w:ascii="Arial" w:hAnsi="Arial" w:cs="Arial"/>
          <w:b/>
          <w:color w:val="000000"/>
          <w:sz w:val="22"/>
          <w:szCs w:val="22"/>
        </w:rPr>
        <w:t>sobresee</w:t>
      </w:r>
      <w:r w:rsidRPr="00687662">
        <w:rPr>
          <w:rFonts w:ascii="Arial" w:hAnsi="Arial" w:cs="Arial"/>
          <w:bCs/>
          <w:color w:val="000000"/>
          <w:sz w:val="22"/>
          <w:szCs w:val="22"/>
        </w:rPr>
        <w:t xml:space="preserve"> el Recurso de Revisión al haberse modificado el acto quedando el medio de impugnación sin materia</w:t>
      </w:r>
      <w:r>
        <w:rPr>
          <w:rFonts w:ascii="Arial" w:hAnsi="Arial" w:cs="Arial"/>
          <w:bCs/>
          <w:color w:val="000000"/>
          <w:sz w:val="22"/>
          <w:szCs w:val="22"/>
        </w:rPr>
        <w:t>;</w:t>
      </w:r>
      <w:r>
        <w:rPr>
          <w:rFonts w:ascii="Arial" w:hAnsi="Arial" w:cs="Arial"/>
          <w:bCs/>
          <w:color w:val="000000"/>
          <w:sz w:val="22"/>
          <w:szCs w:val="22"/>
        </w:rPr>
        <w:t xml:space="preserve"> </w:t>
      </w:r>
      <w:r w:rsidRPr="004B0FD7">
        <w:rPr>
          <w:rFonts w:ascii="Arial" w:hAnsi="Arial" w:cs="Arial"/>
          <w:b/>
          <w:color w:val="000000"/>
          <w:sz w:val="22"/>
          <w:szCs w:val="22"/>
        </w:rPr>
        <w:t>RRA 83/25</w:t>
      </w:r>
      <w:r>
        <w:rPr>
          <w:rFonts w:ascii="Arial" w:hAnsi="Arial" w:cs="Arial"/>
          <w:bCs/>
          <w:color w:val="000000"/>
          <w:sz w:val="22"/>
          <w:szCs w:val="22"/>
        </w:rPr>
        <w:t xml:space="preserve">, </w:t>
      </w:r>
      <w:r w:rsidRPr="0006368A">
        <w:rPr>
          <w:rFonts w:ascii="Arial" w:hAnsi="Arial" w:cs="Arial"/>
          <w:bCs/>
          <w:color w:val="000000"/>
          <w:sz w:val="22"/>
          <w:szCs w:val="22"/>
        </w:rPr>
        <w:t>Administración del Patrimonio de la Beneficencia Pública del Estado de Oaxac</w:t>
      </w:r>
      <w:r>
        <w:rPr>
          <w:rFonts w:ascii="Arial" w:hAnsi="Arial" w:cs="Arial"/>
          <w:bCs/>
          <w:color w:val="000000"/>
          <w:sz w:val="22"/>
          <w:szCs w:val="22"/>
        </w:rPr>
        <w:t>a, s</w:t>
      </w:r>
      <w:r w:rsidRPr="00687662">
        <w:rPr>
          <w:rFonts w:ascii="Arial" w:hAnsi="Arial" w:cs="Arial"/>
          <w:bCs/>
          <w:color w:val="000000"/>
          <w:sz w:val="22"/>
          <w:szCs w:val="22"/>
        </w:rPr>
        <w:t xml:space="preserve">e ordena al Sujeto Obligado a </w:t>
      </w:r>
      <w:r w:rsidRPr="00687662">
        <w:rPr>
          <w:rFonts w:ascii="Arial" w:hAnsi="Arial" w:cs="Arial"/>
          <w:b/>
          <w:color w:val="000000"/>
          <w:sz w:val="22"/>
          <w:szCs w:val="22"/>
        </w:rPr>
        <w:t xml:space="preserve">modificar </w:t>
      </w:r>
      <w:r w:rsidRPr="00687662">
        <w:rPr>
          <w:rFonts w:ascii="Arial" w:hAnsi="Arial" w:cs="Arial"/>
          <w:bCs/>
          <w:color w:val="000000"/>
          <w:sz w:val="22"/>
          <w:szCs w:val="22"/>
        </w:rPr>
        <w:t>su respuesta en los términos precisados en la resolución</w:t>
      </w:r>
      <w:r>
        <w:rPr>
          <w:rFonts w:ascii="Arial" w:hAnsi="Arial" w:cs="Arial"/>
          <w:bCs/>
          <w:color w:val="000000"/>
          <w:sz w:val="22"/>
          <w:szCs w:val="22"/>
        </w:rPr>
        <w:t>;</w:t>
      </w:r>
      <w:r>
        <w:rPr>
          <w:rFonts w:ascii="Arial" w:hAnsi="Arial" w:cs="Arial"/>
          <w:bCs/>
          <w:color w:val="000000"/>
          <w:sz w:val="22"/>
          <w:szCs w:val="22"/>
        </w:rPr>
        <w:t xml:space="preserve"> </w:t>
      </w:r>
      <w:r w:rsidRPr="004B0FD7">
        <w:rPr>
          <w:rFonts w:ascii="Arial" w:hAnsi="Arial" w:cs="Arial"/>
          <w:b/>
          <w:color w:val="000000"/>
          <w:sz w:val="22"/>
          <w:szCs w:val="22"/>
        </w:rPr>
        <w:t>RRA 113/25</w:t>
      </w:r>
      <w:r>
        <w:rPr>
          <w:rFonts w:ascii="Arial" w:hAnsi="Arial" w:cs="Arial"/>
          <w:bCs/>
          <w:color w:val="000000"/>
          <w:sz w:val="22"/>
          <w:szCs w:val="22"/>
        </w:rPr>
        <w:t xml:space="preserve">, </w:t>
      </w:r>
      <w:r w:rsidRPr="0006368A">
        <w:rPr>
          <w:rFonts w:ascii="Arial" w:hAnsi="Arial" w:cs="Arial"/>
          <w:bCs/>
          <w:color w:val="000000"/>
          <w:sz w:val="22"/>
          <w:szCs w:val="22"/>
        </w:rPr>
        <w:t>H. Ayuntamiento de Oaxaca de Juárez</w:t>
      </w:r>
      <w:r>
        <w:rPr>
          <w:rFonts w:ascii="Arial" w:hAnsi="Arial" w:cs="Arial"/>
          <w:bCs/>
          <w:color w:val="000000"/>
          <w:sz w:val="22"/>
          <w:szCs w:val="22"/>
        </w:rPr>
        <w:t>, s</w:t>
      </w:r>
      <w:r w:rsidRPr="00687662">
        <w:rPr>
          <w:rFonts w:ascii="Arial" w:hAnsi="Arial" w:cs="Arial"/>
          <w:bCs/>
          <w:color w:val="000000"/>
          <w:sz w:val="22"/>
          <w:szCs w:val="22"/>
        </w:rPr>
        <w:t xml:space="preserve">e </w:t>
      </w:r>
      <w:r w:rsidRPr="00687662">
        <w:rPr>
          <w:rFonts w:ascii="Arial" w:hAnsi="Arial" w:cs="Arial"/>
          <w:b/>
          <w:color w:val="000000"/>
          <w:sz w:val="22"/>
          <w:szCs w:val="22"/>
        </w:rPr>
        <w:t>sobresee</w:t>
      </w:r>
      <w:r w:rsidRPr="00687662">
        <w:rPr>
          <w:rFonts w:ascii="Arial" w:hAnsi="Arial" w:cs="Arial"/>
          <w:bCs/>
          <w:color w:val="000000"/>
          <w:sz w:val="22"/>
          <w:szCs w:val="22"/>
        </w:rPr>
        <w:t xml:space="preserve"> el Recurso de Revisión al haberse modificado el acto quedando el medio de impugnación sin materia</w:t>
      </w:r>
      <w:r>
        <w:rPr>
          <w:rFonts w:ascii="Arial" w:hAnsi="Arial" w:cs="Arial"/>
          <w:bCs/>
          <w:color w:val="000000"/>
          <w:sz w:val="22"/>
          <w:szCs w:val="22"/>
        </w:rPr>
        <w:t>;</w:t>
      </w:r>
      <w:r>
        <w:rPr>
          <w:rFonts w:ascii="Arial" w:hAnsi="Arial" w:cs="Arial"/>
          <w:bCs/>
          <w:color w:val="000000"/>
          <w:sz w:val="22"/>
          <w:szCs w:val="22"/>
        </w:rPr>
        <w:t xml:space="preserve"> </w:t>
      </w:r>
      <w:r w:rsidRPr="004B0FD7">
        <w:rPr>
          <w:rFonts w:ascii="Arial" w:hAnsi="Arial" w:cs="Arial"/>
          <w:b/>
          <w:color w:val="000000"/>
          <w:sz w:val="22"/>
          <w:szCs w:val="22"/>
        </w:rPr>
        <w:t>RRA 143/25</w:t>
      </w:r>
      <w:r>
        <w:rPr>
          <w:rFonts w:ascii="Arial" w:hAnsi="Arial" w:cs="Arial"/>
          <w:bCs/>
          <w:color w:val="000000"/>
          <w:sz w:val="22"/>
          <w:szCs w:val="22"/>
        </w:rPr>
        <w:t xml:space="preserve">, </w:t>
      </w:r>
      <w:r w:rsidRPr="0006368A">
        <w:rPr>
          <w:rFonts w:ascii="Arial" w:hAnsi="Arial" w:cs="Arial"/>
          <w:bCs/>
          <w:color w:val="000000"/>
          <w:sz w:val="22"/>
          <w:szCs w:val="22"/>
        </w:rPr>
        <w:t>H. Ayuntamiento de San Juan Bautista Tuxtepec</w:t>
      </w:r>
      <w:r>
        <w:rPr>
          <w:rFonts w:ascii="Arial" w:hAnsi="Arial" w:cs="Arial"/>
          <w:bCs/>
          <w:color w:val="000000"/>
          <w:sz w:val="22"/>
          <w:szCs w:val="22"/>
        </w:rPr>
        <w:t>, s</w:t>
      </w:r>
      <w:r w:rsidRPr="00687662">
        <w:rPr>
          <w:rFonts w:ascii="Arial" w:hAnsi="Arial" w:cs="Arial"/>
          <w:bCs/>
          <w:color w:val="000000"/>
          <w:sz w:val="22"/>
          <w:szCs w:val="22"/>
        </w:rPr>
        <w:t xml:space="preserve">e </w:t>
      </w:r>
      <w:r w:rsidRPr="00687662">
        <w:rPr>
          <w:rFonts w:ascii="Arial" w:hAnsi="Arial" w:cs="Arial"/>
          <w:b/>
          <w:color w:val="000000"/>
          <w:sz w:val="22"/>
          <w:szCs w:val="22"/>
        </w:rPr>
        <w:t>confirma</w:t>
      </w:r>
      <w:r w:rsidRPr="00687662">
        <w:rPr>
          <w:rFonts w:ascii="Arial" w:hAnsi="Arial" w:cs="Arial"/>
          <w:bCs/>
          <w:color w:val="000000"/>
          <w:sz w:val="22"/>
          <w:szCs w:val="22"/>
        </w:rPr>
        <w:t xml:space="preserve"> la respuesta del Sujeto Obligado</w:t>
      </w:r>
      <w:r>
        <w:rPr>
          <w:rFonts w:ascii="Arial" w:hAnsi="Arial" w:cs="Arial"/>
          <w:bCs/>
          <w:color w:val="000000"/>
          <w:sz w:val="22"/>
          <w:szCs w:val="22"/>
        </w:rPr>
        <w:t>;</w:t>
      </w:r>
      <w:r>
        <w:rPr>
          <w:rFonts w:ascii="Arial" w:hAnsi="Arial" w:cs="Arial"/>
          <w:bCs/>
          <w:color w:val="000000"/>
          <w:sz w:val="22"/>
          <w:szCs w:val="22"/>
        </w:rPr>
        <w:t xml:space="preserve"> </w:t>
      </w:r>
      <w:r w:rsidRPr="004B0FD7">
        <w:rPr>
          <w:rFonts w:ascii="Arial" w:hAnsi="Arial" w:cs="Arial"/>
          <w:b/>
          <w:color w:val="000000"/>
          <w:sz w:val="22"/>
          <w:szCs w:val="22"/>
        </w:rPr>
        <w:t>RRA 145/25</w:t>
      </w:r>
      <w:r>
        <w:rPr>
          <w:rFonts w:ascii="Arial" w:hAnsi="Arial" w:cs="Arial"/>
          <w:bCs/>
          <w:color w:val="000000"/>
          <w:sz w:val="22"/>
          <w:szCs w:val="22"/>
        </w:rPr>
        <w:t xml:space="preserve">, </w:t>
      </w:r>
      <w:r w:rsidRPr="0006368A">
        <w:rPr>
          <w:rFonts w:ascii="Arial" w:hAnsi="Arial" w:cs="Arial"/>
          <w:bCs/>
          <w:color w:val="000000"/>
          <w:sz w:val="22"/>
          <w:szCs w:val="22"/>
        </w:rPr>
        <w:t>H. Ayuntamiento de San Juan Bautista Tuxtepec</w:t>
      </w:r>
      <w:r>
        <w:rPr>
          <w:rFonts w:ascii="Arial" w:hAnsi="Arial" w:cs="Arial"/>
          <w:bCs/>
          <w:color w:val="000000"/>
          <w:sz w:val="22"/>
          <w:szCs w:val="22"/>
        </w:rPr>
        <w:t>, s</w:t>
      </w:r>
      <w:r w:rsidRPr="00687662">
        <w:rPr>
          <w:rFonts w:ascii="Arial" w:hAnsi="Arial" w:cs="Arial"/>
          <w:bCs/>
          <w:color w:val="000000"/>
          <w:sz w:val="22"/>
          <w:szCs w:val="22"/>
        </w:rPr>
        <w:t xml:space="preserve">e </w:t>
      </w:r>
      <w:r w:rsidRPr="00687662">
        <w:rPr>
          <w:rFonts w:ascii="Arial" w:hAnsi="Arial" w:cs="Arial"/>
          <w:b/>
          <w:color w:val="000000"/>
          <w:sz w:val="22"/>
          <w:szCs w:val="22"/>
        </w:rPr>
        <w:t>confirma</w:t>
      </w:r>
      <w:r w:rsidRPr="00687662">
        <w:rPr>
          <w:rFonts w:ascii="Arial" w:hAnsi="Arial" w:cs="Arial"/>
          <w:bCs/>
          <w:color w:val="000000"/>
          <w:sz w:val="22"/>
          <w:szCs w:val="22"/>
        </w:rPr>
        <w:t xml:space="preserve"> la respuesta del Sujeto Obligado</w:t>
      </w:r>
      <w:r>
        <w:rPr>
          <w:rFonts w:ascii="Arial" w:hAnsi="Arial" w:cs="Arial"/>
          <w:bCs/>
          <w:color w:val="000000"/>
          <w:sz w:val="22"/>
          <w:szCs w:val="22"/>
        </w:rPr>
        <w:t>;</w:t>
      </w:r>
      <w:r>
        <w:rPr>
          <w:rFonts w:ascii="Arial" w:hAnsi="Arial" w:cs="Arial"/>
          <w:bCs/>
          <w:color w:val="000000"/>
          <w:sz w:val="22"/>
          <w:szCs w:val="22"/>
        </w:rPr>
        <w:t xml:space="preserve"> </w:t>
      </w:r>
      <w:r w:rsidRPr="0017064F">
        <w:rPr>
          <w:rFonts w:ascii="Arial" w:hAnsi="Arial" w:cs="Arial"/>
          <w:bCs/>
          <w:sz w:val="22"/>
          <w:szCs w:val="22"/>
        </w:rPr>
        <w:t>y presentación de los acuerdos de desechamiento de los Recursos de Revisión números:</w:t>
      </w:r>
      <w:r>
        <w:rPr>
          <w:rFonts w:ascii="Arial" w:hAnsi="Arial" w:cs="Arial"/>
          <w:bCs/>
          <w:sz w:val="22"/>
          <w:szCs w:val="22"/>
        </w:rPr>
        <w:t xml:space="preserve"> </w:t>
      </w:r>
      <w:r w:rsidRPr="004B0FD7">
        <w:rPr>
          <w:rFonts w:ascii="Arial" w:hAnsi="Arial" w:cs="Arial"/>
          <w:b/>
          <w:color w:val="000000"/>
          <w:sz w:val="22"/>
          <w:szCs w:val="22"/>
        </w:rPr>
        <w:t>RRA 151/25</w:t>
      </w:r>
      <w:r>
        <w:rPr>
          <w:rFonts w:ascii="Arial" w:hAnsi="Arial" w:cs="Arial"/>
          <w:bCs/>
          <w:color w:val="000000"/>
          <w:sz w:val="22"/>
          <w:szCs w:val="22"/>
        </w:rPr>
        <w:t xml:space="preserve">, </w:t>
      </w:r>
      <w:r w:rsidRPr="0006368A">
        <w:rPr>
          <w:rFonts w:ascii="Arial" w:hAnsi="Arial" w:cs="Arial"/>
          <w:bCs/>
          <w:color w:val="000000"/>
          <w:sz w:val="22"/>
          <w:szCs w:val="22"/>
        </w:rPr>
        <w:t xml:space="preserve">H. Ayuntamiento de San Juan Bautista </w:t>
      </w:r>
      <w:r w:rsidRPr="0006368A">
        <w:rPr>
          <w:rFonts w:ascii="Arial" w:hAnsi="Arial" w:cs="Arial"/>
          <w:bCs/>
          <w:color w:val="000000"/>
          <w:sz w:val="22"/>
          <w:szCs w:val="22"/>
        </w:rPr>
        <w:lastRenderedPageBreak/>
        <w:t>Tuxtepec</w:t>
      </w:r>
      <w:r>
        <w:rPr>
          <w:rFonts w:ascii="Arial" w:hAnsi="Arial" w:cs="Arial"/>
          <w:bCs/>
          <w:color w:val="000000"/>
          <w:sz w:val="22"/>
          <w:szCs w:val="22"/>
        </w:rPr>
        <w:t>, s</w:t>
      </w:r>
      <w:r w:rsidRPr="00687662">
        <w:rPr>
          <w:rFonts w:ascii="Arial" w:hAnsi="Arial" w:cs="Arial"/>
          <w:bCs/>
          <w:color w:val="000000"/>
          <w:sz w:val="22"/>
          <w:szCs w:val="22"/>
        </w:rPr>
        <w:t xml:space="preserve">e </w:t>
      </w:r>
      <w:r w:rsidRPr="00687662">
        <w:rPr>
          <w:rFonts w:ascii="Arial" w:hAnsi="Arial" w:cs="Arial"/>
          <w:b/>
          <w:color w:val="000000"/>
          <w:sz w:val="22"/>
          <w:szCs w:val="22"/>
        </w:rPr>
        <w:t>desecha</w:t>
      </w:r>
      <w:r w:rsidRPr="00687662">
        <w:rPr>
          <w:rFonts w:ascii="Arial" w:hAnsi="Arial" w:cs="Arial"/>
          <w:bCs/>
          <w:color w:val="000000"/>
          <w:sz w:val="22"/>
          <w:szCs w:val="22"/>
        </w:rPr>
        <w:t xml:space="preserve"> el recurso de revisión por ampliar la solicitud primigenia</w:t>
      </w:r>
      <w:r>
        <w:rPr>
          <w:rFonts w:ascii="Arial" w:hAnsi="Arial" w:cs="Arial"/>
          <w:bCs/>
          <w:color w:val="000000"/>
          <w:sz w:val="22"/>
          <w:szCs w:val="22"/>
        </w:rPr>
        <w:t>;</w:t>
      </w:r>
      <w:r>
        <w:rPr>
          <w:rFonts w:ascii="Arial" w:hAnsi="Arial" w:cs="Arial"/>
          <w:bCs/>
          <w:color w:val="000000"/>
          <w:sz w:val="22"/>
          <w:szCs w:val="22"/>
        </w:rPr>
        <w:t xml:space="preserve"> </w:t>
      </w:r>
      <w:r w:rsidRPr="004B0FD7">
        <w:rPr>
          <w:rFonts w:ascii="Arial" w:hAnsi="Arial" w:cs="Arial"/>
          <w:b/>
          <w:color w:val="000000"/>
          <w:sz w:val="22"/>
          <w:szCs w:val="22"/>
        </w:rPr>
        <w:t>RRA 161/25</w:t>
      </w:r>
      <w:r>
        <w:rPr>
          <w:rFonts w:ascii="Arial" w:hAnsi="Arial" w:cs="Arial"/>
          <w:bCs/>
          <w:color w:val="000000"/>
          <w:sz w:val="22"/>
          <w:szCs w:val="22"/>
        </w:rPr>
        <w:t xml:space="preserve">, </w:t>
      </w:r>
      <w:r w:rsidRPr="0006368A">
        <w:rPr>
          <w:rFonts w:ascii="Arial" w:hAnsi="Arial" w:cs="Arial"/>
          <w:bCs/>
          <w:color w:val="000000"/>
          <w:sz w:val="22"/>
          <w:szCs w:val="22"/>
        </w:rPr>
        <w:t>Auditoria Superior de Fiscalización del Estado de Oaxaca</w:t>
      </w:r>
      <w:r>
        <w:rPr>
          <w:rFonts w:ascii="Arial" w:hAnsi="Arial" w:cs="Arial"/>
          <w:bCs/>
          <w:color w:val="000000"/>
          <w:sz w:val="22"/>
          <w:szCs w:val="22"/>
        </w:rPr>
        <w:t>, s</w:t>
      </w:r>
      <w:r w:rsidRPr="00687662">
        <w:rPr>
          <w:rFonts w:ascii="Arial" w:hAnsi="Arial" w:cs="Arial"/>
          <w:bCs/>
          <w:color w:val="000000"/>
          <w:sz w:val="22"/>
          <w:szCs w:val="22"/>
        </w:rPr>
        <w:t xml:space="preserve">e </w:t>
      </w:r>
      <w:r w:rsidRPr="00AE2889">
        <w:rPr>
          <w:rFonts w:ascii="Arial" w:hAnsi="Arial" w:cs="Arial"/>
          <w:b/>
          <w:color w:val="000000"/>
          <w:sz w:val="22"/>
          <w:szCs w:val="22"/>
        </w:rPr>
        <w:t>desecha</w:t>
      </w:r>
      <w:r w:rsidRPr="00687662">
        <w:rPr>
          <w:rFonts w:ascii="Arial" w:hAnsi="Arial" w:cs="Arial"/>
          <w:bCs/>
          <w:color w:val="000000"/>
          <w:sz w:val="22"/>
          <w:szCs w:val="22"/>
        </w:rPr>
        <w:t xml:space="preserve"> el recurso de revisión por ampliar la solicitud primigenia</w:t>
      </w:r>
      <w:r>
        <w:rPr>
          <w:rFonts w:ascii="Arial" w:hAnsi="Arial" w:cs="Arial"/>
          <w:bCs/>
          <w:color w:val="000000"/>
          <w:sz w:val="22"/>
          <w:szCs w:val="22"/>
        </w:rPr>
        <w:t xml:space="preserve">; </w:t>
      </w:r>
      <w:r w:rsidRPr="004B0FD7">
        <w:rPr>
          <w:rFonts w:ascii="Arial" w:hAnsi="Arial" w:cs="Arial"/>
          <w:b/>
          <w:color w:val="000000"/>
          <w:sz w:val="22"/>
          <w:szCs w:val="22"/>
        </w:rPr>
        <w:t>RRA 165/25</w:t>
      </w:r>
      <w:r>
        <w:rPr>
          <w:rFonts w:ascii="Arial" w:hAnsi="Arial" w:cs="Arial"/>
          <w:bCs/>
          <w:color w:val="000000"/>
          <w:sz w:val="22"/>
          <w:szCs w:val="22"/>
        </w:rPr>
        <w:t xml:space="preserve">, </w:t>
      </w:r>
      <w:r w:rsidRPr="0006368A">
        <w:rPr>
          <w:rFonts w:ascii="Arial" w:hAnsi="Arial" w:cs="Arial"/>
          <w:bCs/>
          <w:color w:val="000000"/>
          <w:sz w:val="22"/>
          <w:szCs w:val="22"/>
        </w:rPr>
        <w:t>H. Ayuntamiento de Oaxaca de Juárez</w:t>
      </w:r>
      <w:r>
        <w:rPr>
          <w:rFonts w:ascii="Arial" w:hAnsi="Arial" w:cs="Arial"/>
          <w:bCs/>
          <w:color w:val="000000"/>
          <w:sz w:val="22"/>
          <w:szCs w:val="22"/>
        </w:rPr>
        <w:t>, s</w:t>
      </w:r>
      <w:r w:rsidRPr="00AE2889">
        <w:rPr>
          <w:rFonts w:ascii="Arial" w:hAnsi="Arial" w:cs="Arial"/>
          <w:bCs/>
          <w:color w:val="000000"/>
          <w:sz w:val="22"/>
          <w:szCs w:val="22"/>
        </w:rPr>
        <w:t xml:space="preserve">e </w:t>
      </w:r>
      <w:r w:rsidRPr="00AE2889">
        <w:rPr>
          <w:rFonts w:ascii="Arial" w:hAnsi="Arial" w:cs="Arial"/>
          <w:b/>
          <w:color w:val="000000"/>
          <w:sz w:val="22"/>
          <w:szCs w:val="22"/>
        </w:rPr>
        <w:t xml:space="preserve">desecha </w:t>
      </w:r>
      <w:r w:rsidRPr="00AE2889">
        <w:rPr>
          <w:rFonts w:ascii="Arial" w:hAnsi="Arial" w:cs="Arial"/>
          <w:bCs/>
          <w:color w:val="000000"/>
          <w:sz w:val="22"/>
          <w:szCs w:val="22"/>
        </w:rPr>
        <w:t>el recurso de revisión por ampliar la solicitud primigenia</w:t>
      </w:r>
      <w:r>
        <w:rPr>
          <w:rFonts w:ascii="Arial" w:hAnsi="Arial" w:cs="Arial"/>
          <w:bCs/>
          <w:color w:val="000000"/>
          <w:sz w:val="22"/>
          <w:szCs w:val="22"/>
        </w:rPr>
        <w:t xml:space="preserve">; </w:t>
      </w:r>
      <w:r w:rsidRPr="004B0FD7">
        <w:rPr>
          <w:rFonts w:ascii="Arial" w:hAnsi="Arial" w:cs="Arial"/>
          <w:b/>
          <w:color w:val="000000"/>
          <w:sz w:val="22"/>
          <w:szCs w:val="22"/>
        </w:rPr>
        <w:t>RDP 3/25</w:t>
      </w:r>
      <w:r>
        <w:rPr>
          <w:rFonts w:ascii="Arial" w:hAnsi="Arial" w:cs="Arial"/>
          <w:bCs/>
          <w:color w:val="000000"/>
          <w:sz w:val="22"/>
          <w:szCs w:val="22"/>
        </w:rPr>
        <w:t xml:space="preserve">, </w:t>
      </w:r>
      <w:r w:rsidRPr="0006368A">
        <w:rPr>
          <w:rFonts w:ascii="Arial" w:hAnsi="Arial" w:cs="Arial"/>
          <w:bCs/>
          <w:color w:val="000000"/>
          <w:sz w:val="22"/>
          <w:szCs w:val="22"/>
        </w:rPr>
        <w:t>Instituto Estatal de Educación Pública de Oaxaca</w:t>
      </w:r>
      <w:r>
        <w:rPr>
          <w:rFonts w:ascii="Arial" w:hAnsi="Arial" w:cs="Arial"/>
          <w:bCs/>
          <w:color w:val="000000"/>
          <w:sz w:val="22"/>
          <w:szCs w:val="22"/>
        </w:rPr>
        <w:t>, s</w:t>
      </w:r>
      <w:r w:rsidRPr="00AE2889">
        <w:rPr>
          <w:rFonts w:ascii="Arial" w:hAnsi="Arial" w:cs="Arial"/>
          <w:bCs/>
          <w:color w:val="000000"/>
          <w:sz w:val="22"/>
          <w:szCs w:val="22"/>
        </w:rPr>
        <w:t xml:space="preserve">e </w:t>
      </w:r>
      <w:r w:rsidRPr="00AE2889">
        <w:rPr>
          <w:rFonts w:ascii="Arial" w:hAnsi="Arial" w:cs="Arial"/>
          <w:b/>
          <w:color w:val="000000"/>
          <w:sz w:val="22"/>
          <w:szCs w:val="22"/>
        </w:rPr>
        <w:t>desecha</w:t>
      </w:r>
      <w:r w:rsidRPr="00AE2889">
        <w:rPr>
          <w:rFonts w:ascii="Arial" w:hAnsi="Arial" w:cs="Arial"/>
          <w:bCs/>
          <w:color w:val="000000"/>
          <w:sz w:val="22"/>
          <w:szCs w:val="22"/>
        </w:rPr>
        <w:t xml:space="preserve"> el recurso de revisión por extemporáneo</w:t>
      </w:r>
      <w:r w:rsidRPr="0006368A">
        <w:rPr>
          <w:rFonts w:ascii="Arial" w:hAnsi="Arial" w:cs="Arial"/>
          <w:bCs/>
          <w:color w:val="000000"/>
          <w:sz w:val="22"/>
          <w:szCs w:val="22"/>
        </w:rPr>
        <w:t>.</w:t>
      </w:r>
      <w:r w:rsidR="00525357">
        <w:rPr>
          <w:sz w:val="22"/>
          <w:szCs w:val="22"/>
        </w:rPr>
        <w:t xml:space="preserve"> </w:t>
      </w:r>
      <w:r w:rsidR="00AC145C" w:rsidRPr="00B206F8">
        <w:rPr>
          <w:rFonts w:eastAsia="Times New Roman"/>
          <w:sz w:val="22"/>
          <w:szCs w:val="22"/>
        </w:rPr>
        <w:t xml:space="preserve">- - - - - - - - - - - - - - - - - - </w:t>
      </w:r>
      <w:r>
        <w:rPr>
          <w:rFonts w:eastAsia="Times New Roman"/>
          <w:sz w:val="22"/>
          <w:szCs w:val="22"/>
        </w:rPr>
        <w:t xml:space="preserve">- - - - - - - - - - - - - - - - - - - - - - - - - - - - - - - - - - - - - - - - - - - - - </w:t>
      </w:r>
    </w:p>
    <w:p w14:paraId="26DC8C69" w14:textId="1DAC8081" w:rsidR="00AC145C" w:rsidRDefault="00AC145C" w:rsidP="00AC145C">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Pr>
          <w:rFonts w:ascii="Arial" w:eastAsia="Arial" w:hAnsi="Arial" w:cs="Arial"/>
          <w:b/>
          <w:bCs/>
          <w:color w:val="000000"/>
          <w:sz w:val="22"/>
          <w:szCs w:val="22"/>
        </w:rPr>
        <w:t>Presidente Josué Solana Salmorán</w:t>
      </w:r>
      <w:r>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004021D3" w:rsidRPr="00A40E54">
        <w:rPr>
          <w:rFonts w:ascii="Arial" w:eastAsia="Arial" w:hAnsi="Arial" w:cs="Arial"/>
          <w:b/>
          <w:bCs/>
          <w:sz w:val="22"/>
          <w:szCs w:val="22"/>
        </w:rPr>
        <w:t>1</w:t>
      </w:r>
      <w:r w:rsidR="00A40E54">
        <w:rPr>
          <w:rFonts w:ascii="Arial" w:eastAsia="Arial" w:hAnsi="Arial" w:cs="Arial"/>
          <w:b/>
          <w:bCs/>
          <w:sz w:val="22"/>
          <w:szCs w:val="22"/>
        </w:rPr>
        <w:t>1</w:t>
      </w:r>
      <w:r w:rsidR="004021D3" w:rsidRPr="00A40E54">
        <w:rPr>
          <w:rFonts w:ascii="Arial" w:eastAsia="Arial" w:hAnsi="Arial" w:cs="Arial"/>
          <w:b/>
          <w:bCs/>
          <w:sz w:val="22"/>
          <w:szCs w:val="22"/>
        </w:rPr>
        <w:t>-</w:t>
      </w:r>
      <w:r w:rsidR="00A40E54">
        <w:rPr>
          <w:rFonts w:ascii="Arial" w:eastAsia="Arial" w:hAnsi="Arial" w:cs="Arial"/>
          <w:b/>
          <w:bCs/>
          <w:sz w:val="22"/>
          <w:szCs w:val="22"/>
        </w:rPr>
        <w:t xml:space="preserve"> 23</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Pr>
          <w:rFonts w:ascii="Arial" w:eastAsia="Times New Roman" w:hAnsi="Arial" w:cs="Arial"/>
          <w:color w:val="000000"/>
          <w:sz w:val="22"/>
          <w:szCs w:val="22"/>
          <w:lang w:val="es-ES" w:eastAsia="es-MX"/>
        </w:rPr>
        <w:t xml:space="preserve">- - - - - - - - - - - - - - - - - - - - - - - - - - - </w:t>
      </w:r>
    </w:p>
    <w:p w14:paraId="3DFFE56E" w14:textId="7915AC10" w:rsidR="00695EF2" w:rsidRDefault="00AC145C" w:rsidP="00AC145C">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sidR="0047612D">
        <w:rPr>
          <w:rFonts w:ascii="Arial" w:hAnsi="Arial" w:cs="Arial"/>
          <w:b/>
          <w:sz w:val="22"/>
          <w:szCs w:val="22"/>
        </w:rPr>
        <w:t>08</w:t>
      </w:r>
      <w:r>
        <w:rPr>
          <w:rFonts w:ascii="Arial" w:hAnsi="Arial" w:cs="Arial"/>
          <w:b/>
          <w:sz w:val="22"/>
          <w:szCs w:val="22"/>
        </w:rPr>
        <w:t xml:space="preserve"> </w:t>
      </w:r>
      <w:r w:rsidRPr="00372F90">
        <w:rPr>
          <w:rFonts w:ascii="Arial" w:hAnsi="Arial" w:cs="Arial"/>
          <w:b/>
          <w:sz w:val="22"/>
          <w:szCs w:val="22"/>
        </w:rPr>
        <w:t>(</w:t>
      </w:r>
      <w:r w:rsidR="00525357">
        <w:rPr>
          <w:rFonts w:ascii="Arial" w:hAnsi="Arial" w:cs="Arial"/>
          <w:b/>
          <w:sz w:val="22"/>
          <w:szCs w:val="22"/>
        </w:rPr>
        <w:t>o</w:t>
      </w:r>
      <w:r w:rsidR="0047612D">
        <w:rPr>
          <w:rFonts w:ascii="Arial" w:hAnsi="Arial" w:cs="Arial"/>
          <w:b/>
          <w:sz w:val="22"/>
          <w:szCs w:val="22"/>
        </w:rPr>
        <w:t>cho</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695EF2">
        <w:rPr>
          <w:rFonts w:ascii="Arial" w:hAnsi="Arial" w:cs="Arial"/>
          <w:sz w:val="22"/>
          <w:szCs w:val="22"/>
        </w:rPr>
        <w:t>,</w:t>
      </w:r>
      <w:r w:rsidR="005B34DE">
        <w:rPr>
          <w:rFonts w:ascii="Arial" w:hAnsi="Arial" w:cs="Arial"/>
          <w:sz w:val="22"/>
          <w:szCs w:val="22"/>
        </w:rPr>
        <w:t xml:space="preserve"> el Comisionado Presidente Josué Solana Salmorán, </w:t>
      </w:r>
      <w:r w:rsidR="005B34DE">
        <w:rPr>
          <w:rFonts w:ascii="Arial" w:hAnsi="Arial" w:cs="Arial"/>
          <w:color w:val="000000"/>
          <w:sz w:val="22"/>
          <w:szCs w:val="22"/>
          <w:lang w:val="es-ES"/>
        </w:rPr>
        <w:t>concedió</w:t>
      </w:r>
      <w:r w:rsidR="005B34DE" w:rsidRPr="008E2D7F">
        <w:rPr>
          <w:rFonts w:ascii="Arial" w:hAnsi="Arial" w:cs="Arial"/>
          <w:color w:val="000000"/>
          <w:sz w:val="22"/>
          <w:szCs w:val="22"/>
          <w:lang w:val="es-ES"/>
        </w:rPr>
        <w:t xml:space="preserve"> concede el uso de la voz por si</w:t>
      </w:r>
      <w:r w:rsidR="005B34DE">
        <w:rPr>
          <w:rFonts w:ascii="Arial" w:hAnsi="Arial" w:cs="Arial"/>
          <w:color w:val="000000"/>
          <w:sz w:val="22"/>
          <w:szCs w:val="22"/>
          <w:lang w:val="es-ES"/>
        </w:rPr>
        <w:t xml:space="preserve"> alguna o </w:t>
      </w:r>
      <w:r w:rsidR="005B34DE" w:rsidRPr="008E2D7F">
        <w:rPr>
          <w:rFonts w:ascii="Arial" w:hAnsi="Arial" w:cs="Arial"/>
          <w:color w:val="000000"/>
          <w:sz w:val="22"/>
          <w:szCs w:val="22"/>
          <w:lang w:val="es-ES"/>
        </w:rPr>
        <w:t xml:space="preserve">algún integrante </w:t>
      </w:r>
      <w:r w:rsidR="005B34DE">
        <w:rPr>
          <w:rFonts w:ascii="Arial" w:hAnsi="Arial" w:cs="Arial"/>
          <w:color w:val="000000"/>
          <w:sz w:val="22"/>
          <w:szCs w:val="22"/>
          <w:lang w:val="es-ES"/>
        </w:rPr>
        <w:t xml:space="preserve">del </w:t>
      </w:r>
      <w:r w:rsidR="005B34DE" w:rsidRPr="008E2D7F">
        <w:rPr>
          <w:rFonts w:ascii="Arial" w:hAnsi="Arial" w:cs="Arial"/>
          <w:color w:val="000000"/>
          <w:sz w:val="22"/>
          <w:szCs w:val="22"/>
          <w:lang w:val="es-ES"/>
        </w:rPr>
        <w:t>Consejo General desea hacer uso de ella.</w:t>
      </w:r>
      <w:r w:rsidR="005B34DE">
        <w:rPr>
          <w:rFonts w:ascii="Arial" w:hAnsi="Arial" w:cs="Arial"/>
          <w:color w:val="000000"/>
          <w:sz w:val="22"/>
          <w:szCs w:val="22"/>
          <w:lang w:val="es-ES"/>
        </w:rPr>
        <w:t xml:space="preserve"> No hubo manifestaciones por parte de los integrantes del Consejo General. </w:t>
      </w:r>
      <w:r w:rsidR="00695EF2" w:rsidRPr="00695EF2">
        <w:rPr>
          <w:rFonts w:ascii="Arial" w:hAnsi="Arial" w:cs="Arial"/>
          <w:color w:val="000000"/>
          <w:sz w:val="22"/>
          <w:szCs w:val="22"/>
          <w:lang w:val="es-ES"/>
        </w:rPr>
        <w:t xml:space="preserve">- - - - - - - - - - - - - </w:t>
      </w:r>
    </w:p>
    <w:p w14:paraId="626632D4" w14:textId="5302AB84" w:rsidR="00AC145C" w:rsidRDefault="00AC145C" w:rsidP="00AC145C">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47612D">
        <w:rPr>
          <w:rFonts w:ascii="Arial" w:hAnsi="Arial" w:cs="Arial"/>
          <w:b/>
          <w:sz w:val="22"/>
          <w:szCs w:val="22"/>
        </w:rPr>
        <w:t>09</w:t>
      </w:r>
      <w:r w:rsidRPr="00372F90">
        <w:rPr>
          <w:rFonts w:ascii="Arial" w:hAnsi="Arial" w:cs="Arial"/>
          <w:b/>
          <w:sz w:val="22"/>
          <w:szCs w:val="22"/>
        </w:rPr>
        <w:t xml:space="preserve"> (</w:t>
      </w:r>
      <w:r w:rsidR="0047612D">
        <w:rPr>
          <w:rFonts w:ascii="Arial" w:hAnsi="Arial" w:cs="Arial"/>
          <w:b/>
          <w:sz w:val="22"/>
          <w:szCs w:val="22"/>
        </w:rPr>
        <w:t>nueve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 </w:t>
      </w:r>
      <w:r w:rsidRPr="00525357">
        <w:rPr>
          <w:rFonts w:ascii="Arial" w:hAnsi="Arial" w:cs="Arial"/>
          <w:i/>
          <w:iCs/>
          <w:sz w:val="22"/>
          <w:szCs w:val="22"/>
        </w:rPr>
        <w:t>“</w:t>
      </w:r>
      <w:r w:rsidR="0047612D" w:rsidRPr="0047612D">
        <w:rPr>
          <w:rFonts w:ascii="Arial" w:hAnsi="Arial" w:cs="Arial"/>
          <w:i/>
          <w:iCs/>
          <w:sz w:val="22"/>
          <w:szCs w:val="22"/>
        </w:rPr>
        <w:t xml:space="preserve">siendo las doce horas con veinticinco minutos del once de abril del 2025, declaro clausurada la </w:t>
      </w:r>
      <w:r w:rsidR="0047612D" w:rsidRPr="0047612D">
        <w:rPr>
          <w:rFonts w:ascii="Arial" w:hAnsi="Arial" w:cs="Arial"/>
          <w:b/>
          <w:bCs/>
          <w:i/>
          <w:iCs/>
          <w:sz w:val="22"/>
          <w:szCs w:val="22"/>
        </w:rPr>
        <w:t>SÉPTIMA SESIÓN ORDINARIA 2025</w:t>
      </w:r>
      <w:r w:rsidR="0047612D" w:rsidRPr="0047612D">
        <w:rPr>
          <w:rFonts w:ascii="Arial" w:hAnsi="Arial" w:cs="Arial"/>
          <w:i/>
          <w:iCs/>
          <w:sz w:val="22"/>
          <w:szCs w:val="22"/>
        </w:rPr>
        <w:t xml:space="preserve"> de este Órgano Garante y válidos todos los acuerdos y resoluciones que en esta fueron aprobados</w:t>
      </w:r>
      <w:r w:rsidRPr="00525357">
        <w:rPr>
          <w:rFonts w:ascii="Arial" w:hAnsi="Arial" w:cs="Arial"/>
          <w:i/>
          <w:iCs/>
          <w:sz w:val="22"/>
          <w:szCs w:val="22"/>
        </w:rPr>
        <w:t xml:space="preserve">” </w:t>
      </w:r>
      <w:r>
        <w:rPr>
          <w:rFonts w:ascii="Arial" w:hAnsi="Arial" w:cs="Arial"/>
          <w:sz w:val="22"/>
          <w:szCs w:val="22"/>
        </w:rPr>
        <w:t xml:space="preserve">(Sic.) - - - - - - </w:t>
      </w:r>
      <w:r w:rsidR="005B34DE">
        <w:rPr>
          <w:rFonts w:ascii="Arial" w:hAnsi="Arial" w:cs="Arial"/>
          <w:sz w:val="22"/>
          <w:szCs w:val="22"/>
        </w:rPr>
        <w:t xml:space="preserve">- - - - - - - - - - - - - - - - - - - - - - - </w:t>
      </w:r>
      <w:r w:rsidR="0047612D">
        <w:rPr>
          <w:rFonts w:ascii="Arial" w:hAnsi="Arial" w:cs="Arial"/>
          <w:sz w:val="22"/>
          <w:szCs w:val="22"/>
        </w:rPr>
        <w:t xml:space="preserve">- - - - - - - - - - - - - </w:t>
      </w:r>
    </w:p>
    <w:p w14:paraId="05B8C7BC" w14:textId="77777777" w:rsidR="00AC145C" w:rsidRDefault="00AC145C" w:rsidP="00AC145C">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23D15B04" w14:textId="77777777" w:rsidR="0043724A" w:rsidRDefault="0043724A" w:rsidP="0043724A">
      <w:pPr>
        <w:jc w:val="center"/>
        <w:rPr>
          <w:rFonts w:ascii="Arial" w:eastAsia="Times New Roman" w:hAnsi="Arial" w:cs="Arial"/>
          <w:b/>
          <w:bCs/>
          <w:sz w:val="22"/>
          <w:szCs w:val="22"/>
          <w:lang w:eastAsia="es-ES"/>
        </w:rPr>
      </w:pPr>
    </w:p>
    <w:p w14:paraId="319D80CB" w14:textId="77777777" w:rsidR="0043724A" w:rsidRDefault="0043724A" w:rsidP="0043724A">
      <w:pPr>
        <w:jc w:val="center"/>
        <w:rPr>
          <w:rFonts w:ascii="Arial" w:eastAsia="Times New Roman" w:hAnsi="Arial" w:cs="Arial"/>
          <w:b/>
          <w:bCs/>
          <w:sz w:val="22"/>
          <w:szCs w:val="22"/>
          <w:lang w:eastAsia="es-ES"/>
        </w:rPr>
      </w:pPr>
    </w:p>
    <w:p w14:paraId="20B244AC" w14:textId="77777777" w:rsidR="005B34DE" w:rsidRDefault="005B34DE" w:rsidP="0043724A">
      <w:pPr>
        <w:jc w:val="center"/>
        <w:rPr>
          <w:rFonts w:ascii="Arial" w:eastAsia="Times New Roman" w:hAnsi="Arial" w:cs="Arial"/>
          <w:b/>
          <w:bCs/>
          <w:sz w:val="22"/>
          <w:szCs w:val="22"/>
          <w:lang w:eastAsia="es-ES"/>
        </w:rPr>
      </w:pPr>
    </w:p>
    <w:p w14:paraId="1946FD14" w14:textId="504352FB" w:rsidR="00695EF2" w:rsidRDefault="00695EF2" w:rsidP="0043724A">
      <w:pPr>
        <w:jc w:val="center"/>
        <w:rPr>
          <w:rFonts w:ascii="Arial" w:eastAsia="Times New Roman" w:hAnsi="Arial" w:cs="Arial"/>
          <w:b/>
          <w:bCs/>
          <w:sz w:val="22"/>
          <w:szCs w:val="22"/>
          <w:lang w:eastAsia="es-ES"/>
        </w:rPr>
      </w:pPr>
    </w:p>
    <w:p w14:paraId="41D34E49" w14:textId="626F1DF6" w:rsidR="00525357" w:rsidRDefault="00525357" w:rsidP="0043724A">
      <w:pPr>
        <w:jc w:val="center"/>
        <w:rPr>
          <w:rFonts w:ascii="Arial" w:eastAsia="Times New Roman" w:hAnsi="Arial" w:cs="Arial"/>
          <w:b/>
          <w:bCs/>
          <w:sz w:val="22"/>
          <w:szCs w:val="22"/>
          <w:lang w:eastAsia="es-ES"/>
        </w:rPr>
      </w:pPr>
    </w:p>
    <w:p w14:paraId="5BDD3F3B" w14:textId="77777777" w:rsidR="00525357" w:rsidRDefault="00525357" w:rsidP="0043724A">
      <w:pPr>
        <w:jc w:val="center"/>
        <w:rPr>
          <w:rFonts w:ascii="Arial" w:eastAsia="Times New Roman" w:hAnsi="Arial" w:cs="Arial"/>
          <w:b/>
          <w:bCs/>
          <w:sz w:val="22"/>
          <w:szCs w:val="22"/>
          <w:lang w:eastAsia="es-ES"/>
        </w:rPr>
      </w:pPr>
    </w:p>
    <w:p w14:paraId="2325F2F3" w14:textId="77777777" w:rsidR="0043724A" w:rsidRDefault="0043724A" w:rsidP="0043724A">
      <w:pPr>
        <w:jc w:val="center"/>
        <w:rPr>
          <w:rFonts w:ascii="Arial" w:eastAsia="Times New Roman" w:hAnsi="Arial" w:cs="Arial"/>
          <w:b/>
          <w:bCs/>
          <w:sz w:val="22"/>
          <w:szCs w:val="22"/>
          <w:lang w:eastAsia="es-ES"/>
        </w:rPr>
      </w:pPr>
    </w:p>
    <w:p w14:paraId="01E61B04" w14:textId="77777777" w:rsidR="0043724A" w:rsidRPr="007B2E17"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3A71E8C" w14:textId="77777777" w:rsidR="0043724A"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6D4BE69B" w14:textId="77777777" w:rsidR="0043724A" w:rsidRDefault="0043724A" w:rsidP="0043724A">
      <w:pPr>
        <w:rPr>
          <w:rFonts w:ascii="Arial" w:hAnsi="Arial" w:cs="Arial"/>
          <w:sz w:val="22"/>
          <w:szCs w:val="22"/>
        </w:rPr>
      </w:pPr>
    </w:p>
    <w:p w14:paraId="13DAC1EC" w14:textId="77777777" w:rsidR="0043724A" w:rsidRDefault="0043724A" w:rsidP="0043724A">
      <w:pPr>
        <w:rPr>
          <w:rFonts w:ascii="Arial" w:hAnsi="Arial" w:cs="Arial"/>
          <w:sz w:val="22"/>
          <w:szCs w:val="22"/>
        </w:rPr>
      </w:pPr>
    </w:p>
    <w:p w14:paraId="4A4E26B8" w14:textId="77777777" w:rsidR="0043724A" w:rsidRDefault="0043724A" w:rsidP="0043724A">
      <w:pPr>
        <w:rPr>
          <w:rFonts w:ascii="Arial" w:hAnsi="Arial" w:cs="Arial"/>
          <w:sz w:val="22"/>
          <w:szCs w:val="22"/>
        </w:rPr>
      </w:pPr>
    </w:p>
    <w:p w14:paraId="48B3C725" w14:textId="287AD0FA" w:rsidR="00525357" w:rsidRDefault="00525357" w:rsidP="0043724A">
      <w:pPr>
        <w:rPr>
          <w:rFonts w:ascii="Arial" w:hAnsi="Arial" w:cs="Arial"/>
          <w:sz w:val="22"/>
          <w:szCs w:val="22"/>
        </w:rPr>
      </w:pPr>
    </w:p>
    <w:p w14:paraId="0AAFE17D" w14:textId="77777777" w:rsidR="0047612D" w:rsidRDefault="0047612D" w:rsidP="0043724A">
      <w:pPr>
        <w:rPr>
          <w:rFonts w:ascii="Arial" w:hAnsi="Arial" w:cs="Arial"/>
          <w:sz w:val="22"/>
          <w:szCs w:val="22"/>
        </w:rPr>
      </w:pPr>
    </w:p>
    <w:p w14:paraId="717532B5" w14:textId="77777777" w:rsidR="00525357" w:rsidRDefault="00525357" w:rsidP="0043724A">
      <w:pPr>
        <w:rPr>
          <w:rFonts w:ascii="Arial" w:hAnsi="Arial" w:cs="Arial"/>
          <w:sz w:val="22"/>
          <w:szCs w:val="22"/>
        </w:rPr>
      </w:pPr>
    </w:p>
    <w:p w14:paraId="744F0207" w14:textId="6E6A787F" w:rsidR="005B34DE" w:rsidRDefault="005B34DE" w:rsidP="0043724A">
      <w:pPr>
        <w:rPr>
          <w:rFonts w:ascii="Arial" w:hAnsi="Arial" w:cs="Arial"/>
          <w:sz w:val="22"/>
          <w:szCs w:val="22"/>
        </w:rPr>
      </w:pPr>
    </w:p>
    <w:p w14:paraId="059D81B2" w14:textId="06855053" w:rsidR="008C22F3" w:rsidRDefault="008C22F3" w:rsidP="0043724A">
      <w:pPr>
        <w:rPr>
          <w:rFonts w:ascii="Arial" w:hAnsi="Arial" w:cs="Arial"/>
          <w:sz w:val="22"/>
          <w:szCs w:val="22"/>
        </w:rPr>
      </w:pPr>
    </w:p>
    <w:p w14:paraId="43673EA5" w14:textId="6ADB0626" w:rsidR="008C22F3" w:rsidRDefault="008C22F3" w:rsidP="0043724A">
      <w:pPr>
        <w:rPr>
          <w:rFonts w:ascii="Arial" w:hAnsi="Arial" w:cs="Arial"/>
          <w:sz w:val="22"/>
          <w:szCs w:val="22"/>
        </w:rPr>
      </w:pPr>
    </w:p>
    <w:p w14:paraId="6F87C135" w14:textId="77777777" w:rsidR="008C22F3" w:rsidRDefault="008C22F3" w:rsidP="0043724A">
      <w:pPr>
        <w:rPr>
          <w:rFonts w:ascii="Arial" w:hAnsi="Arial" w:cs="Arial"/>
          <w:sz w:val="22"/>
          <w:szCs w:val="22"/>
        </w:rPr>
      </w:pPr>
    </w:p>
    <w:p w14:paraId="4A21CA6F" w14:textId="77777777" w:rsidR="00695EF2" w:rsidRDefault="00695EF2" w:rsidP="0043724A">
      <w:pPr>
        <w:rPr>
          <w:rFonts w:ascii="Arial" w:hAnsi="Arial" w:cs="Arial"/>
          <w:sz w:val="22"/>
          <w:szCs w:val="22"/>
        </w:rPr>
      </w:pPr>
    </w:p>
    <w:p w14:paraId="017D1588" w14:textId="77777777" w:rsidR="0043724A" w:rsidRPr="007B2E17" w:rsidRDefault="0043724A" w:rsidP="0043724A">
      <w:pPr>
        <w:rPr>
          <w:rFonts w:ascii="Arial" w:hAnsi="Arial" w:cs="Arial"/>
          <w:sz w:val="22"/>
          <w:szCs w:val="22"/>
        </w:rPr>
      </w:pPr>
    </w:p>
    <w:p w14:paraId="36AFA09A" w14:textId="77777777" w:rsidR="0043724A" w:rsidRDefault="0043724A" w:rsidP="0043724A">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0AB11582" w14:textId="77777777" w:rsidR="0043724A" w:rsidRDefault="0043724A" w:rsidP="0043724A">
      <w:pPr>
        <w:ind w:left="1276" w:hanging="1276"/>
        <w:jc w:val="center"/>
        <w:rPr>
          <w:rFonts w:ascii="Arial" w:hAnsi="Arial" w:cs="Arial"/>
          <w:b/>
          <w:sz w:val="22"/>
          <w:szCs w:val="22"/>
        </w:rPr>
      </w:pPr>
      <w:r w:rsidRPr="007B2E17">
        <w:rPr>
          <w:rFonts w:ascii="Arial" w:hAnsi="Arial" w:cs="Arial"/>
          <w:b/>
          <w:sz w:val="22"/>
          <w:szCs w:val="22"/>
        </w:rPr>
        <w:t>Comisionada.</w:t>
      </w:r>
    </w:p>
    <w:p w14:paraId="4692C7D6" w14:textId="77777777" w:rsidR="0043724A" w:rsidRDefault="0043724A" w:rsidP="0043724A">
      <w:pPr>
        <w:ind w:left="1276" w:hanging="1276"/>
        <w:jc w:val="both"/>
        <w:rPr>
          <w:rFonts w:ascii="Arial" w:eastAsia="Times New Roman" w:hAnsi="Arial" w:cs="Arial"/>
          <w:bCs/>
          <w:sz w:val="22"/>
          <w:szCs w:val="22"/>
          <w:lang w:eastAsia="es-ES"/>
        </w:rPr>
      </w:pPr>
    </w:p>
    <w:p w14:paraId="62DC16AE" w14:textId="77777777" w:rsidR="0043724A" w:rsidRDefault="0043724A" w:rsidP="0043724A">
      <w:pPr>
        <w:shd w:val="clear" w:color="auto" w:fill="FFFFFF"/>
        <w:jc w:val="both"/>
        <w:rPr>
          <w:rFonts w:ascii="Arial" w:eastAsia="Times New Roman" w:hAnsi="Arial" w:cs="Arial"/>
          <w:bCs/>
          <w:sz w:val="22"/>
          <w:szCs w:val="22"/>
          <w:lang w:eastAsia="es-ES"/>
        </w:rPr>
      </w:pPr>
    </w:p>
    <w:p w14:paraId="305F04D4" w14:textId="77777777" w:rsidR="0043724A" w:rsidRDefault="0043724A" w:rsidP="0043724A">
      <w:pPr>
        <w:shd w:val="clear" w:color="auto" w:fill="FFFFFF"/>
        <w:jc w:val="both"/>
        <w:rPr>
          <w:rFonts w:ascii="Arial" w:eastAsia="Times New Roman" w:hAnsi="Arial" w:cs="Arial"/>
          <w:bCs/>
          <w:sz w:val="22"/>
          <w:szCs w:val="22"/>
          <w:lang w:eastAsia="es-ES"/>
        </w:rPr>
      </w:pPr>
    </w:p>
    <w:p w14:paraId="14D2D606" w14:textId="160DCACB" w:rsidR="0043724A" w:rsidRDefault="0043724A" w:rsidP="0043724A">
      <w:pPr>
        <w:shd w:val="clear" w:color="auto" w:fill="FFFFFF"/>
        <w:jc w:val="both"/>
        <w:rPr>
          <w:rFonts w:ascii="Arial" w:eastAsia="Times New Roman" w:hAnsi="Arial" w:cs="Arial"/>
          <w:bCs/>
          <w:sz w:val="22"/>
          <w:szCs w:val="22"/>
          <w:lang w:eastAsia="es-ES"/>
        </w:rPr>
      </w:pPr>
    </w:p>
    <w:p w14:paraId="2A299827" w14:textId="382738CC" w:rsidR="005B34DE" w:rsidRDefault="005B34DE" w:rsidP="0043724A">
      <w:pPr>
        <w:shd w:val="clear" w:color="auto" w:fill="FFFFFF"/>
        <w:jc w:val="both"/>
        <w:rPr>
          <w:rFonts w:ascii="Arial" w:eastAsia="Times New Roman" w:hAnsi="Arial" w:cs="Arial"/>
          <w:bCs/>
          <w:sz w:val="22"/>
          <w:szCs w:val="22"/>
          <w:lang w:eastAsia="es-ES"/>
        </w:rPr>
      </w:pPr>
    </w:p>
    <w:p w14:paraId="53BACB71" w14:textId="401B8604" w:rsidR="00525357" w:rsidRDefault="00525357" w:rsidP="0043724A">
      <w:pPr>
        <w:shd w:val="clear" w:color="auto" w:fill="FFFFFF"/>
        <w:jc w:val="both"/>
        <w:rPr>
          <w:rFonts w:ascii="Arial" w:eastAsia="Times New Roman" w:hAnsi="Arial" w:cs="Arial"/>
          <w:bCs/>
          <w:sz w:val="22"/>
          <w:szCs w:val="22"/>
          <w:lang w:eastAsia="es-ES"/>
        </w:rPr>
      </w:pPr>
    </w:p>
    <w:p w14:paraId="7AF12ABB" w14:textId="11013BA0" w:rsidR="00525357" w:rsidRDefault="00525357" w:rsidP="0043724A">
      <w:pPr>
        <w:shd w:val="clear" w:color="auto" w:fill="FFFFFF"/>
        <w:jc w:val="both"/>
        <w:rPr>
          <w:rFonts w:ascii="Arial" w:eastAsia="Times New Roman" w:hAnsi="Arial" w:cs="Arial"/>
          <w:bCs/>
          <w:sz w:val="22"/>
          <w:szCs w:val="22"/>
          <w:lang w:eastAsia="es-ES"/>
        </w:rPr>
      </w:pPr>
    </w:p>
    <w:p w14:paraId="77592DFB" w14:textId="77777777" w:rsidR="00525357" w:rsidRDefault="00525357" w:rsidP="0043724A">
      <w:pPr>
        <w:shd w:val="clear" w:color="auto" w:fill="FFFFFF"/>
        <w:jc w:val="both"/>
        <w:rPr>
          <w:rFonts w:ascii="Arial" w:eastAsia="Times New Roman" w:hAnsi="Arial" w:cs="Arial"/>
          <w:bCs/>
          <w:sz w:val="22"/>
          <w:szCs w:val="22"/>
          <w:lang w:eastAsia="es-ES"/>
        </w:rPr>
      </w:pPr>
    </w:p>
    <w:p w14:paraId="6B83AA2B" w14:textId="77777777" w:rsidR="005B34DE" w:rsidRDefault="005B34DE" w:rsidP="0043724A">
      <w:pPr>
        <w:shd w:val="clear" w:color="auto" w:fill="FFFFFF"/>
        <w:jc w:val="both"/>
        <w:rPr>
          <w:rFonts w:ascii="Arial" w:eastAsia="Times New Roman" w:hAnsi="Arial" w:cs="Arial"/>
          <w:bCs/>
          <w:sz w:val="22"/>
          <w:szCs w:val="22"/>
          <w:lang w:eastAsia="es-ES"/>
        </w:rPr>
      </w:pPr>
    </w:p>
    <w:p w14:paraId="33A6AE3D" w14:textId="77777777" w:rsidR="00695EF2" w:rsidRDefault="00695EF2" w:rsidP="0043724A">
      <w:pPr>
        <w:shd w:val="clear" w:color="auto" w:fill="FFFFFF"/>
        <w:jc w:val="both"/>
        <w:rPr>
          <w:rFonts w:ascii="Arial" w:eastAsia="Times New Roman" w:hAnsi="Arial" w:cs="Arial"/>
          <w:bCs/>
          <w:sz w:val="22"/>
          <w:szCs w:val="22"/>
          <w:lang w:eastAsia="es-ES"/>
        </w:rPr>
      </w:pPr>
    </w:p>
    <w:p w14:paraId="77695A0D" w14:textId="77777777" w:rsidR="0043724A" w:rsidRDefault="0043724A" w:rsidP="0043724A">
      <w:pPr>
        <w:shd w:val="clear" w:color="auto" w:fill="FFFFFF"/>
        <w:jc w:val="both"/>
        <w:rPr>
          <w:rFonts w:ascii="Arial" w:eastAsia="Times New Roman" w:hAnsi="Arial" w:cs="Arial"/>
          <w:bCs/>
          <w:sz w:val="22"/>
          <w:szCs w:val="22"/>
          <w:lang w:eastAsia="es-ES"/>
        </w:rPr>
      </w:pPr>
    </w:p>
    <w:p w14:paraId="1FB09591" w14:textId="77777777" w:rsidR="0043724A" w:rsidRDefault="0043724A" w:rsidP="0043724A">
      <w:pPr>
        <w:shd w:val="clear" w:color="auto" w:fill="FFFFFF"/>
        <w:jc w:val="both"/>
        <w:rPr>
          <w:rFonts w:ascii="Arial" w:eastAsia="Times New Roman" w:hAnsi="Arial" w:cs="Arial"/>
          <w:bCs/>
          <w:sz w:val="22"/>
          <w:szCs w:val="22"/>
          <w:lang w:eastAsia="es-ES"/>
        </w:rPr>
      </w:pPr>
    </w:p>
    <w:p w14:paraId="5466A46E" w14:textId="77777777" w:rsidR="0043724A" w:rsidRDefault="0043724A" w:rsidP="0043724A">
      <w:pPr>
        <w:shd w:val="clear" w:color="auto" w:fill="FFFFFF"/>
        <w:jc w:val="both"/>
        <w:rPr>
          <w:rFonts w:ascii="Arial" w:eastAsia="Times New Roman" w:hAnsi="Arial" w:cs="Arial"/>
          <w:bCs/>
          <w:sz w:val="22"/>
          <w:szCs w:val="22"/>
          <w:lang w:eastAsia="es-ES"/>
        </w:rPr>
      </w:pPr>
    </w:p>
    <w:p w14:paraId="00BEF81E" w14:textId="77777777" w:rsidR="0043724A" w:rsidRDefault="0043724A" w:rsidP="0043724A">
      <w:pPr>
        <w:shd w:val="clear" w:color="auto" w:fill="FFFFFF"/>
        <w:jc w:val="both"/>
        <w:rPr>
          <w:rFonts w:ascii="Arial" w:eastAsia="Times New Roman" w:hAnsi="Arial" w:cs="Arial"/>
          <w:bCs/>
          <w:sz w:val="22"/>
          <w:szCs w:val="22"/>
          <w:lang w:eastAsia="es-ES"/>
        </w:rPr>
      </w:pPr>
    </w:p>
    <w:p w14:paraId="39413672" w14:textId="77777777" w:rsidR="0043724A" w:rsidRPr="007B2E17" w:rsidRDefault="0043724A" w:rsidP="0043724A">
      <w:pPr>
        <w:shd w:val="clear" w:color="auto" w:fill="FFFFFF"/>
        <w:jc w:val="both"/>
        <w:rPr>
          <w:rFonts w:ascii="Arial" w:eastAsia="Times New Roman" w:hAnsi="Arial" w:cs="Arial"/>
          <w:bCs/>
          <w:sz w:val="22"/>
          <w:szCs w:val="22"/>
          <w:lang w:eastAsia="es-ES"/>
        </w:rPr>
      </w:pPr>
    </w:p>
    <w:p w14:paraId="15D278F4" w14:textId="77777777" w:rsidR="0043724A" w:rsidRPr="007B2E17" w:rsidRDefault="0043724A" w:rsidP="0043724A">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676D6CC" w14:textId="77777777" w:rsidR="0043724A" w:rsidRDefault="0043724A" w:rsidP="0043724A">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2DB791E5" w14:textId="77777777" w:rsidR="0043724A" w:rsidRDefault="0043724A" w:rsidP="0043724A">
      <w:pPr>
        <w:shd w:val="clear" w:color="auto" w:fill="FFFFFF"/>
        <w:jc w:val="both"/>
        <w:rPr>
          <w:rFonts w:ascii="Arial" w:eastAsia="Times New Roman" w:hAnsi="Arial" w:cs="Arial"/>
          <w:bCs/>
          <w:sz w:val="22"/>
          <w:szCs w:val="22"/>
          <w:lang w:eastAsia="es-ES"/>
        </w:rPr>
      </w:pPr>
    </w:p>
    <w:p w14:paraId="482E828A" w14:textId="77777777" w:rsidR="005B34DE" w:rsidRDefault="005B34DE" w:rsidP="0043724A">
      <w:pPr>
        <w:shd w:val="clear" w:color="auto" w:fill="FFFFFF"/>
        <w:jc w:val="both"/>
        <w:rPr>
          <w:rFonts w:ascii="Arial" w:eastAsia="Times New Roman" w:hAnsi="Arial" w:cs="Arial"/>
          <w:bCs/>
          <w:sz w:val="22"/>
          <w:szCs w:val="22"/>
          <w:lang w:eastAsia="es-ES"/>
        </w:rPr>
      </w:pPr>
    </w:p>
    <w:p w14:paraId="2983BB3C" w14:textId="3345F39D" w:rsidR="0047009E" w:rsidRDefault="0047009E" w:rsidP="0043724A">
      <w:pPr>
        <w:shd w:val="clear" w:color="auto" w:fill="FFFFFF"/>
        <w:jc w:val="both"/>
        <w:rPr>
          <w:rFonts w:ascii="Arial" w:eastAsia="Times New Roman" w:hAnsi="Arial" w:cs="Arial"/>
          <w:bCs/>
          <w:sz w:val="22"/>
          <w:szCs w:val="22"/>
          <w:lang w:eastAsia="es-ES"/>
        </w:rPr>
      </w:pPr>
    </w:p>
    <w:p w14:paraId="1D9FAA93" w14:textId="115F8965" w:rsidR="00525357" w:rsidRDefault="00525357" w:rsidP="0043724A">
      <w:pPr>
        <w:shd w:val="clear" w:color="auto" w:fill="FFFFFF"/>
        <w:jc w:val="both"/>
        <w:rPr>
          <w:rFonts w:ascii="Arial" w:eastAsia="Times New Roman" w:hAnsi="Arial" w:cs="Arial"/>
          <w:bCs/>
          <w:sz w:val="22"/>
          <w:szCs w:val="22"/>
          <w:lang w:eastAsia="es-ES"/>
        </w:rPr>
      </w:pPr>
    </w:p>
    <w:p w14:paraId="19269FD1" w14:textId="79CDCA46" w:rsidR="00525357" w:rsidRDefault="00525357" w:rsidP="0043724A">
      <w:pPr>
        <w:shd w:val="clear" w:color="auto" w:fill="FFFFFF"/>
        <w:jc w:val="both"/>
        <w:rPr>
          <w:rFonts w:ascii="Arial" w:eastAsia="Times New Roman" w:hAnsi="Arial" w:cs="Arial"/>
          <w:bCs/>
          <w:sz w:val="22"/>
          <w:szCs w:val="22"/>
          <w:lang w:eastAsia="es-ES"/>
        </w:rPr>
      </w:pPr>
    </w:p>
    <w:p w14:paraId="66D5C5DB" w14:textId="32144816" w:rsidR="00525357" w:rsidRDefault="00525357" w:rsidP="0043724A">
      <w:pPr>
        <w:shd w:val="clear" w:color="auto" w:fill="FFFFFF"/>
        <w:jc w:val="both"/>
        <w:rPr>
          <w:rFonts w:ascii="Arial" w:eastAsia="Times New Roman" w:hAnsi="Arial" w:cs="Arial"/>
          <w:bCs/>
          <w:sz w:val="22"/>
          <w:szCs w:val="22"/>
          <w:lang w:eastAsia="es-ES"/>
        </w:rPr>
      </w:pPr>
    </w:p>
    <w:p w14:paraId="4F1E528D" w14:textId="5951CDE7" w:rsidR="00525357" w:rsidRDefault="00525357" w:rsidP="0043724A">
      <w:pPr>
        <w:shd w:val="clear" w:color="auto" w:fill="FFFFFF"/>
        <w:jc w:val="both"/>
        <w:rPr>
          <w:rFonts w:ascii="Arial" w:eastAsia="Times New Roman" w:hAnsi="Arial" w:cs="Arial"/>
          <w:bCs/>
          <w:sz w:val="22"/>
          <w:szCs w:val="22"/>
          <w:lang w:eastAsia="es-ES"/>
        </w:rPr>
      </w:pPr>
    </w:p>
    <w:p w14:paraId="3254F93A" w14:textId="00E9E58A" w:rsidR="00525357" w:rsidRDefault="00525357" w:rsidP="0043724A">
      <w:pPr>
        <w:shd w:val="clear" w:color="auto" w:fill="FFFFFF"/>
        <w:jc w:val="both"/>
        <w:rPr>
          <w:rFonts w:ascii="Arial" w:eastAsia="Times New Roman" w:hAnsi="Arial" w:cs="Arial"/>
          <w:bCs/>
          <w:sz w:val="22"/>
          <w:szCs w:val="22"/>
          <w:lang w:eastAsia="es-ES"/>
        </w:rPr>
      </w:pPr>
    </w:p>
    <w:p w14:paraId="28178CD7" w14:textId="2A82E64E" w:rsidR="00525357" w:rsidRDefault="00525357" w:rsidP="0043724A">
      <w:pPr>
        <w:shd w:val="clear" w:color="auto" w:fill="FFFFFF"/>
        <w:jc w:val="both"/>
        <w:rPr>
          <w:rFonts w:ascii="Arial" w:eastAsia="Times New Roman" w:hAnsi="Arial" w:cs="Arial"/>
          <w:bCs/>
          <w:sz w:val="22"/>
          <w:szCs w:val="22"/>
          <w:lang w:eastAsia="es-ES"/>
        </w:rPr>
      </w:pPr>
    </w:p>
    <w:p w14:paraId="7ACA0746" w14:textId="3386152F" w:rsidR="00525357" w:rsidRDefault="00525357" w:rsidP="0043724A">
      <w:pPr>
        <w:shd w:val="clear" w:color="auto" w:fill="FFFFFF"/>
        <w:jc w:val="both"/>
        <w:rPr>
          <w:rFonts w:ascii="Arial" w:eastAsia="Times New Roman" w:hAnsi="Arial" w:cs="Arial"/>
          <w:bCs/>
          <w:sz w:val="22"/>
          <w:szCs w:val="22"/>
          <w:lang w:eastAsia="es-ES"/>
        </w:rPr>
      </w:pPr>
    </w:p>
    <w:p w14:paraId="39E77AF9" w14:textId="00658691" w:rsidR="00525357" w:rsidRDefault="00525357" w:rsidP="0043724A">
      <w:pPr>
        <w:shd w:val="clear" w:color="auto" w:fill="FFFFFF"/>
        <w:jc w:val="both"/>
        <w:rPr>
          <w:rFonts w:ascii="Arial" w:eastAsia="Times New Roman" w:hAnsi="Arial" w:cs="Arial"/>
          <w:bCs/>
          <w:sz w:val="22"/>
          <w:szCs w:val="22"/>
          <w:lang w:eastAsia="es-ES"/>
        </w:rPr>
      </w:pPr>
    </w:p>
    <w:p w14:paraId="51E80F90" w14:textId="4EA9EB91" w:rsidR="00525357" w:rsidRDefault="00525357" w:rsidP="0043724A">
      <w:pPr>
        <w:shd w:val="clear" w:color="auto" w:fill="FFFFFF"/>
        <w:jc w:val="both"/>
        <w:rPr>
          <w:rFonts w:ascii="Arial" w:eastAsia="Times New Roman" w:hAnsi="Arial" w:cs="Arial"/>
          <w:bCs/>
          <w:sz w:val="22"/>
          <w:szCs w:val="22"/>
          <w:lang w:eastAsia="es-ES"/>
        </w:rPr>
      </w:pPr>
    </w:p>
    <w:p w14:paraId="67BF033F" w14:textId="25EC8578" w:rsidR="00525357" w:rsidRDefault="00525357" w:rsidP="0043724A">
      <w:pPr>
        <w:shd w:val="clear" w:color="auto" w:fill="FFFFFF"/>
        <w:jc w:val="both"/>
        <w:rPr>
          <w:rFonts w:ascii="Arial" w:eastAsia="Times New Roman" w:hAnsi="Arial" w:cs="Arial"/>
          <w:bCs/>
          <w:sz w:val="22"/>
          <w:szCs w:val="22"/>
          <w:lang w:eastAsia="es-ES"/>
        </w:rPr>
      </w:pPr>
    </w:p>
    <w:p w14:paraId="7DC9108D" w14:textId="258CE7C3" w:rsidR="00525357" w:rsidRDefault="00525357" w:rsidP="0043724A">
      <w:pPr>
        <w:shd w:val="clear" w:color="auto" w:fill="FFFFFF"/>
        <w:jc w:val="both"/>
        <w:rPr>
          <w:rFonts w:ascii="Arial" w:eastAsia="Times New Roman" w:hAnsi="Arial" w:cs="Arial"/>
          <w:bCs/>
          <w:sz w:val="22"/>
          <w:szCs w:val="22"/>
          <w:lang w:eastAsia="es-ES"/>
        </w:rPr>
      </w:pPr>
    </w:p>
    <w:p w14:paraId="29A3E51B" w14:textId="0F98F84E" w:rsidR="00525357" w:rsidRDefault="00525357" w:rsidP="0043724A">
      <w:pPr>
        <w:shd w:val="clear" w:color="auto" w:fill="FFFFFF"/>
        <w:jc w:val="both"/>
        <w:rPr>
          <w:rFonts w:ascii="Arial" w:eastAsia="Times New Roman" w:hAnsi="Arial" w:cs="Arial"/>
          <w:bCs/>
          <w:sz w:val="22"/>
          <w:szCs w:val="22"/>
          <w:lang w:eastAsia="es-ES"/>
        </w:rPr>
      </w:pPr>
    </w:p>
    <w:p w14:paraId="7A7A845A" w14:textId="49345D7E" w:rsidR="00525357" w:rsidRDefault="00525357" w:rsidP="0043724A">
      <w:pPr>
        <w:shd w:val="clear" w:color="auto" w:fill="FFFFFF"/>
        <w:jc w:val="both"/>
        <w:rPr>
          <w:rFonts w:ascii="Arial" w:eastAsia="Times New Roman" w:hAnsi="Arial" w:cs="Arial"/>
          <w:bCs/>
          <w:sz w:val="22"/>
          <w:szCs w:val="22"/>
          <w:lang w:eastAsia="es-ES"/>
        </w:rPr>
      </w:pPr>
    </w:p>
    <w:p w14:paraId="78F37AB8" w14:textId="2FB7DDC8" w:rsidR="00525357" w:rsidRDefault="00525357" w:rsidP="0043724A">
      <w:pPr>
        <w:shd w:val="clear" w:color="auto" w:fill="FFFFFF"/>
        <w:jc w:val="both"/>
        <w:rPr>
          <w:rFonts w:ascii="Arial" w:eastAsia="Times New Roman" w:hAnsi="Arial" w:cs="Arial"/>
          <w:bCs/>
          <w:sz w:val="22"/>
          <w:szCs w:val="22"/>
          <w:lang w:eastAsia="es-ES"/>
        </w:rPr>
      </w:pPr>
    </w:p>
    <w:p w14:paraId="3BC3FBBA" w14:textId="689CDFA4" w:rsidR="00525357" w:rsidRDefault="00525357" w:rsidP="0043724A">
      <w:pPr>
        <w:shd w:val="clear" w:color="auto" w:fill="FFFFFF"/>
        <w:jc w:val="both"/>
        <w:rPr>
          <w:rFonts w:ascii="Arial" w:eastAsia="Times New Roman" w:hAnsi="Arial" w:cs="Arial"/>
          <w:bCs/>
          <w:sz w:val="22"/>
          <w:szCs w:val="22"/>
          <w:lang w:eastAsia="es-ES"/>
        </w:rPr>
      </w:pPr>
    </w:p>
    <w:p w14:paraId="653C84F2" w14:textId="5DC5271B" w:rsidR="00525357" w:rsidRDefault="00525357" w:rsidP="0043724A">
      <w:pPr>
        <w:shd w:val="clear" w:color="auto" w:fill="FFFFFF"/>
        <w:jc w:val="both"/>
        <w:rPr>
          <w:rFonts w:ascii="Arial" w:eastAsia="Times New Roman" w:hAnsi="Arial" w:cs="Arial"/>
          <w:bCs/>
          <w:sz w:val="22"/>
          <w:szCs w:val="22"/>
          <w:lang w:eastAsia="es-ES"/>
        </w:rPr>
      </w:pPr>
    </w:p>
    <w:p w14:paraId="353402A2" w14:textId="186A23A6" w:rsidR="0047009E" w:rsidRDefault="0047009E" w:rsidP="0043724A">
      <w:pPr>
        <w:shd w:val="clear" w:color="auto" w:fill="FFFFFF"/>
        <w:jc w:val="both"/>
        <w:rPr>
          <w:rFonts w:ascii="Arial" w:eastAsia="Times New Roman" w:hAnsi="Arial" w:cs="Arial"/>
          <w:bCs/>
          <w:sz w:val="22"/>
          <w:szCs w:val="22"/>
          <w:lang w:eastAsia="es-ES"/>
        </w:rPr>
      </w:pPr>
    </w:p>
    <w:p w14:paraId="3AE6435D" w14:textId="2EB31922" w:rsidR="0047612D" w:rsidRDefault="0047612D" w:rsidP="0043724A">
      <w:pPr>
        <w:shd w:val="clear" w:color="auto" w:fill="FFFFFF"/>
        <w:jc w:val="both"/>
        <w:rPr>
          <w:rFonts w:ascii="Arial" w:eastAsia="Times New Roman" w:hAnsi="Arial" w:cs="Arial"/>
          <w:bCs/>
          <w:sz w:val="22"/>
          <w:szCs w:val="22"/>
          <w:lang w:eastAsia="es-ES"/>
        </w:rPr>
      </w:pPr>
    </w:p>
    <w:p w14:paraId="27D7F8BB" w14:textId="236DED6F" w:rsidR="0047612D" w:rsidRDefault="0047612D" w:rsidP="0043724A">
      <w:pPr>
        <w:shd w:val="clear" w:color="auto" w:fill="FFFFFF"/>
        <w:jc w:val="both"/>
        <w:rPr>
          <w:rFonts w:ascii="Arial" w:eastAsia="Times New Roman" w:hAnsi="Arial" w:cs="Arial"/>
          <w:bCs/>
          <w:sz w:val="22"/>
          <w:szCs w:val="22"/>
          <w:lang w:eastAsia="es-ES"/>
        </w:rPr>
      </w:pPr>
    </w:p>
    <w:p w14:paraId="4B3A8A73" w14:textId="1FDE306D" w:rsidR="0047612D" w:rsidRDefault="0047612D" w:rsidP="0043724A">
      <w:pPr>
        <w:shd w:val="clear" w:color="auto" w:fill="FFFFFF"/>
        <w:jc w:val="both"/>
        <w:rPr>
          <w:rFonts w:ascii="Arial" w:eastAsia="Times New Roman" w:hAnsi="Arial" w:cs="Arial"/>
          <w:bCs/>
          <w:sz w:val="22"/>
          <w:szCs w:val="22"/>
          <w:lang w:eastAsia="es-ES"/>
        </w:rPr>
      </w:pPr>
    </w:p>
    <w:p w14:paraId="29F4867D" w14:textId="24D8286D" w:rsidR="0047612D" w:rsidRDefault="0047612D" w:rsidP="0043724A">
      <w:pPr>
        <w:shd w:val="clear" w:color="auto" w:fill="FFFFFF"/>
        <w:jc w:val="both"/>
        <w:rPr>
          <w:rFonts w:ascii="Arial" w:eastAsia="Times New Roman" w:hAnsi="Arial" w:cs="Arial"/>
          <w:bCs/>
          <w:sz w:val="22"/>
          <w:szCs w:val="22"/>
          <w:lang w:eastAsia="es-ES"/>
        </w:rPr>
      </w:pPr>
    </w:p>
    <w:p w14:paraId="1393AE39" w14:textId="238F8545" w:rsidR="0047612D" w:rsidRDefault="0047612D" w:rsidP="0043724A">
      <w:pPr>
        <w:shd w:val="clear" w:color="auto" w:fill="FFFFFF"/>
        <w:jc w:val="both"/>
        <w:rPr>
          <w:rFonts w:ascii="Arial" w:eastAsia="Times New Roman" w:hAnsi="Arial" w:cs="Arial"/>
          <w:bCs/>
          <w:sz w:val="22"/>
          <w:szCs w:val="22"/>
          <w:lang w:eastAsia="es-ES"/>
        </w:rPr>
      </w:pPr>
    </w:p>
    <w:p w14:paraId="53F86342" w14:textId="7B04C7D8" w:rsidR="0047612D" w:rsidRDefault="0047612D" w:rsidP="0043724A">
      <w:pPr>
        <w:shd w:val="clear" w:color="auto" w:fill="FFFFFF"/>
        <w:jc w:val="both"/>
        <w:rPr>
          <w:rFonts w:ascii="Arial" w:eastAsia="Times New Roman" w:hAnsi="Arial" w:cs="Arial"/>
          <w:bCs/>
          <w:sz w:val="22"/>
          <w:szCs w:val="22"/>
          <w:lang w:eastAsia="es-ES"/>
        </w:rPr>
      </w:pPr>
    </w:p>
    <w:p w14:paraId="0173A6C1" w14:textId="4CD0E233" w:rsidR="0047612D" w:rsidRDefault="0047612D" w:rsidP="0043724A">
      <w:pPr>
        <w:shd w:val="clear" w:color="auto" w:fill="FFFFFF"/>
        <w:jc w:val="both"/>
        <w:rPr>
          <w:rFonts w:ascii="Arial" w:eastAsia="Times New Roman" w:hAnsi="Arial" w:cs="Arial"/>
          <w:bCs/>
          <w:sz w:val="22"/>
          <w:szCs w:val="22"/>
          <w:lang w:eastAsia="es-ES"/>
        </w:rPr>
      </w:pPr>
    </w:p>
    <w:p w14:paraId="04829F31" w14:textId="2221BF85" w:rsidR="0047612D" w:rsidRDefault="0047612D" w:rsidP="0043724A">
      <w:pPr>
        <w:shd w:val="clear" w:color="auto" w:fill="FFFFFF"/>
        <w:jc w:val="both"/>
        <w:rPr>
          <w:rFonts w:ascii="Arial" w:eastAsia="Times New Roman" w:hAnsi="Arial" w:cs="Arial"/>
          <w:bCs/>
          <w:sz w:val="22"/>
          <w:szCs w:val="22"/>
          <w:lang w:eastAsia="es-ES"/>
        </w:rPr>
      </w:pPr>
    </w:p>
    <w:p w14:paraId="03BD04F2" w14:textId="0573712A" w:rsidR="0047612D" w:rsidRDefault="0047612D" w:rsidP="0043724A">
      <w:pPr>
        <w:shd w:val="clear" w:color="auto" w:fill="FFFFFF"/>
        <w:jc w:val="both"/>
        <w:rPr>
          <w:rFonts w:ascii="Arial" w:eastAsia="Times New Roman" w:hAnsi="Arial" w:cs="Arial"/>
          <w:bCs/>
          <w:sz w:val="22"/>
          <w:szCs w:val="22"/>
          <w:lang w:eastAsia="es-ES"/>
        </w:rPr>
      </w:pPr>
    </w:p>
    <w:p w14:paraId="38C9030B" w14:textId="12868BF9" w:rsidR="0047612D" w:rsidRDefault="0047612D" w:rsidP="0043724A">
      <w:pPr>
        <w:shd w:val="clear" w:color="auto" w:fill="FFFFFF"/>
        <w:jc w:val="both"/>
        <w:rPr>
          <w:rFonts w:ascii="Arial" w:eastAsia="Times New Roman" w:hAnsi="Arial" w:cs="Arial"/>
          <w:bCs/>
          <w:sz w:val="22"/>
          <w:szCs w:val="22"/>
          <w:lang w:eastAsia="es-ES"/>
        </w:rPr>
      </w:pPr>
    </w:p>
    <w:p w14:paraId="4EB4942A" w14:textId="00A4FEC1" w:rsidR="0047612D" w:rsidRDefault="0047612D" w:rsidP="0043724A">
      <w:pPr>
        <w:shd w:val="clear" w:color="auto" w:fill="FFFFFF"/>
        <w:jc w:val="both"/>
        <w:rPr>
          <w:rFonts w:ascii="Arial" w:eastAsia="Times New Roman" w:hAnsi="Arial" w:cs="Arial"/>
          <w:bCs/>
          <w:sz w:val="22"/>
          <w:szCs w:val="22"/>
          <w:lang w:eastAsia="es-ES"/>
        </w:rPr>
      </w:pPr>
    </w:p>
    <w:p w14:paraId="54CDF061" w14:textId="7B8B90E7" w:rsidR="0047612D" w:rsidRDefault="0047612D" w:rsidP="0043724A">
      <w:pPr>
        <w:shd w:val="clear" w:color="auto" w:fill="FFFFFF"/>
        <w:jc w:val="both"/>
        <w:rPr>
          <w:rFonts w:ascii="Arial" w:eastAsia="Times New Roman" w:hAnsi="Arial" w:cs="Arial"/>
          <w:bCs/>
          <w:sz w:val="22"/>
          <w:szCs w:val="22"/>
          <w:lang w:eastAsia="es-ES"/>
        </w:rPr>
      </w:pPr>
    </w:p>
    <w:p w14:paraId="3442E727" w14:textId="05AA991D" w:rsidR="0047612D" w:rsidRDefault="0047612D" w:rsidP="0043724A">
      <w:pPr>
        <w:shd w:val="clear" w:color="auto" w:fill="FFFFFF"/>
        <w:jc w:val="both"/>
        <w:rPr>
          <w:rFonts w:ascii="Arial" w:eastAsia="Times New Roman" w:hAnsi="Arial" w:cs="Arial"/>
          <w:bCs/>
          <w:sz w:val="22"/>
          <w:szCs w:val="22"/>
          <w:lang w:eastAsia="es-ES"/>
        </w:rPr>
      </w:pPr>
    </w:p>
    <w:p w14:paraId="7CC0AE1F" w14:textId="06E4CB22" w:rsidR="0047612D" w:rsidRDefault="0047612D" w:rsidP="0043724A">
      <w:pPr>
        <w:shd w:val="clear" w:color="auto" w:fill="FFFFFF"/>
        <w:jc w:val="both"/>
        <w:rPr>
          <w:rFonts w:ascii="Arial" w:eastAsia="Times New Roman" w:hAnsi="Arial" w:cs="Arial"/>
          <w:bCs/>
          <w:sz w:val="22"/>
          <w:szCs w:val="22"/>
          <w:lang w:eastAsia="es-ES"/>
        </w:rPr>
      </w:pPr>
    </w:p>
    <w:p w14:paraId="1251922C" w14:textId="5E616C03" w:rsidR="0047612D" w:rsidRDefault="0047612D" w:rsidP="0043724A">
      <w:pPr>
        <w:shd w:val="clear" w:color="auto" w:fill="FFFFFF"/>
        <w:jc w:val="both"/>
        <w:rPr>
          <w:rFonts w:ascii="Arial" w:eastAsia="Times New Roman" w:hAnsi="Arial" w:cs="Arial"/>
          <w:bCs/>
          <w:sz w:val="22"/>
          <w:szCs w:val="22"/>
          <w:lang w:eastAsia="es-ES"/>
        </w:rPr>
      </w:pPr>
    </w:p>
    <w:p w14:paraId="5A799A9C" w14:textId="062D459E" w:rsidR="0047612D" w:rsidRDefault="0047612D" w:rsidP="0043724A">
      <w:pPr>
        <w:shd w:val="clear" w:color="auto" w:fill="FFFFFF"/>
        <w:jc w:val="both"/>
        <w:rPr>
          <w:rFonts w:ascii="Arial" w:eastAsia="Times New Roman" w:hAnsi="Arial" w:cs="Arial"/>
          <w:bCs/>
          <w:sz w:val="22"/>
          <w:szCs w:val="22"/>
          <w:lang w:eastAsia="es-ES"/>
        </w:rPr>
      </w:pPr>
    </w:p>
    <w:p w14:paraId="11D463F1" w14:textId="1C0AC81B" w:rsidR="0047612D" w:rsidRDefault="0047612D" w:rsidP="0043724A">
      <w:pPr>
        <w:shd w:val="clear" w:color="auto" w:fill="FFFFFF"/>
        <w:jc w:val="both"/>
        <w:rPr>
          <w:rFonts w:ascii="Arial" w:eastAsia="Times New Roman" w:hAnsi="Arial" w:cs="Arial"/>
          <w:bCs/>
          <w:sz w:val="22"/>
          <w:szCs w:val="22"/>
          <w:lang w:eastAsia="es-ES"/>
        </w:rPr>
      </w:pPr>
    </w:p>
    <w:p w14:paraId="64AB6615" w14:textId="1E782F43" w:rsidR="0047612D" w:rsidRDefault="0047612D" w:rsidP="0043724A">
      <w:pPr>
        <w:shd w:val="clear" w:color="auto" w:fill="FFFFFF"/>
        <w:jc w:val="both"/>
        <w:rPr>
          <w:rFonts w:ascii="Arial" w:eastAsia="Times New Roman" w:hAnsi="Arial" w:cs="Arial"/>
          <w:bCs/>
          <w:sz w:val="22"/>
          <w:szCs w:val="22"/>
          <w:lang w:eastAsia="es-ES"/>
        </w:rPr>
      </w:pPr>
    </w:p>
    <w:p w14:paraId="03B9EBF2" w14:textId="77777777" w:rsidR="0047612D" w:rsidRDefault="0047612D" w:rsidP="0043724A">
      <w:pPr>
        <w:shd w:val="clear" w:color="auto" w:fill="FFFFFF"/>
        <w:jc w:val="both"/>
        <w:rPr>
          <w:rFonts w:ascii="Arial" w:eastAsia="Times New Roman" w:hAnsi="Arial" w:cs="Arial"/>
          <w:bCs/>
          <w:sz w:val="22"/>
          <w:szCs w:val="22"/>
          <w:lang w:eastAsia="es-ES"/>
        </w:rPr>
      </w:pPr>
    </w:p>
    <w:p w14:paraId="5EF8ADF3" w14:textId="05363BB1" w:rsidR="00864C0B" w:rsidRDefault="00864C0B" w:rsidP="0043724A">
      <w:pPr>
        <w:shd w:val="clear" w:color="auto" w:fill="FFFFFF"/>
        <w:jc w:val="both"/>
        <w:rPr>
          <w:rFonts w:ascii="Arial" w:eastAsia="Times New Roman" w:hAnsi="Arial" w:cs="Arial"/>
          <w:bCs/>
          <w:sz w:val="22"/>
          <w:szCs w:val="22"/>
          <w:lang w:eastAsia="es-ES"/>
        </w:rPr>
      </w:pPr>
    </w:p>
    <w:p w14:paraId="0C9CA4CF" w14:textId="706B52D1" w:rsidR="00864C0B" w:rsidRDefault="00864C0B" w:rsidP="0043724A">
      <w:pPr>
        <w:shd w:val="clear" w:color="auto" w:fill="FFFFFF"/>
        <w:jc w:val="both"/>
        <w:rPr>
          <w:rFonts w:ascii="Arial" w:eastAsia="Times New Roman" w:hAnsi="Arial" w:cs="Arial"/>
          <w:bCs/>
          <w:sz w:val="22"/>
          <w:szCs w:val="22"/>
          <w:lang w:eastAsia="es-ES"/>
        </w:rPr>
      </w:pPr>
    </w:p>
    <w:p w14:paraId="2837AA70" w14:textId="20570BD6" w:rsidR="0043724A" w:rsidRPr="00EE398A" w:rsidRDefault="0043724A" w:rsidP="0043724A">
      <w:pPr>
        <w:jc w:val="both"/>
        <w:rPr>
          <w:rFonts w:ascii="Arial" w:hAnsi="Arial" w:cs="Arial"/>
          <w:sz w:val="14"/>
          <w:szCs w:val="14"/>
        </w:rPr>
      </w:pPr>
      <w:r w:rsidRPr="00EE398A">
        <w:rPr>
          <w:rFonts w:ascii="Arial" w:hAnsi="Arial" w:cs="Arial"/>
          <w:sz w:val="14"/>
          <w:szCs w:val="14"/>
        </w:rPr>
        <w:t>La presente hoja de firmas corresponde al acta de l</w:t>
      </w:r>
      <w:r w:rsidR="00AC145C">
        <w:rPr>
          <w:rFonts w:ascii="Arial" w:hAnsi="Arial" w:cs="Arial"/>
          <w:sz w:val="14"/>
          <w:szCs w:val="14"/>
        </w:rPr>
        <w:t xml:space="preserve">a </w:t>
      </w:r>
      <w:r w:rsidR="00525357">
        <w:rPr>
          <w:rFonts w:ascii="Arial" w:hAnsi="Arial" w:cs="Arial"/>
          <w:sz w:val="14"/>
          <w:szCs w:val="14"/>
        </w:rPr>
        <w:t>S</w:t>
      </w:r>
      <w:r w:rsidR="0047612D">
        <w:rPr>
          <w:rFonts w:ascii="Arial" w:hAnsi="Arial" w:cs="Arial"/>
          <w:sz w:val="14"/>
          <w:szCs w:val="14"/>
        </w:rPr>
        <w:t>éptima</w:t>
      </w:r>
      <w:r w:rsidR="00AC145C">
        <w:rPr>
          <w:rFonts w:ascii="Arial" w:hAnsi="Arial" w:cs="Arial"/>
          <w:sz w:val="14"/>
          <w:szCs w:val="14"/>
        </w:rPr>
        <w:t xml:space="preserve"> </w:t>
      </w:r>
      <w:r w:rsidRPr="00EE398A">
        <w:rPr>
          <w:rFonts w:ascii="Arial" w:hAnsi="Arial" w:cs="Arial"/>
          <w:sz w:val="14"/>
          <w:szCs w:val="14"/>
        </w:rPr>
        <w:t xml:space="preserve">Sesión </w:t>
      </w:r>
      <w:r w:rsidR="00AC145C">
        <w:rPr>
          <w:rFonts w:ascii="Arial" w:hAnsi="Arial" w:cs="Arial"/>
          <w:sz w:val="14"/>
          <w:szCs w:val="14"/>
        </w:rPr>
        <w:t>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sidR="00CE2FFE">
        <w:rPr>
          <w:rFonts w:ascii="Arial" w:hAnsi="Arial" w:cs="Arial"/>
          <w:sz w:val="14"/>
          <w:szCs w:val="14"/>
        </w:rPr>
        <w:t>celebrada el</w:t>
      </w:r>
      <w:r w:rsidRPr="00EE398A">
        <w:rPr>
          <w:rFonts w:ascii="Arial" w:hAnsi="Arial" w:cs="Arial"/>
          <w:sz w:val="14"/>
          <w:szCs w:val="14"/>
        </w:rPr>
        <w:t xml:space="preserve"> </w:t>
      </w:r>
      <w:r w:rsidR="0047612D">
        <w:rPr>
          <w:rFonts w:ascii="Arial" w:hAnsi="Arial" w:cs="Arial"/>
          <w:sz w:val="14"/>
          <w:szCs w:val="14"/>
        </w:rPr>
        <w:t>once de abril</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0506B6">
        <w:rPr>
          <w:rFonts w:ascii="Arial" w:hAnsi="Arial" w:cs="Arial"/>
          <w:sz w:val="14"/>
          <w:szCs w:val="14"/>
        </w:rPr>
        <w:t xml:space="preserve">- - - - - </w:t>
      </w:r>
      <w:r w:rsidR="00CE2FFE">
        <w:rPr>
          <w:rFonts w:ascii="Arial" w:hAnsi="Arial" w:cs="Arial"/>
          <w:sz w:val="14"/>
          <w:szCs w:val="14"/>
        </w:rPr>
        <w:t xml:space="preserve">- - - - - - - - - - - - - - - - - - - - - - - - - - - - - - - - - - - - - - - - - - - - - - - - - - - - - - - - - - - - - - - - - - - - - - - - - - - - - - - - - - - - - - - - - - - </w:t>
      </w:r>
      <w:r w:rsidR="0047612D">
        <w:rPr>
          <w:rFonts w:ascii="Arial" w:hAnsi="Arial" w:cs="Arial"/>
          <w:sz w:val="14"/>
          <w:szCs w:val="14"/>
        </w:rPr>
        <w:t xml:space="preserve">- - </w:t>
      </w:r>
    </w:p>
    <w:p w14:paraId="7A924DAC" w14:textId="2873F833" w:rsidR="0043724A" w:rsidRDefault="0043724A" w:rsidP="0043724A">
      <w:pPr>
        <w:jc w:val="both"/>
        <w:rPr>
          <w:rFonts w:ascii="Arial" w:hAnsi="Arial" w:cs="Arial"/>
          <w:sz w:val="14"/>
          <w:szCs w:val="14"/>
        </w:rPr>
      </w:pPr>
      <w:r>
        <w:rPr>
          <w:rFonts w:ascii="Arial" w:hAnsi="Arial" w:cs="Arial"/>
          <w:sz w:val="14"/>
          <w:szCs w:val="14"/>
        </w:rPr>
        <w:t>MELH</w:t>
      </w:r>
      <w:r w:rsidRPr="00EE398A">
        <w:rPr>
          <w:rFonts w:ascii="Arial" w:hAnsi="Arial" w:cs="Arial"/>
          <w:sz w:val="14"/>
          <w:szCs w:val="14"/>
        </w:rPr>
        <w:t>*jcse</w:t>
      </w:r>
    </w:p>
    <w:sectPr w:rsidR="0043724A"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1456" w14:textId="77777777" w:rsidR="00E35ED5" w:rsidRDefault="00E35ED5" w:rsidP="00505074">
      <w:r>
        <w:separator/>
      </w:r>
    </w:p>
  </w:endnote>
  <w:endnote w:type="continuationSeparator" w:id="0">
    <w:p w14:paraId="5AD747F1" w14:textId="77777777" w:rsidR="00E35ED5" w:rsidRDefault="00E35ED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D2ED" w14:textId="77777777" w:rsidR="00E35ED5" w:rsidRDefault="00E35ED5" w:rsidP="00505074">
      <w:r>
        <w:separator/>
      </w:r>
    </w:p>
  </w:footnote>
  <w:footnote w:type="continuationSeparator" w:id="0">
    <w:p w14:paraId="272AFEC8" w14:textId="77777777" w:rsidR="00E35ED5" w:rsidRDefault="00E35ED5" w:rsidP="00505074">
      <w:r>
        <w:continuationSeparator/>
      </w:r>
    </w:p>
  </w:footnote>
  <w:footnote w:id="1">
    <w:p w14:paraId="1C8A7519"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Publicado en el Diario Oficial de la Federación el veinte de diciembre del dos mil veinticuatro.</w:t>
      </w:r>
    </w:p>
  </w:footnote>
  <w:footnote w:id="2">
    <w:p w14:paraId="06BB0FA9"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Vigente hasta el veinte de diciembre del dos mil veinticuatro.</w:t>
      </w:r>
    </w:p>
  </w:footnote>
  <w:footnote w:id="3">
    <w:p w14:paraId="51547620"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Publicada en el Diario Oficial de la Federación el veinte de marzo del dos mil veinticinco.</w:t>
      </w:r>
    </w:p>
  </w:footnote>
  <w:footnote w:id="4">
    <w:p w14:paraId="30447827" w14:textId="0BAC8A2F" w:rsidR="00DA6345" w:rsidRDefault="00DA6345" w:rsidP="00DA6345">
      <w:pPr>
        <w:pStyle w:val="Textonotapie"/>
        <w:rPr>
          <w:rFonts w:ascii="Arial" w:hAnsi="Arial" w:cs="Arial"/>
        </w:rPr>
      </w:pPr>
      <w:r w:rsidRPr="00DA6345">
        <w:rPr>
          <w:rStyle w:val="Refdenotaalpie"/>
          <w:rFonts w:ascii="Arial" w:hAnsi="Arial" w:cs="Arial"/>
          <w:sz w:val="16"/>
          <w:szCs w:val="16"/>
        </w:rPr>
        <w:footnoteRef/>
      </w:r>
      <w:r w:rsidRPr="00DA6345">
        <w:rPr>
          <w:rFonts w:ascii="Arial" w:hAnsi="Arial" w:cs="Arial"/>
          <w:sz w:val="16"/>
          <w:szCs w:val="16"/>
        </w:rPr>
        <w:t xml:space="preserve"> Abrogada el veinte de marzo del dos mil veinticinco.</w:t>
      </w:r>
      <w:r>
        <w:rPr>
          <w:rFonts w:ascii="Arial" w:hAnsi="Arial" w:cs="Arial"/>
          <w:sz w:val="16"/>
          <w:szCs w:val="16"/>
        </w:rPr>
        <w:t xml:space="preserve"> </w:t>
      </w:r>
    </w:p>
  </w:footnote>
  <w:footnote w:id="5">
    <w:p w14:paraId="7C275CF9"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1" w:history="1">
        <w:r w:rsidRPr="00DA6345">
          <w:rPr>
            <w:rStyle w:val="Hipervnculo"/>
            <w:rFonts w:ascii="Arial" w:hAnsi="Arial" w:cs="Arial"/>
            <w:sz w:val="16"/>
            <w:szCs w:val="16"/>
          </w:rPr>
          <w:t>https://ogaipoaxaca.org.mx/site/descargas/acuerdos/ACUERDO%20OGAIPO-CG-088-2023.pdf</w:t>
        </w:r>
      </w:hyperlink>
      <w:r w:rsidRPr="00DA6345">
        <w:rPr>
          <w:rFonts w:ascii="Arial" w:hAnsi="Arial" w:cs="Arial"/>
          <w:sz w:val="16"/>
          <w:szCs w:val="16"/>
        </w:rPr>
        <w:t xml:space="preserve"> </w:t>
      </w:r>
    </w:p>
  </w:footnote>
  <w:footnote w:id="6">
    <w:p w14:paraId="0D26AC7A"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el siguiente enlace electrónico </w:t>
      </w:r>
      <w:hyperlink r:id="rId2" w:history="1">
        <w:r w:rsidRPr="00DA6345">
          <w:rPr>
            <w:rStyle w:val="Hipervnculo"/>
            <w:rFonts w:ascii="Arial" w:hAnsi="Arial" w:cs="Arial"/>
            <w:sz w:val="16"/>
            <w:szCs w:val="16"/>
          </w:rPr>
          <w:t>https://www.congresooaxaca.gob.mx/docs64.congresooaxaca.gob.mx/documents/decrets/POLXIV_2890.pdf</w:t>
        </w:r>
      </w:hyperlink>
      <w:r w:rsidRPr="00DA6345">
        <w:rPr>
          <w:rFonts w:ascii="Arial" w:hAnsi="Arial" w:cs="Arial"/>
          <w:sz w:val="16"/>
          <w:szCs w:val="16"/>
        </w:rPr>
        <w:t xml:space="preserve"> </w:t>
      </w:r>
    </w:p>
  </w:footnote>
  <w:footnote w:id="7">
    <w:p w14:paraId="1FB38D14"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el siguiente enlace electrónico </w:t>
      </w:r>
      <w:hyperlink r:id="rId3" w:history="1">
        <w:r w:rsidRPr="00DA6345">
          <w:rPr>
            <w:rStyle w:val="Hipervnculo"/>
            <w:rFonts w:ascii="Arial" w:hAnsi="Arial" w:cs="Arial"/>
            <w:sz w:val="16"/>
            <w:szCs w:val="16"/>
          </w:rPr>
          <w:t>https://www.congresooaxaca.gob.mx/docs64.congresooaxaca.gob.mx/documents/decrets/POLXIV_2891.pdf</w:t>
        </w:r>
      </w:hyperlink>
      <w:r w:rsidRPr="00DA6345">
        <w:rPr>
          <w:rFonts w:ascii="Arial" w:hAnsi="Arial" w:cs="Arial"/>
          <w:sz w:val="16"/>
          <w:szCs w:val="16"/>
        </w:rPr>
        <w:t xml:space="preserve"> </w:t>
      </w:r>
    </w:p>
  </w:footnote>
  <w:footnote w:id="8">
    <w:p w14:paraId="4637FA0D"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4" w:history="1">
        <w:r w:rsidRPr="00DA6345">
          <w:rPr>
            <w:rStyle w:val="Hipervnculo"/>
            <w:rFonts w:ascii="Arial" w:hAnsi="Arial" w:cs="Arial"/>
            <w:sz w:val="16"/>
            <w:szCs w:val="16"/>
          </w:rPr>
          <w:t>https://ogaipoaxaca.org.mx/site/descargas/acuerdos/ACUERDO-OGAIPO-CG-137-2024.pdf</w:t>
        </w:r>
      </w:hyperlink>
      <w:r w:rsidRPr="00DA6345">
        <w:rPr>
          <w:rFonts w:ascii="Arial" w:hAnsi="Arial" w:cs="Arial"/>
          <w:sz w:val="16"/>
          <w:szCs w:val="16"/>
        </w:rPr>
        <w:t xml:space="preserve"> </w:t>
      </w:r>
    </w:p>
  </w:footnote>
  <w:footnote w:id="9">
    <w:p w14:paraId="6C80B0FE" w14:textId="77777777" w:rsidR="00DA6345" w:rsidRPr="006C5D5E" w:rsidRDefault="00DA6345" w:rsidP="00DA6345">
      <w:pPr>
        <w:pStyle w:val="Textonotapie"/>
        <w:rPr>
          <w:rFonts w:ascii="Arial" w:hAnsi="Arial" w:cs="Arial"/>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5" w:history="1">
        <w:r w:rsidRPr="00DA6345">
          <w:rPr>
            <w:rStyle w:val="Hipervnculo"/>
            <w:rFonts w:ascii="Arial" w:hAnsi="Arial" w:cs="Arial"/>
            <w:sz w:val="16"/>
            <w:szCs w:val="16"/>
          </w:rPr>
          <w:t>https://ogaipoaxaca.org.mx/site/descargas/acuerdos/ACUERDO-OGAIPO-CG-001-2025.pdf</w:t>
        </w:r>
      </w:hyperlink>
      <w:r w:rsidRPr="006C5D5E">
        <w:rPr>
          <w:rFonts w:ascii="Arial" w:hAnsi="Arial" w:cs="Arial"/>
        </w:rPr>
        <w:t xml:space="preserve"> </w:t>
      </w:r>
    </w:p>
  </w:footnote>
  <w:footnote w:id="10">
    <w:p w14:paraId="2012EC2C"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6" w:history="1">
        <w:r w:rsidRPr="00DA6345">
          <w:rPr>
            <w:rStyle w:val="Hipervnculo"/>
            <w:rFonts w:ascii="Arial" w:hAnsi="Arial" w:cs="Arial"/>
            <w:sz w:val="16"/>
            <w:szCs w:val="16"/>
          </w:rPr>
          <w:t>https://www.diputados.gob.mx/LeyesBiblio/pdf/LGTAIP.pdf</w:t>
        </w:r>
      </w:hyperlink>
      <w:r w:rsidRPr="00DA6345">
        <w:rPr>
          <w:rFonts w:ascii="Arial" w:hAnsi="Arial" w:cs="Arial"/>
          <w:sz w:val="16"/>
          <w:szCs w:val="16"/>
        </w:rPr>
        <w:t xml:space="preserve"> </w:t>
      </w:r>
    </w:p>
  </w:footnote>
  <w:footnote w:id="11">
    <w:p w14:paraId="10FB1D0B" w14:textId="77777777" w:rsidR="00DA6345" w:rsidRPr="006C5D5E" w:rsidRDefault="00DA6345" w:rsidP="00DA6345">
      <w:pPr>
        <w:pStyle w:val="Textonotapie"/>
        <w:rPr>
          <w:rFonts w:ascii="Arial" w:hAnsi="Arial" w:cs="Arial"/>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7" w:history="1">
        <w:r w:rsidRPr="00DA6345">
          <w:rPr>
            <w:rStyle w:val="Hipervnculo"/>
            <w:rFonts w:ascii="Arial" w:hAnsi="Arial" w:cs="Arial"/>
            <w:sz w:val="16"/>
            <w:szCs w:val="16"/>
          </w:rPr>
          <w:t>https://www.diputados.gob.mx/LeyesBiblio/pdf/LGPDPPSO.pdf</w:t>
        </w:r>
      </w:hyperlink>
      <w:r w:rsidRPr="006C5D5E">
        <w:rPr>
          <w:rFonts w:ascii="Arial" w:hAnsi="Arial" w:cs="Arial"/>
        </w:rPr>
        <w:t xml:space="preserve"> </w:t>
      </w:r>
    </w:p>
  </w:footnote>
  <w:footnote w:id="12">
    <w:p w14:paraId="15739A1D"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Contenido en la jurisprudencia de rubro </w:t>
      </w:r>
      <w:r w:rsidRPr="00DA6345">
        <w:rPr>
          <w:rFonts w:ascii="Arial" w:hAnsi="Arial" w:cs="Arial"/>
          <w:b/>
          <w:bCs/>
          <w:sz w:val="16"/>
          <w:szCs w:val="16"/>
        </w:rPr>
        <w:t>DERECHO DE ACCESO A LA JUSTICIA. CONTENIDO, ETAPAS Y ALCANCE DE SU VERTIENTE DE EJECUCIÓN MATERIAL DE LAS SENTENCIAS</w:t>
      </w:r>
      <w:r w:rsidRPr="00DA6345">
        <w:rPr>
          <w:rFonts w:ascii="Arial" w:hAnsi="Arial" w:cs="Arial"/>
          <w:bCs/>
          <w:sz w:val="16"/>
          <w:szCs w:val="16"/>
        </w:rPr>
        <w:t>, c</w:t>
      </w:r>
      <w:r w:rsidRPr="00DA6345">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5"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682A"/>
    <w:rsid w:val="00025E78"/>
    <w:rsid w:val="00031C22"/>
    <w:rsid w:val="00043648"/>
    <w:rsid w:val="000506B6"/>
    <w:rsid w:val="00075AB7"/>
    <w:rsid w:val="000B781A"/>
    <w:rsid w:val="00150315"/>
    <w:rsid w:val="00191709"/>
    <w:rsid w:val="001C173A"/>
    <w:rsid w:val="001C3A24"/>
    <w:rsid w:val="001C5977"/>
    <w:rsid w:val="001D30EE"/>
    <w:rsid w:val="002060F1"/>
    <w:rsid w:val="002113CC"/>
    <w:rsid w:val="002415D3"/>
    <w:rsid w:val="00283EEE"/>
    <w:rsid w:val="002852B1"/>
    <w:rsid w:val="002B1849"/>
    <w:rsid w:val="002D152B"/>
    <w:rsid w:val="002E0950"/>
    <w:rsid w:val="00306BCC"/>
    <w:rsid w:val="00320B59"/>
    <w:rsid w:val="00337913"/>
    <w:rsid w:val="00365337"/>
    <w:rsid w:val="0037163E"/>
    <w:rsid w:val="00375AB2"/>
    <w:rsid w:val="00377746"/>
    <w:rsid w:val="003A2949"/>
    <w:rsid w:val="003D51D7"/>
    <w:rsid w:val="003F7C21"/>
    <w:rsid w:val="004021D3"/>
    <w:rsid w:val="004270B8"/>
    <w:rsid w:val="0043724A"/>
    <w:rsid w:val="0047009E"/>
    <w:rsid w:val="0047612D"/>
    <w:rsid w:val="004807FD"/>
    <w:rsid w:val="00496B6A"/>
    <w:rsid w:val="004B4A6E"/>
    <w:rsid w:val="004C3C46"/>
    <w:rsid w:val="004E59B8"/>
    <w:rsid w:val="00505074"/>
    <w:rsid w:val="00525357"/>
    <w:rsid w:val="005A478F"/>
    <w:rsid w:val="005A608F"/>
    <w:rsid w:val="005B34DE"/>
    <w:rsid w:val="005C245B"/>
    <w:rsid w:val="005F17D8"/>
    <w:rsid w:val="005F6794"/>
    <w:rsid w:val="0061401C"/>
    <w:rsid w:val="006647D2"/>
    <w:rsid w:val="0067700A"/>
    <w:rsid w:val="006924A4"/>
    <w:rsid w:val="00695EF2"/>
    <w:rsid w:val="006F7AEE"/>
    <w:rsid w:val="00716313"/>
    <w:rsid w:val="00727E37"/>
    <w:rsid w:val="00754692"/>
    <w:rsid w:val="00774F19"/>
    <w:rsid w:val="00774F8D"/>
    <w:rsid w:val="007A7C32"/>
    <w:rsid w:val="007B2811"/>
    <w:rsid w:val="007C048C"/>
    <w:rsid w:val="00801920"/>
    <w:rsid w:val="00815F71"/>
    <w:rsid w:val="00830AC1"/>
    <w:rsid w:val="00864C0B"/>
    <w:rsid w:val="00872C36"/>
    <w:rsid w:val="008C22F3"/>
    <w:rsid w:val="00902B18"/>
    <w:rsid w:val="009100C6"/>
    <w:rsid w:val="00910819"/>
    <w:rsid w:val="00920943"/>
    <w:rsid w:val="00922069"/>
    <w:rsid w:val="00930F1B"/>
    <w:rsid w:val="00995DD6"/>
    <w:rsid w:val="009B40E7"/>
    <w:rsid w:val="00A25E2C"/>
    <w:rsid w:val="00A31065"/>
    <w:rsid w:val="00A35279"/>
    <w:rsid w:val="00A40E54"/>
    <w:rsid w:val="00A56332"/>
    <w:rsid w:val="00AC145C"/>
    <w:rsid w:val="00AC38B0"/>
    <w:rsid w:val="00AE3A48"/>
    <w:rsid w:val="00B206F8"/>
    <w:rsid w:val="00B90D11"/>
    <w:rsid w:val="00B91952"/>
    <w:rsid w:val="00B94055"/>
    <w:rsid w:val="00B94670"/>
    <w:rsid w:val="00BB3736"/>
    <w:rsid w:val="00BE6316"/>
    <w:rsid w:val="00C07082"/>
    <w:rsid w:val="00C25E29"/>
    <w:rsid w:val="00C335F7"/>
    <w:rsid w:val="00C9121A"/>
    <w:rsid w:val="00C97BF5"/>
    <w:rsid w:val="00CB7833"/>
    <w:rsid w:val="00CD4DB7"/>
    <w:rsid w:val="00CE2FFE"/>
    <w:rsid w:val="00CE7D9A"/>
    <w:rsid w:val="00D017AA"/>
    <w:rsid w:val="00D039CF"/>
    <w:rsid w:val="00D163BD"/>
    <w:rsid w:val="00D377FF"/>
    <w:rsid w:val="00D65479"/>
    <w:rsid w:val="00D76F49"/>
    <w:rsid w:val="00D96B13"/>
    <w:rsid w:val="00DA5A0E"/>
    <w:rsid w:val="00DA6345"/>
    <w:rsid w:val="00DC0B0F"/>
    <w:rsid w:val="00DC1402"/>
    <w:rsid w:val="00DC65C4"/>
    <w:rsid w:val="00DC713E"/>
    <w:rsid w:val="00DD3861"/>
    <w:rsid w:val="00DF2B9B"/>
    <w:rsid w:val="00E30893"/>
    <w:rsid w:val="00E35ED5"/>
    <w:rsid w:val="00EB50C0"/>
    <w:rsid w:val="00EE48C4"/>
    <w:rsid w:val="00F023FE"/>
    <w:rsid w:val="00F15166"/>
    <w:rsid w:val="00F36284"/>
    <w:rsid w:val="00F45E95"/>
    <w:rsid w:val="00F56F58"/>
    <w:rsid w:val="00F854FE"/>
    <w:rsid w:val="00F86110"/>
    <w:rsid w:val="00F92F89"/>
    <w:rsid w:val="00F97E7C"/>
    <w:rsid w:val="00FA6A45"/>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5"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5646</Words>
  <Characters>31055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6</cp:revision>
  <cp:lastPrinted>2025-01-16T21:58:00Z</cp:lastPrinted>
  <dcterms:created xsi:type="dcterms:W3CDTF">2025-04-11T20:46:00Z</dcterms:created>
  <dcterms:modified xsi:type="dcterms:W3CDTF">2025-04-11T21:02:00Z</dcterms:modified>
</cp:coreProperties>
</file>